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1" w:rsidRPr="00C04C3B" w:rsidRDefault="00B92BB1" w:rsidP="00B92BB1">
      <w:pPr>
        <w:rPr>
          <w:b/>
          <w:sz w:val="28"/>
          <w:szCs w:val="28"/>
        </w:rPr>
      </w:pPr>
      <w:bookmarkStart w:id="0" w:name="_Toc203551368"/>
    </w:p>
    <w:p w:rsidR="00DC07BD" w:rsidRPr="00C04C3B" w:rsidRDefault="00DC07BD" w:rsidP="00DC07BD">
      <w:pPr>
        <w:jc w:val="both"/>
        <w:rPr>
          <w:sz w:val="28"/>
          <w:szCs w:val="28"/>
        </w:rPr>
      </w:pPr>
    </w:p>
    <w:p w:rsidR="00DC07BD" w:rsidRPr="00C04C3B" w:rsidRDefault="00DC07BD" w:rsidP="00DC07BD">
      <w:pPr>
        <w:rPr>
          <w:sz w:val="28"/>
          <w:szCs w:val="28"/>
        </w:rPr>
      </w:pPr>
    </w:p>
    <w:p w:rsidR="00DC07BD" w:rsidRPr="00C04C3B" w:rsidRDefault="00DC07BD" w:rsidP="00DC07BD">
      <w:pPr>
        <w:rPr>
          <w:b/>
          <w:sz w:val="28"/>
          <w:szCs w:val="28"/>
        </w:rPr>
      </w:pPr>
    </w:p>
    <w:p w:rsidR="00DD60A8" w:rsidRPr="00C04C3B" w:rsidRDefault="00DD60A8" w:rsidP="00DC07BD">
      <w:pPr>
        <w:spacing w:line="288" w:lineRule="auto"/>
        <w:rPr>
          <w:b/>
          <w:sz w:val="28"/>
          <w:szCs w:val="28"/>
        </w:rPr>
      </w:pPr>
    </w:p>
    <w:p w:rsidR="00DD60A8" w:rsidRPr="00C04C3B" w:rsidRDefault="00DD60A8" w:rsidP="00DC07BD">
      <w:pPr>
        <w:spacing w:line="288" w:lineRule="auto"/>
        <w:rPr>
          <w:b/>
          <w:sz w:val="28"/>
          <w:szCs w:val="28"/>
        </w:rPr>
      </w:pPr>
    </w:p>
    <w:p w:rsidR="00DC07BD" w:rsidRPr="00C04C3B" w:rsidRDefault="00DC07BD" w:rsidP="00DC07BD">
      <w:pPr>
        <w:spacing w:line="288" w:lineRule="auto"/>
        <w:rPr>
          <w:b/>
          <w:sz w:val="28"/>
          <w:szCs w:val="28"/>
        </w:rPr>
      </w:pPr>
    </w:p>
    <w:p w:rsidR="00DC07BD" w:rsidRPr="00C04C3B" w:rsidRDefault="00DC07BD" w:rsidP="00DC07BD">
      <w:pPr>
        <w:spacing w:line="288" w:lineRule="auto"/>
        <w:ind w:firstLine="709"/>
        <w:jc w:val="center"/>
        <w:rPr>
          <w:b/>
          <w:sz w:val="28"/>
          <w:szCs w:val="28"/>
        </w:rPr>
      </w:pPr>
      <w:r w:rsidRPr="00C04C3B">
        <w:rPr>
          <w:b/>
          <w:sz w:val="28"/>
          <w:szCs w:val="28"/>
        </w:rPr>
        <w:t>КОНКУРСНАЯ ДОКУМЕНТАЦИЯ</w:t>
      </w:r>
    </w:p>
    <w:p w:rsidR="00DC07BD" w:rsidRPr="00C04C3B" w:rsidRDefault="00DC07BD" w:rsidP="00DC07BD">
      <w:pPr>
        <w:spacing w:line="288" w:lineRule="auto"/>
        <w:ind w:firstLine="709"/>
        <w:jc w:val="center"/>
        <w:rPr>
          <w:b/>
          <w:sz w:val="28"/>
          <w:szCs w:val="28"/>
        </w:rPr>
      </w:pPr>
      <w:r w:rsidRPr="00C04C3B">
        <w:rPr>
          <w:b/>
          <w:sz w:val="28"/>
          <w:szCs w:val="28"/>
        </w:rPr>
        <w:t>ПО ПРОВЕДЕНИЮ ОТКРЫТОГО КОНКУРСА</w:t>
      </w:r>
    </w:p>
    <w:p w:rsidR="007949A6" w:rsidRDefault="002C0857" w:rsidP="007949A6">
      <w:pPr>
        <w:jc w:val="center"/>
        <w:rPr>
          <w:b/>
          <w:sz w:val="28"/>
          <w:szCs w:val="28"/>
        </w:rPr>
      </w:pPr>
      <w:r w:rsidRPr="00DC5830">
        <w:rPr>
          <w:b/>
          <w:sz w:val="28"/>
          <w:szCs w:val="28"/>
        </w:rPr>
        <w:t xml:space="preserve">на </w:t>
      </w:r>
      <w:r w:rsidR="006E3991">
        <w:rPr>
          <w:b/>
          <w:sz w:val="28"/>
          <w:szCs w:val="28"/>
        </w:rPr>
        <w:t>право заключения договора</w:t>
      </w:r>
      <w:r w:rsidR="00022436" w:rsidRPr="00DC5830">
        <w:rPr>
          <w:b/>
          <w:sz w:val="28"/>
          <w:szCs w:val="28"/>
        </w:rPr>
        <w:t xml:space="preserve"> по</w:t>
      </w:r>
      <w:r w:rsidR="009D3088">
        <w:rPr>
          <w:b/>
          <w:sz w:val="28"/>
          <w:szCs w:val="28"/>
        </w:rPr>
        <w:t xml:space="preserve"> </w:t>
      </w:r>
      <w:r w:rsidR="00BD6FF8" w:rsidRPr="00DC5830">
        <w:rPr>
          <w:b/>
          <w:sz w:val="28"/>
          <w:szCs w:val="28"/>
        </w:rPr>
        <w:t xml:space="preserve">проведению </w:t>
      </w:r>
      <w:r w:rsidR="007949A6" w:rsidRPr="007949A6">
        <w:rPr>
          <w:b/>
          <w:sz w:val="28"/>
          <w:szCs w:val="28"/>
        </w:rPr>
        <w:t xml:space="preserve">работ </w:t>
      </w:r>
      <w:proofErr w:type="gramStart"/>
      <w:r w:rsidR="00022436" w:rsidRPr="007949A6">
        <w:rPr>
          <w:b/>
          <w:sz w:val="28"/>
          <w:szCs w:val="28"/>
        </w:rPr>
        <w:t>по</w:t>
      </w:r>
      <w:proofErr w:type="gramEnd"/>
      <w:r w:rsidR="00022436" w:rsidRPr="007949A6">
        <w:rPr>
          <w:b/>
          <w:sz w:val="28"/>
          <w:szCs w:val="28"/>
        </w:rPr>
        <w:t xml:space="preserve"> </w:t>
      </w:r>
      <w:r w:rsidR="007949A6" w:rsidRPr="007949A6">
        <w:rPr>
          <w:b/>
          <w:sz w:val="28"/>
          <w:szCs w:val="28"/>
        </w:rPr>
        <w:t xml:space="preserve">техническому </w:t>
      </w:r>
    </w:p>
    <w:p w:rsidR="00DC07BD" w:rsidRPr="00C04C3B" w:rsidRDefault="007949A6" w:rsidP="007949A6">
      <w:pPr>
        <w:jc w:val="center"/>
        <w:rPr>
          <w:b/>
          <w:sz w:val="28"/>
          <w:szCs w:val="28"/>
        </w:rPr>
      </w:pPr>
      <w:r w:rsidRPr="007949A6">
        <w:rPr>
          <w:b/>
          <w:sz w:val="28"/>
          <w:szCs w:val="28"/>
        </w:rPr>
        <w:t>обслуживанию</w:t>
      </w:r>
      <w:r w:rsidR="009D3088">
        <w:rPr>
          <w:b/>
          <w:sz w:val="28"/>
          <w:szCs w:val="28"/>
        </w:rPr>
        <w:t xml:space="preserve"> </w:t>
      </w:r>
      <w:r w:rsidR="00B66EDF" w:rsidRPr="00B66EDF">
        <w:rPr>
          <w:b/>
          <w:sz w:val="28"/>
          <w:szCs w:val="28"/>
        </w:rPr>
        <w:t>тепловой сети (ТС) и оборудования центрального теплового пункта (ЦТП)</w:t>
      </w:r>
    </w:p>
    <w:p w:rsidR="00DC07BD" w:rsidRPr="00C04C3B" w:rsidRDefault="00DC07BD" w:rsidP="00DC07BD"/>
    <w:p w:rsidR="00DC07BD" w:rsidRPr="00C04C3B" w:rsidRDefault="00DC07BD" w:rsidP="00DC07BD"/>
    <w:p w:rsidR="00DC07BD" w:rsidRPr="00C04C3B" w:rsidRDefault="00DC07BD" w:rsidP="00DC07BD"/>
    <w:p w:rsidR="00DC07BD" w:rsidRPr="00C04C3B" w:rsidRDefault="00DC07BD" w:rsidP="00DC07BD"/>
    <w:p w:rsidR="00DD60A8" w:rsidRPr="00C04C3B" w:rsidRDefault="00DD60A8" w:rsidP="00DC07BD"/>
    <w:p w:rsidR="00DD60A8" w:rsidRPr="00C04C3B" w:rsidRDefault="00DD60A8" w:rsidP="00DC07BD"/>
    <w:p w:rsidR="00DD60A8" w:rsidRPr="00C04C3B" w:rsidRDefault="00DD60A8" w:rsidP="00DC07BD"/>
    <w:p w:rsidR="00DD60A8" w:rsidRPr="00C04C3B" w:rsidRDefault="00DD60A8" w:rsidP="00DC07BD"/>
    <w:p w:rsidR="00DD60A8" w:rsidRPr="00C04C3B" w:rsidRDefault="00DD60A8" w:rsidP="00DC07BD"/>
    <w:p w:rsidR="00DD60A8" w:rsidRPr="00C04C3B" w:rsidRDefault="00DD60A8" w:rsidP="00DC07BD"/>
    <w:p w:rsidR="00DD60A8" w:rsidRPr="00C04C3B" w:rsidRDefault="00DD60A8" w:rsidP="00DC07BD"/>
    <w:p w:rsidR="00DD60A8" w:rsidRPr="00C04C3B" w:rsidRDefault="00DD60A8" w:rsidP="00DC07BD"/>
    <w:p w:rsidR="00DD60A8" w:rsidRPr="00C04C3B" w:rsidRDefault="00DD60A8" w:rsidP="00DC07BD"/>
    <w:p w:rsidR="00DD60A8" w:rsidRPr="00C04C3B" w:rsidRDefault="00DD60A8" w:rsidP="00DC07BD"/>
    <w:p w:rsidR="00DD60A8" w:rsidRPr="00C04C3B" w:rsidRDefault="00DD60A8" w:rsidP="00DC07BD"/>
    <w:p w:rsidR="00DD60A8" w:rsidRPr="00651944" w:rsidRDefault="00DD60A8" w:rsidP="00DC07BD"/>
    <w:p w:rsidR="009459B5" w:rsidRPr="00651944" w:rsidRDefault="009459B5" w:rsidP="00DC07BD"/>
    <w:p w:rsidR="009459B5" w:rsidRPr="00651944" w:rsidRDefault="009459B5" w:rsidP="00DC07BD"/>
    <w:p w:rsidR="009459B5" w:rsidRPr="00651944" w:rsidRDefault="009459B5" w:rsidP="00DC07BD"/>
    <w:p w:rsidR="009459B5" w:rsidRPr="00651944" w:rsidRDefault="009459B5" w:rsidP="00DC07BD"/>
    <w:p w:rsidR="009459B5" w:rsidRPr="00651944" w:rsidRDefault="009459B5" w:rsidP="00DC07BD"/>
    <w:p w:rsidR="009459B5" w:rsidRPr="00651944" w:rsidRDefault="009459B5" w:rsidP="00DC07BD"/>
    <w:p w:rsidR="009459B5" w:rsidRPr="00651944" w:rsidRDefault="009459B5" w:rsidP="00DC07BD"/>
    <w:p w:rsidR="009459B5" w:rsidRPr="00651944" w:rsidRDefault="009459B5" w:rsidP="00DC07BD"/>
    <w:p w:rsidR="009459B5" w:rsidRPr="00651944" w:rsidRDefault="009459B5" w:rsidP="00DC07BD"/>
    <w:p w:rsidR="009459B5" w:rsidRPr="00651944" w:rsidRDefault="009459B5" w:rsidP="00DC07BD"/>
    <w:p w:rsidR="009459B5" w:rsidRPr="00651944" w:rsidRDefault="009459B5" w:rsidP="00DC07BD"/>
    <w:p w:rsidR="009459B5" w:rsidRDefault="009459B5" w:rsidP="00DC07BD"/>
    <w:p w:rsidR="00C17E16" w:rsidRDefault="00C17E16" w:rsidP="00DC07BD"/>
    <w:p w:rsidR="00C17E16" w:rsidRPr="00651944" w:rsidRDefault="00C17E16" w:rsidP="00DC07BD"/>
    <w:p w:rsidR="009459B5" w:rsidRPr="00651944" w:rsidRDefault="009459B5" w:rsidP="00DC07BD"/>
    <w:p w:rsidR="009459B5" w:rsidRPr="00651944" w:rsidRDefault="009459B5" w:rsidP="00DC07BD"/>
    <w:p w:rsidR="00DC07BD" w:rsidRPr="00C04C3B" w:rsidRDefault="00DC07BD" w:rsidP="00DC07BD"/>
    <w:p w:rsidR="008F68FC" w:rsidRPr="00C04C3B" w:rsidRDefault="002C0857" w:rsidP="00C17E16">
      <w:pPr>
        <w:tabs>
          <w:tab w:val="left" w:pos="2800"/>
        </w:tabs>
        <w:jc w:val="center"/>
        <w:rPr>
          <w:b/>
          <w:sz w:val="28"/>
          <w:szCs w:val="28"/>
        </w:rPr>
        <w:sectPr w:rsidR="008F68FC" w:rsidRPr="00C04C3B" w:rsidSect="00083E35">
          <w:headerReference w:type="even" r:id="rId9"/>
          <w:footerReference w:type="even" r:id="rId10"/>
          <w:footerReference w:type="default" r:id="rId11"/>
          <w:type w:val="continuous"/>
          <w:pgSz w:w="11906" w:h="16838" w:code="9"/>
          <w:pgMar w:top="1134" w:right="567" w:bottom="567" w:left="1134" w:header="397" w:footer="397" w:gutter="0"/>
          <w:cols w:space="708"/>
          <w:titlePg/>
          <w:docGrid w:linePitch="360"/>
        </w:sectPr>
      </w:pPr>
      <w:r>
        <w:rPr>
          <w:b/>
          <w:sz w:val="28"/>
          <w:szCs w:val="28"/>
        </w:rPr>
        <w:t>Москва</w:t>
      </w:r>
      <w:r w:rsidR="00076739" w:rsidRPr="00BC0861">
        <w:rPr>
          <w:b/>
          <w:sz w:val="28"/>
          <w:szCs w:val="28"/>
        </w:rPr>
        <w:t>,</w:t>
      </w:r>
      <w:r w:rsidR="00861F9B">
        <w:rPr>
          <w:b/>
          <w:sz w:val="28"/>
          <w:szCs w:val="28"/>
        </w:rPr>
        <w:t xml:space="preserve"> 2014</w:t>
      </w:r>
    </w:p>
    <w:p w:rsidR="00861F9B" w:rsidRPr="00861F9B" w:rsidRDefault="00861F9B">
      <w:pPr>
        <w:rPr>
          <w:b/>
          <w:sz w:val="28"/>
          <w:szCs w:val="28"/>
          <w:lang w:val="en-US"/>
        </w:rPr>
      </w:pPr>
    </w:p>
    <w:p w:rsidR="00676527" w:rsidRPr="00C04C3B" w:rsidRDefault="00676527" w:rsidP="00B470E1">
      <w:pPr>
        <w:rPr>
          <w:b/>
          <w:sz w:val="28"/>
          <w:szCs w:val="28"/>
        </w:rPr>
      </w:pPr>
    </w:p>
    <w:p w:rsidR="00861F9B" w:rsidRPr="00A318A0" w:rsidRDefault="00861F9B" w:rsidP="001D5FEB">
      <w:pPr>
        <w:pStyle w:val="31"/>
        <w:numPr>
          <w:ilvl w:val="0"/>
          <w:numId w:val="22"/>
        </w:numPr>
        <w:spacing w:before="0" w:after="0" w:line="200" w:lineRule="atLeast"/>
        <w:ind w:left="0" w:firstLine="709"/>
        <w:contextualSpacing/>
        <w:jc w:val="center"/>
        <w:rPr>
          <w:rFonts w:ascii="Times New Roman" w:hAnsi="Times New Roman"/>
          <w:sz w:val="24"/>
          <w:szCs w:val="24"/>
        </w:rPr>
      </w:pPr>
      <w:bookmarkStart w:id="1" w:name="_Toc318705532"/>
      <w:bookmarkStart w:id="2" w:name="_Toc131309032"/>
      <w:bookmarkStart w:id="3" w:name="_Toc138130794"/>
      <w:bookmarkStart w:id="4" w:name="_Toc138224334"/>
      <w:bookmarkStart w:id="5" w:name="_Toc203551386"/>
      <w:bookmarkEnd w:id="0"/>
      <w:r w:rsidRPr="00A318A0">
        <w:rPr>
          <w:rFonts w:ascii="Times New Roman" w:hAnsi="Times New Roman"/>
          <w:sz w:val="24"/>
          <w:szCs w:val="24"/>
        </w:rPr>
        <w:t>Термины и определения</w:t>
      </w:r>
      <w:bookmarkEnd w:id="1"/>
    </w:p>
    <w:p w:rsidR="00861F9B" w:rsidRPr="00A318A0" w:rsidRDefault="00861F9B" w:rsidP="00861F9B">
      <w:pPr>
        <w:spacing w:line="200" w:lineRule="atLeast"/>
        <w:contextualSpacing/>
        <w:rPr>
          <w:color w:val="000000"/>
        </w:rPr>
      </w:pPr>
    </w:p>
    <w:p w:rsidR="00861F9B" w:rsidRDefault="00861F9B" w:rsidP="00270D2A">
      <w:pPr>
        <w:spacing w:line="200" w:lineRule="atLeast"/>
        <w:contextualSpacing/>
        <w:jc w:val="both"/>
      </w:pPr>
      <w:r w:rsidRPr="00A318A0">
        <w:rPr>
          <w:b/>
          <w:bCs/>
          <w:iCs/>
          <w:color w:val="000000"/>
        </w:rPr>
        <w:t xml:space="preserve">Заказчик </w:t>
      </w:r>
      <w:r w:rsidRPr="00A318A0">
        <w:rPr>
          <w:color w:val="000000"/>
        </w:rPr>
        <w:t xml:space="preserve">– </w:t>
      </w:r>
      <w:r>
        <w:rPr>
          <w:color w:val="000000"/>
        </w:rPr>
        <w:t>Общество с ограниченной ответственностью «ТЕПЛОСЕТЬЭНЕРГО» (ООО «ТЕ</w:t>
      </w:r>
      <w:r>
        <w:rPr>
          <w:color w:val="000000"/>
        </w:rPr>
        <w:t>П</w:t>
      </w:r>
      <w:r>
        <w:rPr>
          <w:color w:val="000000"/>
        </w:rPr>
        <w:t xml:space="preserve">ЛОСЕТЬЭНЕРГО»), являющееся </w:t>
      </w:r>
      <w:r w:rsidRPr="00A318A0">
        <w:rPr>
          <w:color w:val="000000"/>
        </w:rPr>
        <w:t>юридическ</w:t>
      </w:r>
      <w:r>
        <w:rPr>
          <w:color w:val="000000"/>
        </w:rPr>
        <w:t>им</w:t>
      </w:r>
      <w:r w:rsidRPr="00A318A0">
        <w:rPr>
          <w:color w:val="000000"/>
        </w:rPr>
        <w:t xml:space="preserve"> лицо</w:t>
      </w:r>
      <w:r>
        <w:rPr>
          <w:color w:val="000000"/>
        </w:rPr>
        <w:t>м</w:t>
      </w:r>
      <w:r w:rsidRPr="00A318A0">
        <w:rPr>
          <w:color w:val="000000"/>
        </w:rPr>
        <w:t>, осуществляющ</w:t>
      </w:r>
      <w:r>
        <w:rPr>
          <w:color w:val="000000"/>
        </w:rPr>
        <w:t>им</w:t>
      </w:r>
      <w:r w:rsidRPr="00A318A0">
        <w:rPr>
          <w:color w:val="000000"/>
        </w:rPr>
        <w:t xml:space="preserve"> деятельность на терр</w:t>
      </w:r>
      <w:r w:rsidRPr="00A318A0">
        <w:rPr>
          <w:color w:val="000000"/>
        </w:rPr>
        <w:t>и</w:t>
      </w:r>
      <w:r w:rsidRPr="00A318A0">
        <w:rPr>
          <w:color w:val="000000"/>
        </w:rPr>
        <w:t>тории РФ,</w:t>
      </w:r>
      <w:r w:rsidRPr="00A318A0">
        <w:t xml:space="preserve"> собственник</w:t>
      </w:r>
      <w:r>
        <w:t>ом</w:t>
      </w:r>
      <w:r w:rsidRPr="00A318A0">
        <w:t xml:space="preserve"> или законн</w:t>
      </w:r>
      <w:r>
        <w:t>ым</w:t>
      </w:r>
      <w:r w:rsidRPr="00A318A0">
        <w:t xml:space="preserve"> распорядител</w:t>
      </w:r>
      <w:r>
        <w:t>ем</w:t>
      </w:r>
      <w:r w:rsidRPr="00A318A0">
        <w:t xml:space="preserve"> средств, расходуемых на закупки. </w:t>
      </w:r>
    </w:p>
    <w:p w:rsidR="00861F9B" w:rsidRPr="00A318A0" w:rsidRDefault="00861F9B" w:rsidP="00270D2A">
      <w:pPr>
        <w:spacing w:line="200" w:lineRule="atLeast"/>
        <w:contextualSpacing/>
        <w:jc w:val="both"/>
        <w:rPr>
          <w:color w:val="000000"/>
        </w:rPr>
      </w:pPr>
      <w:r w:rsidRPr="00671507">
        <w:rPr>
          <w:b/>
        </w:rPr>
        <w:t>Руководитель заказчика</w:t>
      </w:r>
      <w:r>
        <w:t xml:space="preserve"> – Генеральный директор </w:t>
      </w:r>
      <w:r w:rsidRPr="00671507">
        <w:t>ООО «</w:t>
      </w:r>
      <w:r>
        <w:t>ТЕПЛОСЕТЬЭНЕРГО</w:t>
      </w:r>
      <w:r w:rsidRPr="00671507">
        <w:t>»</w:t>
      </w:r>
      <w:r>
        <w:t xml:space="preserve"> или лицо в установленном законодательством РФ порядке, исполняющий (временно исполняющий) его функции.</w:t>
      </w:r>
    </w:p>
    <w:p w:rsidR="00861F9B" w:rsidRPr="00A318A0" w:rsidRDefault="00861F9B" w:rsidP="00270D2A">
      <w:pPr>
        <w:spacing w:line="200" w:lineRule="atLeast"/>
        <w:contextualSpacing/>
        <w:jc w:val="both"/>
        <w:rPr>
          <w:color w:val="000000"/>
        </w:rPr>
      </w:pPr>
      <w:r w:rsidRPr="00A318A0">
        <w:rPr>
          <w:b/>
          <w:color w:val="000000"/>
        </w:rPr>
        <w:t>Специализированная организация</w:t>
      </w:r>
      <w:r w:rsidRPr="00A318A0">
        <w:rPr>
          <w:color w:val="000000"/>
        </w:rPr>
        <w:t xml:space="preserve"> – юридическое лицо, выполняющее функции </w:t>
      </w:r>
      <w:r>
        <w:rPr>
          <w:color w:val="000000"/>
        </w:rPr>
        <w:t>З</w:t>
      </w:r>
      <w:r w:rsidRPr="00A318A0">
        <w:rPr>
          <w:color w:val="000000"/>
        </w:rPr>
        <w:t>аказчика в с</w:t>
      </w:r>
      <w:r w:rsidRPr="00A318A0">
        <w:rPr>
          <w:color w:val="000000"/>
        </w:rPr>
        <w:t>о</w:t>
      </w:r>
      <w:r w:rsidRPr="00A318A0">
        <w:rPr>
          <w:color w:val="000000"/>
        </w:rPr>
        <w:t xml:space="preserve">ответствии с полномочиями, переданными ему </w:t>
      </w:r>
      <w:r>
        <w:rPr>
          <w:color w:val="000000"/>
        </w:rPr>
        <w:t>З</w:t>
      </w:r>
      <w:r w:rsidRPr="00A318A0">
        <w:rPr>
          <w:color w:val="000000"/>
        </w:rPr>
        <w:t>аказчиком по договору.</w:t>
      </w:r>
    </w:p>
    <w:p w:rsidR="00861F9B" w:rsidRPr="00A318A0" w:rsidRDefault="00861F9B" w:rsidP="00270D2A">
      <w:pPr>
        <w:pStyle w:val="aa"/>
        <w:suppressAutoHyphens/>
        <w:spacing w:line="200" w:lineRule="atLeast"/>
        <w:contextualSpacing/>
        <w:rPr>
          <w:color w:val="000000"/>
        </w:rPr>
      </w:pPr>
      <w:r w:rsidRPr="00A318A0">
        <w:rPr>
          <w:b/>
          <w:bCs/>
          <w:color w:val="000000"/>
        </w:rPr>
        <w:t xml:space="preserve">Закупка (процедура закупки) </w:t>
      </w:r>
      <w:r>
        <w:rPr>
          <w:color w:val="000000"/>
        </w:rPr>
        <w:t>– процесс определения лиц и/или лица</w:t>
      </w:r>
      <w:r w:rsidRPr="00A318A0">
        <w:rPr>
          <w:color w:val="000000"/>
        </w:rPr>
        <w:t xml:space="preserve">, с целью заключения с ним договора для удовлетворения потребностей </w:t>
      </w:r>
      <w:r>
        <w:rPr>
          <w:color w:val="000000"/>
        </w:rPr>
        <w:t>З</w:t>
      </w:r>
      <w:r w:rsidRPr="00A318A0">
        <w:rPr>
          <w:color w:val="000000"/>
        </w:rPr>
        <w:t>аказчика</w:t>
      </w:r>
      <w:r w:rsidRPr="00A318A0">
        <w:t xml:space="preserve"> в товарах, работах, услугах с необходимыми показателями цены, качества и надежности.</w:t>
      </w:r>
    </w:p>
    <w:p w:rsidR="00861F9B" w:rsidRPr="00A318A0" w:rsidRDefault="00861F9B" w:rsidP="00270D2A">
      <w:pPr>
        <w:spacing w:line="200" w:lineRule="atLeast"/>
        <w:contextualSpacing/>
        <w:jc w:val="both"/>
        <w:rPr>
          <w:color w:val="000000"/>
        </w:rPr>
      </w:pPr>
      <w:r w:rsidRPr="00A318A0">
        <w:rPr>
          <w:b/>
          <w:color w:val="000000"/>
        </w:rPr>
        <w:t xml:space="preserve">Организатор процедуры закупки (организатор торгов, организатор конкурса, организатор аукциона) </w:t>
      </w:r>
      <w:r>
        <w:rPr>
          <w:color w:val="000000"/>
        </w:rPr>
        <w:t>– З</w:t>
      </w:r>
      <w:r w:rsidRPr="00A318A0">
        <w:rPr>
          <w:color w:val="000000"/>
        </w:rPr>
        <w:t>аказчик или специализированная организация, осуществляющая проведение заку</w:t>
      </w:r>
      <w:r w:rsidRPr="00A318A0">
        <w:rPr>
          <w:color w:val="000000"/>
        </w:rPr>
        <w:t>п</w:t>
      </w:r>
      <w:r w:rsidRPr="00A318A0">
        <w:rPr>
          <w:color w:val="000000"/>
        </w:rPr>
        <w:t>ки.</w:t>
      </w:r>
    </w:p>
    <w:p w:rsidR="00861F9B" w:rsidRPr="00A318A0" w:rsidRDefault="00861F9B" w:rsidP="00270D2A">
      <w:pPr>
        <w:spacing w:line="200" w:lineRule="atLeast"/>
        <w:contextualSpacing/>
        <w:jc w:val="both"/>
        <w:rPr>
          <w:color w:val="000000"/>
        </w:rPr>
      </w:pPr>
      <w:r w:rsidRPr="00A318A0">
        <w:rPr>
          <w:b/>
          <w:color w:val="000000"/>
        </w:rPr>
        <w:t xml:space="preserve">Участник (участник процедуры закупки, участник аукциона, участник конкурса) </w:t>
      </w:r>
      <w:proofErr w:type="gramStart"/>
      <w:r w:rsidRPr="00A318A0">
        <w:rPr>
          <w:color w:val="000000"/>
        </w:rPr>
        <w:t>–</w:t>
      </w:r>
      <w:r w:rsidRPr="0059557F">
        <w:rPr>
          <w:color w:val="000000"/>
        </w:rPr>
        <w:t>л</w:t>
      </w:r>
      <w:proofErr w:type="gramEnd"/>
      <w:r w:rsidRPr="0059557F">
        <w:rPr>
          <w:color w:val="000000"/>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w:t>
      </w:r>
      <w:r w:rsidRPr="0059557F">
        <w:rPr>
          <w:color w:val="000000"/>
        </w:rPr>
        <w:t>е</w:t>
      </w:r>
      <w:r w:rsidRPr="0059557F">
        <w:rPr>
          <w:color w:val="000000"/>
        </w:rPr>
        <w:t>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w:t>
      </w:r>
      <w:r w:rsidRPr="0059557F">
        <w:rPr>
          <w:color w:val="000000"/>
        </w:rPr>
        <w:t>а</w:t>
      </w:r>
      <w:r w:rsidRPr="0059557F">
        <w:rPr>
          <w:color w:val="000000"/>
        </w:rPr>
        <w:t>тель или несколько индивидуальных предпринимателей, выступающих на стороне одного учас</w:t>
      </w:r>
      <w:r w:rsidRPr="0059557F">
        <w:rPr>
          <w:color w:val="000000"/>
        </w:rPr>
        <w:t>т</w:t>
      </w:r>
      <w:r w:rsidRPr="0059557F">
        <w:rPr>
          <w:color w:val="000000"/>
        </w:rPr>
        <w:t>ника закупки, которые соответствуют требованиям, установленным Заказчиком в соот</w:t>
      </w:r>
      <w:r>
        <w:rPr>
          <w:color w:val="000000"/>
        </w:rPr>
        <w:t>ветствии с положением о закупке</w:t>
      </w:r>
      <w:r w:rsidRPr="00A318A0">
        <w:rPr>
          <w:color w:val="000000"/>
        </w:rPr>
        <w:t>.</w:t>
      </w:r>
    </w:p>
    <w:p w:rsidR="00861F9B" w:rsidRPr="00A318A0" w:rsidRDefault="00861F9B" w:rsidP="00270D2A">
      <w:pPr>
        <w:spacing w:line="200" w:lineRule="atLeast"/>
        <w:contextualSpacing/>
        <w:jc w:val="both"/>
      </w:pPr>
      <w:r w:rsidRPr="00A318A0">
        <w:rPr>
          <w:b/>
          <w:bCs/>
        </w:rPr>
        <w:t>Закупочная комиссия (аукционная комиссия, конкурсная комиссия)</w:t>
      </w:r>
      <w:r w:rsidRPr="00A318A0">
        <w:t xml:space="preserve"> - ко</w:t>
      </w:r>
      <w:r>
        <w:t>ллегиальный орган, создаваемый З</w:t>
      </w:r>
      <w:r w:rsidRPr="00A318A0">
        <w:t>аказчиком для проведения закупочных процедур.</w:t>
      </w:r>
    </w:p>
    <w:p w:rsidR="00861F9B" w:rsidRPr="00A318A0" w:rsidRDefault="00861F9B" w:rsidP="00270D2A">
      <w:pPr>
        <w:spacing w:line="200" w:lineRule="atLeast"/>
        <w:contextualSpacing/>
        <w:jc w:val="both"/>
        <w:rPr>
          <w:color w:val="000000"/>
        </w:rPr>
      </w:pPr>
      <w:r w:rsidRPr="00A318A0">
        <w:rPr>
          <w:b/>
          <w:bCs/>
          <w:color w:val="000000"/>
        </w:rPr>
        <w:t xml:space="preserve">Закупочная документация </w:t>
      </w:r>
      <w:r w:rsidRPr="00A318A0">
        <w:rPr>
          <w:color w:val="000000"/>
        </w:rPr>
        <w:t>– комплект документов, утверждаемы</w:t>
      </w:r>
      <w:r>
        <w:rPr>
          <w:color w:val="000000"/>
        </w:rPr>
        <w:t>й З</w:t>
      </w:r>
      <w:r w:rsidRPr="00A318A0">
        <w:rPr>
          <w:color w:val="000000"/>
        </w:rPr>
        <w:t xml:space="preserve">аказчиком и содержащий информацию о предмете закупки, порядке и условиях участия в процедуре закупки, правилах оформления и подачи заявок </w:t>
      </w:r>
      <w:r>
        <w:rPr>
          <w:color w:val="000000"/>
        </w:rPr>
        <w:t>Участниками/потенциальными Участниками</w:t>
      </w:r>
      <w:r w:rsidRPr="00A318A0">
        <w:rPr>
          <w:color w:val="000000"/>
        </w:rPr>
        <w:t>, критериях выбора п</w:t>
      </w:r>
      <w:r w:rsidRPr="00A318A0">
        <w:rPr>
          <w:color w:val="000000"/>
        </w:rPr>
        <w:t>о</w:t>
      </w:r>
      <w:r w:rsidRPr="00A318A0">
        <w:rPr>
          <w:color w:val="000000"/>
        </w:rPr>
        <w:t xml:space="preserve">бедителя, об условиях договора, заключаемого по результатам процедуры закупки. </w:t>
      </w:r>
    </w:p>
    <w:p w:rsidR="00861F9B" w:rsidRPr="00A318A0" w:rsidRDefault="00861F9B" w:rsidP="00270D2A">
      <w:pPr>
        <w:spacing w:line="200" w:lineRule="atLeast"/>
        <w:contextualSpacing/>
        <w:jc w:val="both"/>
        <w:rPr>
          <w:color w:val="000000"/>
        </w:rPr>
      </w:pPr>
      <w:r w:rsidRPr="00A318A0">
        <w:rPr>
          <w:b/>
          <w:color w:val="000000"/>
        </w:rPr>
        <w:t>Продукция</w:t>
      </w:r>
      <w:r w:rsidRPr="00A318A0">
        <w:rPr>
          <w:color w:val="000000"/>
        </w:rPr>
        <w:t xml:space="preserve"> - товары, работы, услуги (в том числе аренда).</w:t>
      </w:r>
    </w:p>
    <w:p w:rsidR="00861F9B" w:rsidRPr="00A318A0" w:rsidRDefault="00861F9B" w:rsidP="00270D2A">
      <w:pPr>
        <w:spacing w:line="200" w:lineRule="atLeast"/>
        <w:contextualSpacing/>
        <w:jc w:val="both"/>
        <w:rPr>
          <w:color w:val="000000"/>
        </w:rPr>
      </w:pPr>
      <w:r w:rsidRPr="00A318A0">
        <w:rPr>
          <w:b/>
          <w:color w:val="000000"/>
        </w:rPr>
        <w:t xml:space="preserve">Способ закупки </w:t>
      </w:r>
      <w:r w:rsidRPr="00A318A0">
        <w:rPr>
          <w:color w:val="000000"/>
        </w:rPr>
        <w:t xml:space="preserve">– процедура, в результате проведения которой организатор процедуры закупки производит выбор </w:t>
      </w:r>
      <w:r>
        <w:rPr>
          <w:color w:val="000000"/>
        </w:rPr>
        <w:t xml:space="preserve">участника </w:t>
      </w:r>
      <w:r w:rsidRPr="00B338A3">
        <w:rPr>
          <w:color w:val="000000"/>
        </w:rPr>
        <w:t>с целью заключения с ним договора для удовлетворения потребн</w:t>
      </w:r>
      <w:r w:rsidRPr="00B338A3">
        <w:rPr>
          <w:color w:val="000000"/>
        </w:rPr>
        <w:t>о</w:t>
      </w:r>
      <w:r w:rsidRPr="00B338A3">
        <w:rPr>
          <w:color w:val="000000"/>
        </w:rPr>
        <w:t>стей Заказчика в товарах, работах, услугах</w:t>
      </w:r>
      <w:r w:rsidRPr="00A318A0">
        <w:rPr>
          <w:color w:val="000000"/>
        </w:rPr>
        <w:t>, в соответствии с порядком, определенным в насто</w:t>
      </w:r>
      <w:r w:rsidRPr="00A318A0">
        <w:rPr>
          <w:color w:val="000000"/>
        </w:rPr>
        <w:t>я</w:t>
      </w:r>
      <w:r w:rsidRPr="00A318A0">
        <w:rPr>
          <w:color w:val="000000"/>
        </w:rPr>
        <w:t>щем Положении и в закупочной документации.</w:t>
      </w:r>
    </w:p>
    <w:p w:rsidR="00861F9B" w:rsidRPr="00A318A0" w:rsidRDefault="00861F9B" w:rsidP="00270D2A">
      <w:pPr>
        <w:spacing w:line="200" w:lineRule="atLeast"/>
        <w:contextualSpacing/>
        <w:jc w:val="both"/>
        <w:rPr>
          <w:color w:val="000000"/>
        </w:rPr>
      </w:pPr>
      <w:r w:rsidRPr="00A318A0">
        <w:rPr>
          <w:b/>
          <w:bCs/>
          <w:color w:val="000000"/>
        </w:rPr>
        <w:t>Открытая процедура закупки</w:t>
      </w:r>
      <w:r w:rsidRPr="00A318A0">
        <w:rPr>
          <w:color w:val="000000"/>
        </w:rPr>
        <w:t xml:space="preserve"> – процедура закупки, в которой может принять участие любой участник.</w:t>
      </w:r>
    </w:p>
    <w:p w:rsidR="00861F9B" w:rsidRPr="00B338A3" w:rsidRDefault="00861F9B" w:rsidP="00270D2A">
      <w:pPr>
        <w:spacing w:line="200" w:lineRule="atLeast"/>
        <w:contextualSpacing/>
        <w:jc w:val="both"/>
      </w:pPr>
      <w:r w:rsidRPr="00A318A0">
        <w:rPr>
          <w:b/>
          <w:bCs/>
          <w:color w:val="000000"/>
        </w:rPr>
        <w:t>Закрытая процедура закупки</w:t>
      </w:r>
      <w:r w:rsidRPr="00A318A0">
        <w:rPr>
          <w:color w:val="000000"/>
        </w:rPr>
        <w:t xml:space="preserve"> – процедура закупки, </w:t>
      </w:r>
      <w:r w:rsidRPr="00B338A3">
        <w:t>состав участников которой определяется О</w:t>
      </w:r>
      <w:r w:rsidRPr="00B338A3">
        <w:t>р</w:t>
      </w:r>
      <w:r w:rsidRPr="00B338A3">
        <w:t>ганизатором закупки.</w:t>
      </w:r>
    </w:p>
    <w:p w:rsidR="00861F9B" w:rsidRPr="00A318A0" w:rsidRDefault="00861F9B" w:rsidP="00270D2A">
      <w:pPr>
        <w:spacing w:line="200" w:lineRule="atLeast"/>
        <w:contextualSpacing/>
        <w:jc w:val="both"/>
        <w:rPr>
          <w:color w:val="000000"/>
        </w:rPr>
      </w:pPr>
      <w:r w:rsidRPr="00B338A3">
        <w:rPr>
          <w:b/>
          <w:bCs/>
        </w:rPr>
        <w:t>Двухэтапная процедура закупки</w:t>
      </w:r>
      <w:r w:rsidRPr="00B338A3">
        <w:t xml:space="preserve"> – процедура закупки, имеющая</w:t>
      </w:r>
      <w:r w:rsidRPr="00A318A0">
        <w:rPr>
          <w:color w:val="000000"/>
        </w:rPr>
        <w:t xml:space="preserve"> обязательную стадию квалиф</w:t>
      </w:r>
      <w:r w:rsidRPr="00A318A0">
        <w:rPr>
          <w:color w:val="000000"/>
        </w:rPr>
        <w:t>и</w:t>
      </w:r>
      <w:r w:rsidRPr="00A318A0">
        <w:rPr>
          <w:color w:val="000000"/>
        </w:rPr>
        <w:t>кационного отбора.</w:t>
      </w:r>
    </w:p>
    <w:p w:rsidR="00861F9B" w:rsidRPr="00B338A3" w:rsidRDefault="00861F9B" w:rsidP="00270D2A">
      <w:pPr>
        <w:spacing w:line="200" w:lineRule="atLeast"/>
        <w:jc w:val="both"/>
      </w:pPr>
      <w:r w:rsidRPr="00B338A3">
        <w:rPr>
          <w:b/>
          <w:bCs/>
        </w:rPr>
        <w:t>Многоэтапная процедура закупки</w:t>
      </w:r>
      <w:r w:rsidRPr="00B338A3">
        <w:t xml:space="preserve"> – процедура закупки, имеющая в соответствии с закупочной документацией две или более стадии, включая квалификационный отбор, по каждой из которых организатором процедуры закупки подводятся итоги.</w:t>
      </w:r>
    </w:p>
    <w:p w:rsidR="00861F9B" w:rsidRPr="00A318A0" w:rsidRDefault="00861F9B" w:rsidP="00270D2A">
      <w:pPr>
        <w:spacing w:line="200" w:lineRule="atLeast"/>
        <w:contextualSpacing/>
        <w:jc w:val="both"/>
        <w:rPr>
          <w:color w:val="000000"/>
        </w:rPr>
      </w:pPr>
      <w:r w:rsidRPr="00A318A0">
        <w:rPr>
          <w:b/>
          <w:bCs/>
          <w:color w:val="000000"/>
        </w:rPr>
        <w:t>Квалификационный отбор</w:t>
      </w:r>
      <w:r w:rsidRPr="00A318A0">
        <w:rPr>
          <w:color w:val="000000"/>
        </w:rPr>
        <w:t xml:space="preserve"> – отбор участников для участия в процедуре закупки, в соответствии с требованиями, установленными</w:t>
      </w:r>
      <w:r>
        <w:rPr>
          <w:color w:val="000000"/>
        </w:rPr>
        <w:t xml:space="preserve"> З</w:t>
      </w:r>
      <w:r w:rsidRPr="00A318A0">
        <w:rPr>
          <w:color w:val="000000"/>
        </w:rPr>
        <w:t xml:space="preserve">аказчиком. </w:t>
      </w:r>
    </w:p>
    <w:p w:rsidR="00861F9B" w:rsidRPr="00A318A0" w:rsidRDefault="00861F9B" w:rsidP="00270D2A">
      <w:pPr>
        <w:spacing w:line="200" w:lineRule="atLeast"/>
        <w:contextualSpacing/>
        <w:jc w:val="both"/>
        <w:rPr>
          <w:bCs/>
          <w:color w:val="000000"/>
        </w:rPr>
      </w:pPr>
      <w:r w:rsidRPr="00A318A0">
        <w:rPr>
          <w:b/>
          <w:bCs/>
          <w:color w:val="000000"/>
        </w:rPr>
        <w:t xml:space="preserve">Аукцион – </w:t>
      </w:r>
      <w:r w:rsidRPr="00A318A0">
        <w:rPr>
          <w:bCs/>
          <w:color w:val="000000"/>
        </w:rPr>
        <w:t>способ</w:t>
      </w:r>
      <w:r w:rsidRPr="00A318A0">
        <w:rPr>
          <w:b/>
          <w:bCs/>
          <w:color w:val="000000"/>
        </w:rPr>
        <w:t xml:space="preserve"> </w:t>
      </w:r>
      <w:r w:rsidRPr="00A318A0">
        <w:rPr>
          <w:bCs/>
          <w:color w:val="000000"/>
        </w:rPr>
        <w:t xml:space="preserve">закупки, в ходе которого участники </w:t>
      </w:r>
      <w:proofErr w:type="gramStart"/>
      <w:r w:rsidRPr="00A318A0">
        <w:rPr>
          <w:bCs/>
          <w:color w:val="000000"/>
        </w:rPr>
        <w:t>открыто</w:t>
      </w:r>
      <w:proofErr w:type="gramEnd"/>
      <w:r w:rsidRPr="00A318A0">
        <w:rPr>
          <w:bCs/>
          <w:color w:val="000000"/>
        </w:rPr>
        <w:t xml:space="preserve"> делают ценовые предложения, п</w:t>
      </w:r>
      <w:r w:rsidRPr="00A318A0">
        <w:rPr>
          <w:bCs/>
          <w:color w:val="000000"/>
        </w:rPr>
        <w:t>о</w:t>
      </w:r>
      <w:r w:rsidRPr="00A318A0">
        <w:rPr>
          <w:bCs/>
          <w:color w:val="000000"/>
        </w:rPr>
        <w:t xml:space="preserve">бедителем которого определяется участник, предложивший наименьшее </w:t>
      </w:r>
      <w:r w:rsidRPr="00305E03">
        <w:rPr>
          <w:bCs/>
          <w:color w:val="000000"/>
        </w:rPr>
        <w:t>ценовое п</w:t>
      </w:r>
      <w:r w:rsidRPr="00A318A0">
        <w:rPr>
          <w:bCs/>
          <w:color w:val="000000"/>
        </w:rPr>
        <w:t>редложение.</w:t>
      </w:r>
    </w:p>
    <w:p w:rsidR="00861F9B" w:rsidRPr="00A318A0" w:rsidRDefault="00861F9B" w:rsidP="00270D2A">
      <w:pPr>
        <w:spacing w:line="200" w:lineRule="atLeast"/>
        <w:contextualSpacing/>
        <w:jc w:val="both"/>
        <w:rPr>
          <w:color w:val="000000"/>
        </w:rPr>
      </w:pPr>
      <w:r w:rsidRPr="00A318A0">
        <w:rPr>
          <w:b/>
          <w:bCs/>
          <w:color w:val="000000"/>
        </w:rPr>
        <w:t>Конкурс</w:t>
      </w:r>
      <w:r w:rsidRPr="00A318A0">
        <w:rPr>
          <w:b/>
          <w:color w:val="000000"/>
        </w:rPr>
        <w:t xml:space="preserve"> </w:t>
      </w:r>
      <w:r w:rsidRPr="00A318A0">
        <w:rPr>
          <w:color w:val="000000"/>
        </w:rPr>
        <w:t>– способ закупки, победителем которого определяется участник, предложивший лучшие условия выполнения договора</w:t>
      </w:r>
      <w:r w:rsidRPr="00BE1418">
        <w:t xml:space="preserve"> </w:t>
      </w:r>
      <w:r w:rsidRPr="00EA29BB">
        <w:rPr>
          <w:color w:val="000000"/>
        </w:rPr>
        <w:t xml:space="preserve">и заявке на </w:t>
      </w:r>
      <w:proofErr w:type="gramStart"/>
      <w:r w:rsidRPr="00EA29BB">
        <w:rPr>
          <w:color w:val="000000"/>
        </w:rPr>
        <w:t>участие</w:t>
      </w:r>
      <w:proofErr w:type="gramEnd"/>
      <w:r w:rsidRPr="00EA29BB">
        <w:rPr>
          <w:color w:val="000000"/>
        </w:rPr>
        <w:t xml:space="preserve"> в конкурсе которого присвоен первый номер.</w:t>
      </w:r>
    </w:p>
    <w:p w:rsidR="00861F9B" w:rsidRPr="004E7F80" w:rsidRDefault="00861F9B" w:rsidP="00270D2A">
      <w:pPr>
        <w:spacing w:line="200" w:lineRule="atLeast"/>
        <w:contextualSpacing/>
        <w:jc w:val="both"/>
        <w:rPr>
          <w:color w:val="000000"/>
        </w:rPr>
      </w:pPr>
      <w:proofErr w:type="gramStart"/>
      <w:r w:rsidRPr="00A318A0">
        <w:rPr>
          <w:b/>
          <w:bCs/>
          <w:color w:val="000000"/>
        </w:rPr>
        <w:t>Запрос цен</w:t>
      </w:r>
      <w:r w:rsidRPr="00A318A0">
        <w:rPr>
          <w:b/>
          <w:color w:val="000000"/>
        </w:rPr>
        <w:t xml:space="preserve"> </w:t>
      </w:r>
      <w:r w:rsidRPr="00A318A0">
        <w:rPr>
          <w:color w:val="000000"/>
        </w:rPr>
        <w:t xml:space="preserve">– способ закупки, применяемый при сумме закупки, не превышающей </w:t>
      </w:r>
      <w:r w:rsidRPr="004E7F80">
        <w:rPr>
          <w:color w:val="000000"/>
        </w:rPr>
        <w:t>1 000 000 (один миллион) рублей, победителем которой определяется участник, предложивший наименьшую ст</w:t>
      </w:r>
      <w:r w:rsidRPr="004E7F80">
        <w:rPr>
          <w:color w:val="000000"/>
        </w:rPr>
        <w:t>о</w:t>
      </w:r>
      <w:r w:rsidRPr="004E7F80">
        <w:rPr>
          <w:color w:val="000000"/>
        </w:rPr>
        <w:lastRenderedPageBreak/>
        <w:t xml:space="preserve">имость выполнения договора, либо вспомогательная процедура, имеющая </w:t>
      </w:r>
      <w:r w:rsidRPr="004E7F80">
        <w:t>целью определение начальной максимальной цены и (или) минимальной цены для проведения последующей процед</w:t>
      </w:r>
      <w:r w:rsidRPr="004E7F80">
        <w:t>у</w:t>
      </w:r>
      <w:r w:rsidRPr="004E7F80">
        <w:t>ры закупки продукции либо для определения круга участников аукциона.</w:t>
      </w:r>
      <w:proofErr w:type="gramEnd"/>
    </w:p>
    <w:p w:rsidR="00861F9B" w:rsidRDefault="00861F9B" w:rsidP="00270D2A">
      <w:pPr>
        <w:numPr>
          <w:ilvl w:val="2"/>
          <w:numId w:val="0"/>
        </w:numPr>
        <w:tabs>
          <w:tab w:val="num" w:pos="1800"/>
        </w:tabs>
        <w:autoSpaceDE w:val="0"/>
        <w:autoSpaceDN w:val="0"/>
        <w:adjustRightInd w:val="0"/>
        <w:spacing w:line="200" w:lineRule="atLeast"/>
        <w:ind w:firstLine="709"/>
        <w:contextualSpacing/>
        <w:jc w:val="both"/>
      </w:pPr>
      <w:r w:rsidRPr="004E7F80">
        <w:rPr>
          <w:b/>
          <w:color w:val="000000"/>
        </w:rPr>
        <w:t>Запрос предложений</w:t>
      </w:r>
      <w:r w:rsidRPr="004E7F80">
        <w:rPr>
          <w:color w:val="000000"/>
        </w:rPr>
        <w:t xml:space="preserve"> – способ закупки, применяемый при сумме закупки, не превыша</w:t>
      </w:r>
      <w:r w:rsidRPr="004E7F80">
        <w:rPr>
          <w:color w:val="000000"/>
        </w:rPr>
        <w:t>ю</w:t>
      </w:r>
      <w:r w:rsidRPr="004E7F80">
        <w:rPr>
          <w:color w:val="000000"/>
        </w:rPr>
        <w:t>щей 1 000 000 (один миллион) рублей, победителем которой определяется участник, предложи</w:t>
      </w:r>
      <w:r w:rsidRPr="004E7F80">
        <w:rPr>
          <w:color w:val="000000"/>
        </w:rPr>
        <w:t>в</w:t>
      </w:r>
      <w:r w:rsidRPr="004E7F80">
        <w:rPr>
          <w:color w:val="000000"/>
        </w:rPr>
        <w:t xml:space="preserve">ший лучшие условия исполнения договора, либо вспомогательная процедура, имеющая </w:t>
      </w:r>
      <w:r w:rsidRPr="004E7F80">
        <w:t>целью определение круга участников закрытой</w:t>
      </w:r>
      <w:r w:rsidRPr="00A318A0">
        <w:t xml:space="preserve"> процедуры закупки. </w:t>
      </w:r>
    </w:p>
    <w:p w:rsidR="00861F9B" w:rsidRPr="00A318A0" w:rsidRDefault="00861F9B" w:rsidP="00270D2A">
      <w:pPr>
        <w:numPr>
          <w:ilvl w:val="2"/>
          <w:numId w:val="0"/>
        </w:numPr>
        <w:tabs>
          <w:tab w:val="num" w:pos="1800"/>
        </w:tabs>
        <w:autoSpaceDE w:val="0"/>
        <w:autoSpaceDN w:val="0"/>
        <w:adjustRightInd w:val="0"/>
        <w:spacing w:line="200" w:lineRule="atLeast"/>
        <w:ind w:firstLine="709"/>
        <w:contextualSpacing/>
        <w:jc w:val="both"/>
      </w:pPr>
      <w:r w:rsidRPr="00705BBA">
        <w:rPr>
          <w:b/>
        </w:rPr>
        <w:t>Переторжка (регулирование цены)</w:t>
      </w:r>
      <w:r>
        <w:t xml:space="preserve"> – возможный дополнительный этап способа закупки, в соответствии с которым участникам размещения заказа предоставляется возможность добр</w:t>
      </w:r>
      <w:r>
        <w:t>о</w:t>
      </w:r>
      <w:r>
        <w:t>вольно и открыто повысить предпочтительность их заявок на участие в конкурсе путем снижения первоначальной, указанной в заявке на участие в конкурсе, цены — т.е. проведение процедуры п</w:t>
      </w:r>
      <w:r>
        <w:t>е</w:t>
      </w:r>
      <w:r>
        <w:t>реторжки.</w:t>
      </w:r>
    </w:p>
    <w:p w:rsidR="00861F9B" w:rsidRPr="00A318A0" w:rsidRDefault="00861F9B" w:rsidP="00270D2A">
      <w:pPr>
        <w:spacing w:line="200" w:lineRule="atLeast"/>
        <w:contextualSpacing/>
        <w:jc w:val="both"/>
        <w:rPr>
          <w:color w:val="000000"/>
        </w:rPr>
      </w:pPr>
      <w:r w:rsidRPr="00A318A0">
        <w:rPr>
          <w:b/>
          <w:color w:val="000000"/>
        </w:rPr>
        <w:t xml:space="preserve">Закупка у единственного поставщика </w:t>
      </w:r>
      <w:r w:rsidRPr="00A318A0">
        <w:rPr>
          <w:color w:val="000000"/>
        </w:rPr>
        <w:t>– способ закупки, при которой договор с поставщиком заключается без проведения конкурентных процедур.</w:t>
      </w:r>
    </w:p>
    <w:p w:rsidR="00861F9B" w:rsidRPr="00A318A0" w:rsidRDefault="00861F9B" w:rsidP="00270D2A">
      <w:pPr>
        <w:spacing w:line="200" w:lineRule="atLeast"/>
        <w:contextualSpacing/>
        <w:jc w:val="both"/>
        <w:rPr>
          <w:color w:val="000000"/>
        </w:rPr>
      </w:pPr>
      <w:r w:rsidRPr="00A318A0">
        <w:rPr>
          <w:b/>
          <w:color w:val="000000"/>
        </w:rPr>
        <w:t>Победитель процедуры закупки</w:t>
      </w:r>
      <w:r w:rsidRPr="00A318A0">
        <w:rPr>
          <w:color w:val="000000"/>
        </w:rPr>
        <w:t xml:space="preserve"> – участник, который сделал лучшее предложение в соотве</w:t>
      </w:r>
      <w:r w:rsidRPr="00A318A0">
        <w:rPr>
          <w:color w:val="000000"/>
        </w:rPr>
        <w:t>т</w:t>
      </w:r>
      <w:r w:rsidRPr="00A318A0">
        <w:rPr>
          <w:color w:val="000000"/>
        </w:rPr>
        <w:t>ствии с условиями закупочной документации.</w:t>
      </w:r>
    </w:p>
    <w:p w:rsidR="00861F9B" w:rsidRPr="00A318A0" w:rsidRDefault="00861F9B" w:rsidP="00270D2A">
      <w:pPr>
        <w:spacing w:line="200" w:lineRule="atLeast"/>
        <w:contextualSpacing/>
        <w:jc w:val="both"/>
        <w:rPr>
          <w:color w:val="000000"/>
        </w:rPr>
      </w:pPr>
      <w:r w:rsidRPr="00A318A0">
        <w:rPr>
          <w:b/>
          <w:bCs/>
          <w:color w:val="000000"/>
        </w:rPr>
        <w:t xml:space="preserve">Процедура закупки в электронной форме </w:t>
      </w:r>
      <w:r w:rsidRPr="00A318A0">
        <w:rPr>
          <w:bCs/>
          <w:color w:val="000000"/>
        </w:rPr>
        <w:t>–</w:t>
      </w:r>
      <w:r w:rsidRPr="00A318A0">
        <w:rPr>
          <w:b/>
          <w:bCs/>
          <w:color w:val="000000"/>
        </w:rPr>
        <w:t xml:space="preserve"> </w:t>
      </w:r>
      <w:r w:rsidRPr="00A318A0">
        <w:rPr>
          <w:bCs/>
          <w:color w:val="000000"/>
        </w:rPr>
        <w:t xml:space="preserve">процедура закупки, </w:t>
      </w:r>
      <w:r w:rsidRPr="00A318A0">
        <w:rPr>
          <w:color w:val="000000"/>
        </w:rPr>
        <w:t>осуществляемая на электронной торговой площадке.</w:t>
      </w:r>
    </w:p>
    <w:p w:rsidR="00861F9B" w:rsidRPr="00A318A0" w:rsidRDefault="00861F9B" w:rsidP="00270D2A">
      <w:pPr>
        <w:spacing w:line="200" w:lineRule="atLeast"/>
        <w:contextualSpacing/>
        <w:jc w:val="both"/>
        <w:rPr>
          <w:color w:val="000000"/>
        </w:rPr>
      </w:pPr>
      <w:r w:rsidRPr="00A318A0">
        <w:rPr>
          <w:b/>
          <w:color w:val="000000"/>
        </w:rPr>
        <w:t>Электронная площадка</w:t>
      </w:r>
      <w:r w:rsidRPr="00A318A0">
        <w:rPr>
          <w:color w:val="000000"/>
        </w:rPr>
        <w:t xml:space="preserve"> - программно-аппаратный комплекс, предназначенный для</w:t>
      </w:r>
      <w:r w:rsidRPr="00A318A0">
        <w:t xml:space="preserve"> </w:t>
      </w:r>
      <w:r w:rsidRPr="00A318A0">
        <w:rPr>
          <w:color w:val="000000"/>
        </w:rPr>
        <w:t xml:space="preserve">проведения процедур закупки в электронной форме, </w:t>
      </w:r>
      <w:r w:rsidRPr="00A318A0">
        <w:t>в режиме реального времени на сайте в информационно-телекоммуникационной сети</w:t>
      </w:r>
      <w:r w:rsidRPr="00A318A0">
        <w:rPr>
          <w:color w:val="000000"/>
        </w:rPr>
        <w:t xml:space="preserve"> Интернет.</w:t>
      </w:r>
    </w:p>
    <w:p w:rsidR="00861F9B" w:rsidRPr="00A318A0" w:rsidRDefault="00861F9B" w:rsidP="00270D2A">
      <w:pPr>
        <w:spacing w:line="200" w:lineRule="atLeast"/>
        <w:contextualSpacing/>
        <w:jc w:val="both"/>
      </w:pPr>
      <w:r w:rsidRPr="00A318A0">
        <w:rPr>
          <w:b/>
          <w:color w:val="000000"/>
        </w:rPr>
        <w:t>Оператор электронной площадки</w:t>
      </w:r>
      <w:r w:rsidRPr="00A318A0">
        <w:rPr>
          <w:color w:val="000000"/>
        </w:rPr>
        <w:t xml:space="preserve"> - </w:t>
      </w:r>
      <w:r w:rsidRPr="00A318A0">
        <w:t>юридическое лицо, владеющее электронной площадкой, н</w:t>
      </w:r>
      <w:r w:rsidRPr="00A318A0">
        <w:t>е</w:t>
      </w:r>
      <w:r w:rsidRPr="00A318A0">
        <w:t>обходимыми для ее функционирования программно-аппаратными средствами и обеспечивающее проведение процедур закупки в электронной форме.</w:t>
      </w:r>
    </w:p>
    <w:p w:rsidR="00861F9B" w:rsidRPr="00A318A0" w:rsidRDefault="00861F9B" w:rsidP="00270D2A">
      <w:pPr>
        <w:spacing w:line="200" w:lineRule="atLeast"/>
        <w:contextualSpacing/>
        <w:jc w:val="both"/>
        <w:rPr>
          <w:bCs/>
          <w:color w:val="000000"/>
        </w:rPr>
      </w:pPr>
      <w:r w:rsidRPr="00A318A0">
        <w:rPr>
          <w:b/>
          <w:bCs/>
          <w:color w:val="000000"/>
        </w:rPr>
        <w:t>Электронный документ</w:t>
      </w:r>
      <w:r w:rsidRPr="00A318A0">
        <w:rPr>
          <w:color w:val="000000"/>
        </w:rPr>
        <w:t xml:space="preserve"> – информация в электронной форме, подписанная </w:t>
      </w:r>
      <w:r w:rsidRPr="00A318A0">
        <w:rPr>
          <w:bCs/>
          <w:color w:val="000000"/>
        </w:rPr>
        <w:t>электронной подп</w:t>
      </w:r>
      <w:r w:rsidRPr="00A318A0">
        <w:rPr>
          <w:bCs/>
          <w:color w:val="000000"/>
        </w:rPr>
        <w:t>и</w:t>
      </w:r>
      <w:r w:rsidRPr="00A318A0">
        <w:rPr>
          <w:bCs/>
          <w:color w:val="000000"/>
        </w:rPr>
        <w:t>сью.</w:t>
      </w:r>
    </w:p>
    <w:p w:rsidR="00861F9B" w:rsidRPr="00A318A0" w:rsidRDefault="00861F9B" w:rsidP="00270D2A">
      <w:pPr>
        <w:pStyle w:val="aff7"/>
        <w:tabs>
          <w:tab w:val="left" w:pos="709"/>
        </w:tabs>
        <w:spacing w:after="0" w:line="200" w:lineRule="atLeast"/>
        <w:contextualSpacing/>
        <w:rPr>
          <w:color w:val="000000"/>
        </w:rPr>
      </w:pPr>
      <w:r>
        <w:rPr>
          <w:b/>
          <w:color w:val="000000"/>
        </w:rPr>
        <w:t>Е</w:t>
      </w:r>
      <w:r w:rsidRPr="00BE1418">
        <w:rPr>
          <w:b/>
          <w:color w:val="000000"/>
        </w:rPr>
        <w:t>дин</w:t>
      </w:r>
      <w:r>
        <w:rPr>
          <w:b/>
          <w:color w:val="000000"/>
        </w:rPr>
        <w:t>ая</w:t>
      </w:r>
      <w:r w:rsidRPr="00BE1418">
        <w:rPr>
          <w:b/>
          <w:color w:val="000000"/>
        </w:rPr>
        <w:t xml:space="preserve"> информационн</w:t>
      </w:r>
      <w:r>
        <w:rPr>
          <w:b/>
          <w:color w:val="000000"/>
        </w:rPr>
        <w:t>ая</w:t>
      </w:r>
      <w:r w:rsidRPr="00BE1418">
        <w:rPr>
          <w:b/>
          <w:color w:val="000000"/>
        </w:rPr>
        <w:t xml:space="preserve"> систем</w:t>
      </w:r>
      <w:r>
        <w:rPr>
          <w:b/>
          <w:color w:val="000000"/>
        </w:rPr>
        <w:t>а</w:t>
      </w:r>
      <w:r w:rsidRPr="00A318A0">
        <w:rPr>
          <w:color w:val="000000"/>
        </w:rPr>
        <w:t xml:space="preserve"> </w:t>
      </w:r>
      <w:r w:rsidRPr="00A318A0">
        <w:rPr>
          <w:b/>
          <w:color w:val="000000"/>
        </w:rPr>
        <w:t>(</w:t>
      </w:r>
      <w:r>
        <w:rPr>
          <w:b/>
          <w:color w:val="000000"/>
        </w:rPr>
        <w:t>ЕИС</w:t>
      </w:r>
      <w:r w:rsidRPr="00A318A0">
        <w:rPr>
          <w:b/>
          <w:color w:val="000000"/>
        </w:rPr>
        <w:t>)</w:t>
      </w:r>
      <w:r w:rsidRPr="00A318A0">
        <w:rPr>
          <w:color w:val="000000"/>
        </w:rPr>
        <w:t xml:space="preserve"> – </w:t>
      </w:r>
      <w:r w:rsidRPr="00A318A0">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A318A0">
        <w:rPr>
          <w:lang w:val="en-US"/>
        </w:rPr>
        <w:t>www</w:t>
      </w:r>
      <w:r w:rsidRPr="00A318A0">
        <w:t>.</w:t>
      </w:r>
      <w:proofErr w:type="spellStart"/>
      <w:r w:rsidRPr="00A318A0">
        <w:rPr>
          <w:lang w:val="en-US"/>
        </w:rPr>
        <w:t>zakupki</w:t>
      </w:r>
      <w:proofErr w:type="spellEnd"/>
      <w:r w:rsidRPr="00A318A0">
        <w:t>.</w:t>
      </w:r>
      <w:proofErr w:type="spellStart"/>
      <w:r w:rsidRPr="00A318A0">
        <w:rPr>
          <w:lang w:val="en-US"/>
        </w:rPr>
        <w:t>gov</w:t>
      </w:r>
      <w:proofErr w:type="spellEnd"/>
      <w:r w:rsidRPr="00A318A0">
        <w:t>.</w:t>
      </w:r>
      <w:proofErr w:type="spellStart"/>
      <w:r w:rsidRPr="00A318A0">
        <w:rPr>
          <w:lang w:val="en-US"/>
        </w:rPr>
        <w:t>ru</w:t>
      </w:r>
      <w:proofErr w:type="spellEnd"/>
      <w:r w:rsidRPr="00A318A0">
        <w:t>).</w:t>
      </w:r>
    </w:p>
    <w:p w:rsidR="00861F9B" w:rsidRDefault="00861F9B" w:rsidP="00270D2A">
      <w:pPr>
        <w:pStyle w:val="aff7"/>
        <w:tabs>
          <w:tab w:val="left" w:pos="709"/>
        </w:tabs>
        <w:spacing w:after="0" w:line="200" w:lineRule="atLeast"/>
        <w:contextualSpacing/>
        <w:rPr>
          <w:color w:val="000000"/>
        </w:rPr>
      </w:pPr>
    </w:p>
    <w:p w:rsidR="00861F9B" w:rsidRPr="00A318A0" w:rsidRDefault="00861F9B" w:rsidP="00270D2A">
      <w:pPr>
        <w:pStyle w:val="aff7"/>
        <w:tabs>
          <w:tab w:val="left" w:pos="709"/>
        </w:tabs>
        <w:spacing w:after="0" w:line="200" w:lineRule="atLeast"/>
        <w:contextualSpacing/>
        <w:rPr>
          <w:color w:val="000000"/>
        </w:rPr>
      </w:pPr>
    </w:p>
    <w:p w:rsidR="00861F9B" w:rsidRDefault="00861F9B" w:rsidP="001D5FEB">
      <w:pPr>
        <w:pStyle w:val="31"/>
        <w:numPr>
          <w:ilvl w:val="0"/>
          <w:numId w:val="22"/>
        </w:numPr>
        <w:spacing w:before="0" w:after="0" w:line="200" w:lineRule="atLeast"/>
        <w:ind w:left="0" w:firstLine="709"/>
        <w:contextualSpacing/>
        <w:jc w:val="both"/>
        <w:rPr>
          <w:rFonts w:ascii="Times New Roman" w:hAnsi="Times New Roman"/>
          <w:sz w:val="24"/>
          <w:szCs w:val="24"/>
        </w:rPr>
      </w:pPr>
      <w:bookmarkStart w:id="6" w:name="_Toc318705533"/>
      <w:r w:rsidRPr="00A318A0">
        <w:rPr>
          <w:rFonts w:ascii="Times New Roman" w:hAnsi="Times New Roman"/>
          <w:sz w:val="24"/>
          <w:szCs w:val="24"/>
        </w:rPr>
        <w:t>Предмет и цели регулирования</w:t>
      </w:r>
      <w:bookmarkEnd w:id="6"/>
    </w:p>
    <w:p w:rsidR="00861F9B" w:rsidRPr="00D17C41" w:rsidRDefault="00861F9B" w:rsidP="00270D2A">
      <w:pPr>
        <w:jc w:val="both"/>
      </w:pPr>
    </w:p>
    <w:p w:rsidR="00861F9B" w:rsidRDefault="00861F9B" w:rsidP="00270D2A">
      <w:pPr>
        <w:pStyle w:val="a5"/>
        <w:spacing w:line="200" w:lineRule="atLeast"/>
        <w:contextualSpacing/>
        <w:rPr>
          <w:color w:val="000000"/>
        </w:rPr>
      </w:pPr>
      <w:r w:rsidRPr="00A318A0">
        <w:rPr>
          <w:color w:val="000000"/>
        </w:rPr>
        <w:t xml:space="preserve">2.1. </w:t>
      </w:r>
      <w:r w:rsidRPr="00D17C41">
        <w:rPr>
          <w:color w:val="000000"/>
        </w:rPr>
        <w:t>Настоящ</w:t>
      </w:r>
      <w:r>
        <w:rPr>
          <w:color w:val="000000"/>
        </w:rPr>
        <w:t>ее</w:t>
      </w:r>
      <w:r w:rsidRPr="00D17C41">
        <w:rPr>
          <w:color w:val="000000"/>
        </w:rPr>
        <w:t xml:space="preserve"> </w:t>
      </w:r>
      <w:r>
        <w:rPr>
          <w:color w:val="000000"/>
        </w:rPr>
        <w:t>Положение</w:t>
      </w:r>
      <w:r w:rsidRPr="00D17C41">
        <w:rPr>
          <w:color w:val="000000"/>
        </w:rPr>
        <w:t xml:space="preserve"> подготовлен</w:t>
      </w:r>
      <w:r>
        <w:rPr>
          <w:color w:val="000000"/>
        </w:rPr>
        <w:t>о</w:t>
      </w:r>
      <w:r w:rsidRPr="00D17C41">
        <w:rPr>
          <w:color w:val="000000"/>
        </w:rPr>
        <w:t xml:space="preserve"> в соответствии с Федеральным</w:t>
      </w:r>
      <w:r>
        <w:rPr>
          <w:color w:val="000000"/>
        </w:rPr>
        <w:t xml:space="preserve"> Законом от 18.07.2011 № 223-ФЗ «</w:t>
      </w:r>
      <w:r w:rsidRPr="00D17C41">
        <w:rPr>
          <w:color w:val="000000"/>
        </w:rPr>
        <w:t>О закупках товаров, работ, услуг от</w:t>
      </w:r>
      <w:r>
        <w:rPr>
          <w:color w:val="000000"/>
        </w:rPr>
        <w:t>дельными видами юридических лиц».</w:t>
      </w:r>
    </w:p>
    <w:p w:rsidR="00861F9B" w:rsidRPr="00A318A0" w:rsidRDefault="00861F9B" w:rsidP="00270D2A">
      <w:pPr>
        <w:pStyle w:val="a5"/>
        <w:spacing w:line="200" w:lineRule="atLeast"/>
        <w:contextualSpacing/>
        <w:rPr>
          <w:color w:val="000000"/>
        </w:rPr>
      </w:pPr>
      <w:r>
        <w:rPr>
          <w:color w:val="000000"/>
        </w:rPr>
        <w:t xml:space="preserve">2.2. </w:t>
      </w:r>
      <w:r w:rsidRPr="00A318A0">
        <w:rPr>
          <w:color w:val="000000"/>
        </w:rPr>
        <w:t>Настоящее Положение регулирует отношения, связанные с проведением закупок для нужд Заказчика, в целях:</w:t>
      </w:r>
    </w:p>
    <w:p w:rsidR="00861F9B" w:rsidRPr="00A318A0" w:rsidRDefault="00861F9B" w:rsidP="00270D2A">
      <w:pPr>
        <w:pStyle w:val="a5"/>
        <w:spacing w:line="200" w:lineRule="atLeast"/>
        <w:contextualSpacing/>
        <w:rPr>
          <w:color w:val="000000"/>
        </w:rPr>
      </w:pPr>
      <w:r w:rsidRPr="00A318A0">
        <w:rPr>
          <w:color w:val="000000"/>
        </w:rPr>
        <w:t>- создания условий для своевременного и полного удовлетворения потребностей Заказчика в товарах, работах, услугах с требуемыми показателями цены</w:t>
      </w:r>
      <w:r w:rsidRPr="00A318A0">
        <w:rPr>
          <w:b/>
          <w:color w:val="000000"/>
        </w:rPr>
        <w:t>,</w:t>
      </w:r>
      <w:r w:rsidRPr="00A318A0">
        <w:rPr>
          <w:color w:val="000000"/>
        </w:rPr>
        <w:t xml:space="preserve"> качества и надежности; </w:t>
      </w:r>
    </w:p>
    <w:p w:rsidR="00861F9B" w:rsidRPr="00A318A0" w:rsidRDefault="00861F9B" w:rsidP="001D5FEB">
      <w:pPr>
        <w:pStyle w:val="a5"/>
        <w:numPr>
          <w:ilvl w:val="0"/>
          <w:numId w:val="20"/>
        </w:numPr>
        <w:tabs>
          <w:tab w:val="num" w:pos="0"/>
        </w:tabs>
        <w:spacing w:line="200" w:lineRule="atLeast"/>
        <w:ind w:left="0" w:firstLine="709"/>
        <w:contextualSpacing/>
        <w:rPr>
          <w:color w:val="000000"/>
        </w:rPr>
      </w:pPr>
      <w:r w:rsidRPr="00A318A0">
        <w:rPr>
          <w:color w:val="000000"/>
        </w:rPr>
        <w:t>обеспечения целевого и эффективного использования средств;</w:t>
      </w:r>
    </w:p>
    <w:p w:rsidR="00861F9B" w:rsidRPr="00A318A0" w:rsidRDefault="00861F9B" w:rsidP="001D5FEB">
      <w:pPr>
        <w:numPr>
          <w:ilvl w:val="0"/>
          <w:numId w:val="20"/>
        </w:numPr>
        <w:shd w:val="clear" w:color="auto" w:fill="FFFFFF"/>
        <w:tabs>
          <w:tab w:val="left" w:pos="1344"/>
        </w:tabs>
        <w:spacing w:line="200" w:lineRule="atLeast"/>
        <w:ind w:left="0" w:firstLine="709"/>
        <w:contextualSpacing/>
        <w:jc w:val="both"/>
        <w:rPr>
          <w:color w:val="000000"/>
        </w:rPr>
      </w:pPr>
      <w:r w:rsidRPr="00A318A0">
        <w:rPr>
          <w:color w:val="000000"/>
        </w:rPr>
        <w:t>реализации мер, направленных на сокращение издержек Заказчика;</w:t>
      </w:r>
    </w:p>
    <w:p w:rsidR="00861F9B" w:rsidRPr="00A318A0" w:rsidRDefault="00861F9B" w:rsidP="001D5FEB">
      <w:pPr>
        <w:pStyle w:val="a5"/>
        <w:numPr>
          <w:ilvl w:val="0"/>
          <w:numId w:val="20"/>
        </w:numPr>
        <w:tabs>
          <w:tab w:val="num" w:pos="0"/>
        </w:tabs>
        <w:spacing w:line="200" w:lineRule="atLeast"/>
        <w:ind w:left="0" w:firstLine="709"/>
        <w:contextualSpacing/>
        <w:rPr>
          <w:color w:val="000000"/>
        </w:rPr>
      </w:pPr>
      <w:r w:rsidRPr="00A318A0">
        <w:rPr>
          <w:color w:val="000000"/>
        </w:rPr>
        <w:t>развития и стимулирования добросовестной конкуренции;</w:t>
      </w:r>
    </w:p>
    <w:p w:rsidR="00861F9B" w:rsidRPr="00A318A0" w:rsidRDefault="00861F9B" w:rsidP="001D5FEB">
      <w:pPr>
        <w:pStyle w:val="a5"/>
        <w:numPr>
          <w:ilvl w:val="0"/>
          <w:numId w:val="20"/>
        </w:numPr>
        <w:tabs>
          <w:tab w:val="num" w:pos="0"/>
        </w:tabs>
        <w:spacing w:line="200" w:lineRule="atLeast"/>
        <w:ind w:left="0" w:firstLine="709"/>
        <w:contextualSpacing/>
        <w:rPr>
          <w:color w:val="000000"/>
        </w:rPr>
      </w:pPr>
      <w:r w:rsidRPr="00A318A0">
        <w:rPr>
          <w:color w:val="000000"/>
        </w:rPr>
        <w:t>обеспечения информационной открытости закупок;</w:t>
      </w:r>
    </w:p>
    <w:p w:rsidR="00861F9B" w:rsidRPr="00A318A0" w:rsidRDefault="00861F9B" w:rsidP="001D5FEB">
      <w:pPr>
        <w:pStyle w:val="a5"/>
        <w:numPr>
          <w:ilvl w:val="0"/>
          <w:numId w:val="20"/>
        </w:numPr>
        <w:shd w:val="clear" w:color="auto" w:fill="FFFFFF"/>
        <w:tabs>
          <w:tab w:val="num" w:pos="0"/>
        </w:tabs>
        <w:spacing w:line="200" w:lineRule="atLeast"/>
        <w:ind w:left="0" w:firstLine="709"/>
        <w:contextualSpacing/>
        <w:rPr>
          <w:color w:val="000000"/>
        </w:rPr>
      </w:pPr>
      <w:r w:rsidRPr="00A318A0">
        <w:rPr>
          <w:color w:val="000000"/>
        </w:rPr>
        <w:t xml:space="preserve">предотвращения коррупции и других злоупотреблений. </w:t>
      </w:r>
    </w:p>
    <w:p w:rsidR="00861F9B" w:rsidRPr="00A318A0" w:rsidRDefault="00861F9B" w:rsidP="00270D2A">
      <w:pPr>
        <w:shd w:val="clear" w:color="auto" w:fill="FFFFFF"/>
        <w:spacing w:line="200" w:lineRule="atLeast"/>
        <w:contextualSpacing/>
        <w:jc w:val="both"/>
        <w:rPr>
          <w:color w:val="000000"/>
        </w:rPr>
      </w:pPr>
      <w:r w:rsidRPr="00A318A0">
        <w:rPr>
          <w:color w:val="000000"/>
        </w:rPr>
        <w:t>2.</w:t>
      </w:r>
      <w:r>
        <w:rPr>
          <w:color w:val="000000"/>
        </w:rPr>
        <w:t>3</w:t>
      </w:r>
      <w:r w:rsidRPr="00A318A0">
        <w:rPr>
          <w:color w:val="000000"/>
        </w:rPr>
        <w:t xml:space="preserve">. Настоящее Положение не регулирует отношения, связанные </w:t>
      </w:r>
      <w:proofErr w:type="gramStart"/>
      <w:r w:rsidRPr="00A318A0">
        <w:rPr>
          <w:color w:val="000000"/>
        </w:rPr>
        <w:t>с</w:t>
      </w:r>
      <w:proofErr w:type="gramEnd"/>
      <w:r w:rsidRPr="00A318A0">
        <w:rPr>
          <w:color w:val="000000"/>
        </w:rPr>
        <w:t>:</w:t>
      </w:r>
    </w:p>
    <w:p w:rsidR="00861F9B" w:rsidRPr="00A318A0" w:rsidRDefault="00861F9B" w:rsidP="00270D2A">
      <w:pPr>
        <w:shd w:val="clear" w:color="auto" w:fill="FFFFFF"/>
        <w:spacing w:line="200" w:lineRule="atLeast"/>
        <w:contextualSpacing/>
        <w:jc w:val="both"/>
        <w:rPr>
          <w:color w:val="000000"/>
        </w:rPr>
      </w:pPr>
      <w:r w:rsidRPr="00A318A0">
        <w:rPr>
          <w:color w:val="000000"/>
        </w:rPr>
        <w:t>1) заключением договоров купли-продажи ценных бумаг и валютных ценностей;</w:t>
      </w:r>
    </w:p>
    <w:p w:rsidR="00861F9B" w:rsidRPr="00A318A0" w:rsidRDefault="00861F9B" w:rsidP="00270D2A">
      <w:pPr>
        <w:shd w:val="clear" w:color="auto" w:fill="FFFFFF"/>
        <w:suppressAutoHyphens/>
        <w:spacing w:line="200" w:lineRule="atLeast"/>
        <w:contextualSpacing/>
        <w:jc w:val="both"/>
        <w:rPr>
          <w:color w:val="000000"/>
        </w:rPr>
      </w:pPr>
      <w:r w:rsidRPr="00A318A0">
        <w:rPr>
          <w:color w:val="000000"/>
        </w:rPr>
        <w:t xml:space="preserve">2) </w:t>
      </w:r>
      <w:r w:rsidRPr="00A318A0">
        <w:t>приобретением биржевых товаров на товарной бирже в соответствии с законодательством о товарных биржах и биржевой торговле</w:t>
      </w:r>
      <w:r w:rsidRPr="00A318A0">
        <w:rPr>
          <w:color w:val="000000"/>
        </w:rPr>
        <w:t>;</w:t>
      </w:r>
    </w:p>
    <w:p w:rsidR="00861F9B" w:rsidRPr="00D17C41" w:rsidRDefault="00861F9B" w:rsidP="00270D2A">
      <w:pPr>
        <w:spacing w:line="200" w:lineRule="atLeast"/>
        <w:contextualSpacing/>
        <w:jc w:val="both"/>
        <w:rPr>
          <w:color w:val="000000"/>
        </w:rPr>
      </w:pPr>
      <w:r w:rsidRPr="00A318A0">
        <w:rPr>
          <w:color w:val="000000"/>
        </w:rPr>
        <w:t xml:space="preserve">3) осуществлением размещения заказов на поставки товаров, выполнение работ, оказание услуг в соответствии с </w:t>
      </w:r>
      <w:r w:rsidRPr="00D17C41">
        <w:rPr>
          <w:color w:val="000000"/>
        </w:rPr>
        <w:t>Федеральны</w:t>
      </w:r>
      <w:r>
        <w:rPr>
          <w:color w:val="000000"/>
        </w:rPr>
        <w:t>м</w:t>
      </w:r>
      <w:r w:rsidRPr="00D17C41">
        <w:rPr>
          <w:color w:val="000000"/>
        </w:rPr>
        <w:t xml:space="preserve"> закон</w:t>
      </w:r>
      <w:r>
        <w:rPr>
          <w:color w:val="000000"/>
        </w:rPr>
        <w:t>ом</w:t>
      </w:r>
      <w:r w:rsidRPr="00D17C41">
        <w:rPr>
          <w:color w:val="000000"/>
        </w:rPr>
        <w:t xml:space="preserve"> от 05.04.2013 N 44-ФЗ</w:t>
      </w:r>
      <w:r>
        <w:rPr>
          <w:color w:val="000000"/>
        </w:rPr>
        <w:t xml:space="preserve"> </w:t>
      </w:r>
      <w:r w:rsidRPr="00D17C41">
        <w:rPr>
          <w:color w:val="000000"/>
        </w:rPr>
        <w:t>"О контрактной системе в сфере з</w:t>
      </w:r>
      <w:r w:rsidRPr="00D17C41">
        <w:rPr>
          <w:color w:val="000000"/>
        </w:rPr>
        <w:t>а</w:t>
      </w:r>
      <w:r w:rsidRPr="00D17C41">
        <w:rPr>
          <w:color w:val="000000"/>
        </w:rPr>
        <w:t>купок товаров, работ, услуг для обеспечения государственных и муниципальных нужд"</w:t>
      </w:r>
      <w:r w:rsidRPr="00A318A0">
        <w:t>;</w:t>
      </w:r>
    </w:p>
    <w:p w:rsidR="00861F9B" w:rsidRPr="00A318A0" w:rsidRDefault="00861F9B" w:rsidP="00270D2A">
      <w:pPr>
        <w:spacing w:line="200" w:lineRule="atLeast"/>
        <w:contextualSpacing/>
        <w:jc w:val="both"/>
      </w:pPr>
      <w:r w:rsidRPr="00A318A0">
        <w:t>4)  закупкой в области военно-технического сотрудничества;</w:t>
      </w:r>
    </w:p>
    <w:p w:rsidR="00861F9B" w:rsidRPr="00A318A0" w:rsidRDefault="00861F9B" w:rsidP="00270D2A">
      <w:pPr>
        <w:spacing w:line="200" w:lineRule="atLeast"/>
        <w:contextualSpacing/>
        <w:jc w:val="both"/>
        <w:rPr>
          <w:bCs/>
          <w:color w:val="000000"/>
        </w:rPr>
      </w:pPr>
      <w:r w:rsidRPr="00A318A0">
        <w:t>5) закупкой товаров, работ, услуг в соответствии с международными договорами Российской Ф</w:t>
      </w:r>
      <w:r w:rsidRPr="00A318A0">
        <w:t>е</w:t>
      </w:r>
      <w:r w:rsidRPr="00A318A0">
        <w:t>дерации</w:t>
      </w:r>
      <w:r w:rsidRPr="00A318A0">
        <w:rPr>
          <w:bCs/>
          <w:color w:val="000000"/>
        </w:rPr>
        <w:t>, если таким договором предусмотрен иной порядок определения поставщиков (подрядч</w:t>
      </w:r>
      <w:r w:rsidRPr="00A318A0">
        <w:rPr>
          <w:bCs/>
          <w:color w:val="000000"/>
        </w:rPr>
        <w:t>и</w:t>
      </w:r>
      <w:r w:rsidRPr="00A318A0">
        <w:rPr>
          <w:bCs/>
          <w:color w:val="000000"/>
        </w:rPr>
        <w:t>ков, исполнителей) таких товаров, работ, услуг;</w:t>
      </w:r>
    </w:p>
    <w:p w:rsidR="00861F9B" w:rsidRDefault="00861F9B" w:rsidP="00270D2A">
      <w:pPr>
        <w:spacing w:line="200" w:lineRule="atLeast"/>
        <w:contextualSpacing/>
        <w:jc w:val="both"/>
        <w:rPr>
          <w:bCs/>
          <w:color w:val="000000"/>
        </w:rPr>
      </w:pPr>
      <w:r w:rsidRPr="00A318A0">
        <w:rPr>
          <w:bCs/>
          <w:color w:val="000000"/>
        </w:rPr>
        <w:lastRenderedPageBreak/>
        <w:t>6) осуществлением отбора аудиторской организации для проведения обязательного аудита бухга</w:t>
      </w:r>
      <w:r w:rsidRPr="00A318A0">
        <w:rPr>
          <w:bCs/>
          <w:color w:val="000000"/>
        </w:rPr>
        <w:t>л</w:t>
      </w:r>
      <w:r w:rsidRPr="00A318A0">
        <w:rPr>
          <w:bCs/>
          <w:color w:val="000000"/>
        </w:rPr>
        <w:t>терской (финансовой) отчетности заказчика в соответствии со статьей 5 Федерального закона от 30 декабря 2008 года № 307-Ф</w:t>
      </w:r>
      <w:r>
        <w:rPr>
          <w:bCs/>
          <w:color w:val="000000"/>
        </w:rPr>
        <w:t>З «Об аудиторской деятельности»;</w:t>
      </w:r>
    </w:p>
    <w:p w:rsidR="00861F9B" w:rsidRPr="00D17C41" w:rsidRDefault="00861F9B" w:rsidP="00270D2A">
      <w:pPr>
        <w:spacing w:line="200" w:lineRule="atLeast"/>
        <w:contextualSpacing/>
        <w:jc w:val="both"/>
        <w:rPr>
          <w:bCs/>
          <w:color w:val="000000"/>
        </w:rPr>
      </w:pPr>
      <w:r>
        <w:rPr>
          <w:bCs/>
          <w:color w:val="000000"/>
        </w:rPr>
        <w:t xml:space="preserve">7) </w:t>
      </w:r>
      <w:r w:rsidRPr="00D17C41">
        <w:rPr>
          <w:bCs/>
          <w:color w:val="000000"/>
        </w:rPr>
        <w:t>заключением и исполнением договоров в соответствии с законодательством Российской Фед</w:t>
      </w:r>
      <w:r w:rsidRPr="00D17C41">
        <w:rPr>
          <w:bCs/>
          <w:color w:val="000000"/>
        </w:rPr>
        <w:t>е</w:t>
      </w:r>
      <w:r w:rsidRPr="00D17C41">
        <w:rPr>
          <w:bCs/>
          <w:color w:val="000000"/>
        </w:rPr>
        <w:t>рации об электроэнергетике, являющихся обязательными для субъектов оптового рынка - учас</w:t>
      </w:r>
      <w:r w:rsidRPr="00D17C41">
        <w:rPr>
          <w:bCs/>
          <w:color w:val="000000"/>
        </w:rPr>
        <w:t>т</w:t>
      </w:r>
      <w:r w:rsidRPr="00D17C41">
        <w:rPr>
          <w:bCs/>
          <w:color w:val="000000"/>
        </w:rPr>
        <w:t>ников обращения электрической энергии и (или) мощности;</w:t>
      </w:r>
    </w:p>
    <w:p w:rsidR="00861F9B" w:rsidRDefault="00861F9B" w:rsidP="00270D2A">
      <w:pPr>
        <w:spacing w:line="200" w:lineRule="atLeast"/>
        <w:contextualSpacing/>
        <w:jc w:val="both"/>
        <w:rPr>
          <w:bCs/>
          <w:color w:val="000000"/>
        </w:rPr>
      </w:pPr>
      <w:r>
        <w:rPr>
          <w:bCs/>
          <w:color w:val="000000"/>
        </w:rPr>
        <w:t xml:space="preserve">8) </w:t>
      </w:r>
      <w:r w:rsidRPr="00D17C41">
        <w:rPr>
          <w:bCs/>
          <w:color w:val="000000"/>
        </w:rPr>
        <w:t>осуществлением кредитной организацией лизинговых операций и межбанковских операций, в том числе с иностранными банками.</w:t>
      </w:r>
    </w:p>
    <w:p w:rsidR="00861F9B" w:rsidRDefault="00861F9B" w:rsidP="00270D2A">
      <w:pPr>
        <w:spacing w:line="200" w:lineRule="atLeast"/>
        <w:contextualSpacing/>
        <w:jc w:val="both"/>
        <w:rPr>
          <w:bCs/>
          <w:color w:val="000000"/>
        </w:rPr>
      </w:pPr>
    </w:p>
    <w:p w:rsidR="00861F9B" w:rsidRPr="00A318A0" w:rsidRDefault="00861F9B" w:rsidP="00270D2A">
      <w:pPr>
        <w:spacing w:line="200" w:lineRule="atLeast"/>
        <w:contextualSpacing/>
        <w:jc w:val="both"/>
        <w:rPr>
          <w:bCs/>
          <w:color w:val="000000"/>
        </w:rPr>
      </w:pPr>
    </w:p>
    <w:p w:rsidR="00861F9B" w:rsidRPr="00A318A0" w:rsidRDefault="00861F9B" w:rsidP="001D5FEB">
      <w:pPr>
        <w:numPr>
          <w:ilvl w:val="0"/>
          <w:numId w:val="22"/>
        </w:numPr>
        <w:spacing w:line="200" w:lineRule="atLeast"/>
        <w:contextualSpacing/>
        <w:jc w:val="both"/>
        <w:rPr>
          <w:b/>
        </w:rPr>
      </w:pPr>
      <w:r w:rsidRPr="00A318A0">
        <w:rPr>
          <w:b/>
        </w:rPr>
        <w:t>Основы осуществления закупок. Администрирование закупок.</w:t>
      </w:r>
    </w:p>
    <w:p w:rsidR="00861F9B" w:rsidRPr="00A318A0" w:rsidRDefault="00861F9B" w:rsidP="00270D2A">
      <w:pPr>
        <w:spacing w:line="200" w:lineRule="atLeast"/>
        <w:contextualSpacing/>
        <w:jc w:val="both"/>
      </w:pPr>
    </w:p>
    <w:p w:rsidR="00861F9B" w:rsidRPr="00A318A0" w:rsidRDefault="00861F9B" w:rsidP="00270D2A">
      <w:pPr>
        <w:suppressAutoHyphens/>
        <w:spacing w:line="200" w:lineRule="atLeast"/>
        <w:contextualSpacing/>
        <w:jc w:val="both"/>
        <w:rPr>
          <w:color w:val="000000"/>
        </w:rPr>
      </w:pPr>
      <w:r w:rsidRPr="00A318A0">
        <w:rPr>
          <w:bCs/>
          <w:color w:val="000000"/>
        </w:rPr>
        <w:t>3.1.</w:t>
      </w:r>
      <w:r w:rsidRPr="00A318A0">
        <w:rPr>
          <w:b/>
          <w:bCs/>
          <w:color w:val="000000"/>
        </w:rPr>
        <w:t xml:space="preserve"> </w:t>
      </w:r>
      <w:r w:rsidRPr="00A318A0">
        <w:rPr>
          <w:color w:val="000000"/>
        </w:rPr>
        <w:t xml:space="preserve">При осуществлении закупок Заказчик, организаторы процедуры закупки руководствуются Конституцией Российской Федерации, Гражданским кодексом Российской Федерации, </w:t>
      </w:r>
      <w:r w:rsidRPr="00D17C41">
        <w:rPr>
          <w:color w:val="000000"/>
        </w:rPr>
        <w:t>Федеральным Законом от 18.07.2011 № 223-ФЗ «О закупках товаров, работ, услуг отдельными видами юридических лиц»</w:t>
      </w:r>
      <w:r w:rsidRPr="00A318A0">
        <w:rPr>
          <w:color w:val="000000"/>
        </w:rPr>
        <w:t>, иными федеральными законами и нормативными правовыми актами Российской Федерации, настоящим Положением.</w:t>
      </w:r>
    </w:p>
    <w:p w:rsidR="00861F9B" w:rsidRPr="00A318A0" w:rsidRDefault="00861F9B" w:rsidP="00270D2A">
      <w:pPr>
        <w:spacing w:line="200" w:lineRule="atLeast"/>
        <w:contextualSpacing/>
        <w:jc w:val="both"/>
      </w:pPr>
      <w:r w:rsidRPr="00A318A0">
        <w:rPr>
          <w:color w:val="000000"/>
        </w:rPr>
        <w:t xml:space="preserve">3.2. Настоящее </w:t>
      </w:r>
      <w:r w:rsidRPr="00A318A0">
        <w:t>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61F9B" w:rsidRPr="00A318A0" w:rsidRDefault="00861F9B" w:rsidP="00270D2A">
      <w:pPr>
        <w:shd w:val="clear" w:color="auto" w:fill="FFFFFF"/>
        <w:suppressAutoHyphens/>
        <w:spacing w:line="200" w:lineRule="atLeast"/>
        <w:contextualSpacing/>
        <w:jc w:val="both"/>
        <w:rPr>
          <w:color w:val="000000"/>
        </w:rPr>
      </w:pPr>
      <w:r w:rsidRPr="00305E03">
        <w:t>3.3.</w:t>
      </w:r>
      <w:r w:rsidRPr="00305E03">
        <w:rPr>
          <w:color w:val="000000"/>
        </w:rPr>
        <w:t xml:space="preserve"> Настоящее Положение утверждается и может быть изменено решением высшего органа управления Заказчика.</w:t>
      </w:r>
    </w:p>
    <w:p w:rsidR="00861F9B" w:rsidRPr="00A318A0" w:rsidRDefault="00861F9B" w:rsidP="00270D2A">
      <w:pPr>
        <w:suppressAutoHyphens/>
        <w:spacing w:line="200" w:lineRule="atLeast"/>
        <w:contextualSpacing/>
        <w:jc w:val="both"/>
        <w:rPr>
          <w:color w:val="000000"/>
        </w:rPr>
      </w:pPr>
      <w:r w:rsidRPr="00A318A0">
        <w:rPr>
          <w:color w:val="000000"/>
        </w:rPr>
        <w:t>3.4</w:t>
      </w:r>
      <w:r>
        <w:rPr>
          <w:color w:val="000000"/>
        </w:rPr>
        <w:t>.</w:t>
      </w:r>
      <w:r w:rsidRPr="00A318A0">
        <w:rPr>
          <w:color w:val="FF0000"/>
        </w:rPr>
        <w:t xml:space="preserve"> </w:t>
      </w:r>
      <w:r w:rsidRPr="00A318A0">
        <w:rPr>
          <w:color w:val="000000"/>
        </w:rPr>
        <w:t>Заказчик осуществляет следующие полномочия в рамках закупочной деятельности:</w:t>
      </w:r>
    </w:p>
    <w:p w:rsidR="00861F9B" w:rsidRPr="00A318A0" w:rsidRDefault="00861F9B" w:rsidP="00270D2A">
      <w:pPr>
        <w:spacing w:line="200" w:lineRule="atLeast"/>
        <w:contextualSpacing/>
        <w:jc w:val="both"/>
        <w:rPr>
          <w:color w:val="000000"/>
        </w:rPr>
      </w:pPr>
      <w:r w:rsidRPr="00A318A0">
        <w:rPr>
          <w:color w:val="000000"/>
        </w:rPr>
        <w:t>- планирование закупок, в том числе выбор способов закупки;</w:t>
      </w:r>
    </w:p>
    <w:p w:rsidR="00861F9B" w:rsidRPr="00A318A0" w:rsidRDefault="00861F9B" w:rsidP="00270D2A">
      <w:pPr>
        <w:spacing w:line="200" w:lineRule="atLeast"/>
        <w:contextualSpacing/>
        <w:jc w:val="both"/>
        <w:rPr>
          <w:color w:val="000000"/>
        </w:rPr>
      </w:pPr>
      <w:r w:rsidRPr="00A318A0">
        <w:rPr>
          <w:color w:val="000000"/>
        </w:rPr>
        <w:t>- утверждение закупочной документации;</w:t>
      </w:r>
    </w:p>
    <w:p w:rsidR="00861F9B" w:rsidRPr="00A318A0" w:rsidRDefault="00861F9B" w:rsidP="00270D2A">
      <w:pPr>
        <w:spacing w:line="200" w:lineRule="atLeast"/>
        <w:contextualSpacing/>
        <w:jc w:val="both"/>
        <w:rPr>
          <w:color w:val="000000"/>
        </w:rPr>
      </w:pPr>
      <w:r w:rsidRPr="00A318A0">
        <w:rPr>
          <w:color w:val="000000"/>
        </w:rPr>
        <w:t>- заключение договора по итогам процедуры закупки;</w:t>
      </w:r>
    </w:p>
    <w:p w:rsidR="00861F9B" w:rsidRPr="00A318A0" w:rsidRDefault="00861F9B" w:rsidP="00270D2A">
      <w:pPr>
        <w:spacing w:line="200" w:lineRule="atLeast"/>
        <w:contextualSpacing/>
        <w:jc w:val="both"/>
        <w:rPr>
          <w:color w:val="000000"/>
        </w:rPr>
      </w:pPr>
      <w:r w:rsidRPr="00A318A0">
        <w:rPr>
          <w:color w:val="000000"/>
        </w:rPr>
        <w:t>- контроль исполнения договоров по итогам закупок;</w:t>
      </w:r>
    </w:p>
    <w:p w:rsidR="00861F9B" w:rsidRPr="00A318A0" w:rsidRDefault="00861F9B" w:rsidP="00270D2A">
      <w:pPr>
        <w:spacing w:line="200" w:lineRule="atLeast"/>
        <w:contextualSpacing/>
        <w:jc w:val="both"/>
        <w:rPr>
          <w:i/>
          <w:iCs/>
          <w:color w:val="000000"/>
        </w:rPr>
      </w:pPr>
      <w:r w:rsidRPr="00A318A0">
        <w:rPr>
          <w:color w:val="000000"/>
        </w:rPr>
        <w:t>- оценка эффективности закупок.</w:t>
      </w:r>
    </w:p>
    <w:p w:rsidR="00861F9B" w:rsidRPr="00D17C41" w:rsidRDefault="00861F9B" w:rsidP="00270D2A">
      <w:pPr>
        <w:shd w:val="clear" w:color="auto" w:fill="FFFFFF"/>
        <w:suppressAutoHyphens/>
        <w:spacing w:line="200" w:lineRule="atLeast"/>
        <w:contextualSpacing/>
        <w:jc w:val="both"/>
      </w:pPr>
      <w:r w:rsidRPr="00305E03">
        <w:t>3.5. Для обеспечения закупочной деятельности формируется и утверждается руководителем Заказчика план закупок. План закупок составляется на срок не менее одного года. Порядок формирования плана закупок определяется Правительством РФ.</w:t>
      </w:r>
    </w:p>
    <w:p w:rsidR="00861F9B" w:rsidRPr="00671507" w:rsidRDefault="00861F9B" w:rsidP="00270D2A">
      <w:pPr>
        <w:shd w:val="clear" w:color="auto" w:fill="FFFFFF"/>
        <w:suppressAutoHyphens/>
        <w:spacing w:line="200" w:lineRule="atLeast"/>
        <w:contextualSpacing/>
        <w:jc w:val="both"/>
      </w:pPr>
      <w:r w:rsidRPr="00305E03">
        <w:t>3.6. Решение о проведении конкретной закупки оформляется решением (приказом) руководителя Заказчика либо принимается лицом, в чьи должностные обязанности входит принятие соответствующих решений.</w:t>
      </w:r>
    </w:p>
    <w:p w:rsidR="00861F9B" w:rsidRPr="00671507" w:rsidRDefault="00861F9B" w:rsidP="00270D2A">
      <w:pPr>
        <w:shd w:val="clear" w:color="auto" w:fill="FFFFFF"/>
        <w:suppressAutoHyphens/>
        <w:spacing w:line="200" w:lineRule="atLeast"/>
        <w:contextualSpacing/>
        <w:jc w:val="both"/>
      </w:pPr>
      <w:r w:rsidRPr="00671507">
        <w:t>3.7. Для реализации закупочной деятельности создается закупочная комиссия. Закупочная комиссия осуществляет свою деятельность на основании Положения о закупочной комиссии. Положение о закупочной комиссии утверждается руководителем Заказчика. Положение о закупочной комиссии должно содержать положения:</w:t>
      </w:r>
    </w:p>
    <w:p w:rsidR="00861F9B" w:rsidRPr="00671507" w:rsidRDefault="00861F9B" w:rsidP="00270D2A">
      <w:pPr>
        <w:shd w:val="clear" w:color="auto" w:fill="FFFFFF"/>
        <w:suppressAutoHyphens/>
        <w:spacing w:line="200" w:lineRule="atLeast"/>
        <w:contextualSpacing/>
        <w:jc w:val="both"/>
      </w:pPr>
      <w:r w:rsidRPr="00671507">
        <w:t>- о порядке формирования закупочной комиссии, в том числе о количественном составе, полномочиях председателя, секретаря и членов закупочной комиссии;</w:t>
      </w:r>
    </w:p>
    <w:p w:rsidR="00861F9B" w:rsidRPr="00671507" w:rsidRDefault="00861F9B" w:rsidP="00270D2A">
      <w:pPr>
        <w:shd w:val="clear" w:color="auto" w:fill="FFFFFF"/>
        <w:suppressAutoHyphens/>
        <w:spacing w:line="200" w:lineRule="atLeast"/>
        <w:contextualSpacing/>
        <w:jc w:val="both"/>
      </w:pPr>
      <w:r w:rsidRPr="00671507">
        <w:t>- о полномочиях закупочной комиссии;</w:t>
      </w:r>
    </w:p>
    <w:p w:rsidR="00861F9B" w:rsidRPr="00671507" w:rsidRDefault="00861F9B" w:rsidP="00270D2A">
      <w:pPr>
        <w:shd w:val="clear" w:color="auto" w:fill="FFFFFF"/>
        <w:suppressAutoHyphens/>
        <w:spacing w:line="200" w:lineRule="atLeast"/>
        <w:contextualSpacing/>
        <w:jc w:val="both"/>
      </w:pPr>
      <w:r w:rsidRPr="00671507">
        <w:t xml:space="preserve">- о порядке работы закупочной комиссии; </w:t>
      </w:r>
    </w:p>
    <w:p w:rsidR="00861F9B" w:rsidRPr="00671507" w:rsidRDefault="00861F9B" w:rsidP="00270D2A">
      <w:pPr>
        <w:shd w:val="clear" w:color="auto" w:fill="FFFFFF"/>
        <w:suppressAutoHyphens/>
        <w:spacing w:line="200" w:lineRule="atLeast"/>
        <w:contextualSpacing/>
        <w:jc w:val="both"/>
      </w:pPr>
      <w:r w:rsidRPr="00671507">
        <w:t xml:space="preserve">- о регламенте проведения заседаний закупочной комиссии; </w:t>
      </w:r>
    </w:p>
    <w:p w:rsidR="00861F9B" w:rsidRPr="00671507" w:rsidRDefault="00861F9B" w:rsidP="00270D2A">
      <w:pPr>
        <w:shd w:val="clear" w:color="auto" w:fill="FFFFFF"/>
        <w:suppressAutoHyphens/>
        <w:spacing w:line="200" w:lineRule="atLeast"/>
        <w:contextualSpacing/>
        <w:jc w:val="both"/>
      </w:pPr>
      <w:r w:rsidRPr="00671507">
        <w:t>- о порядке принятия решений, в том числе заочных;</w:t>
      </w:r>
    </w:p>
    <w:p w:rsidR="00861F9B" w:rsidRPr="00671507" w:rsidRDefault="00861F9B" w:rsidP="00270D2A">
      <w:pPr>
        <w:shd w:val="clear" w:color="auto" w:fill="FFFFFF"/>
        <w:suppressAutoHyphens/>
        <w:spacing w:line="200" w:lineRule="atLeast"/>
        <w:contextualSpacing/>
        <w:jc w:val="both"/>
      </w:pPr>
      <w:r w:rsidRPr="00671507">
        <w:t>- о привлечении экспертов и иных лиц к работе закупочной комиссии;</w:t>
      </w:r>
    </w:p>
    <w:p w:rsidR="00861F9B" w:rsidRPr="00671507" w:rsidRDefault="00861F9B" w:rsidP="00270D2A">
      <w:pPr>
        <w:shd w:val="clear" w:color="auto" w:fill="FFFFFF"/>
        <w:suppressAutoHyphens/>
        <w:spacing w:line="200" w:lineRule="atLeast"/>
        <w:contextualSpacing/>
        <w:jc w:val="both"/>
      </w:pPr>
      <w:r w:rsidRPr="00671507">
        <w:t>- об ответственности членов закупочной комиссии.</w:t>
      </w:r>
    </w:p>
    <w:p w:rsidR="00861F9B" w:rsidRPr="00671507" w:rsidRDefault="00861F9B" w:rsidP="00270D2A">
      <w:pPr>
        <w:shd w:val="clear" w:color="auto" w:fill="FFFFFF"/>
        <w:suppressAutoHyphens/>
        <w:spacing w:line="200" w:lineRule="atLeast"/>
        <w:contextualSpacing/>
        <w:jc w:val="both"/>
      </w:pPr>
      <w:r w:rsidRPr="00671507">
        <w:t>3.8. Заказчик вправе для проведения закупок привлекать специализированную организацию для выполнения функций организатора торгов на основании договора. Объем полномочий специализированной организации определяется в договоре. Заказчик не вправе передать специализированной организации следующие полномочия:</w:t>
      </w:r>
    </w:p>
    <w:p w:rsidR="00861F9B" w:rsidRPr="00671507" w:rsidRDefault="00861F9B" w:rsidP="00270D2A">
      <w:pPr>
        <w:shd w:val="clear" w:color="auto" w:fill="FFFFFF"/>
        <w:suppressAutoHyphens/>
        <w:spacing w:line="200" w:lineRule="atLeast"/>
        <w:contextualSpacing/>
        <w:jc w:val="both"/>
      </w:pPr>
      <w:r w:rsidRPr="00671507">
        <w:t xml:space="preserve">- утверждение и изменение закупочной документации, </w:t>
      </w:r>
    </w:p>
    <w:p w:rsidR="00861F9B" w:rsidRPr="00671507" w:rsidRDefault="00861F9B" w:rsidP="00270D2A">
      <w:pPr>
        <w:shd w:val="clear" w:color="auto" w:fill="FFFFFF"/>
        <w:suppressAutoHyphens/>
        <w:spacing w:line="200" w:lineRule="atLeast"/>
        <w:contextualSpacing/>
        <w:jc w:val="both"/>
      </w:pPr>
      <w:r w:rsidRPr="00671507">
        <w:t xml:space="preserve">- определение сведений о начальной цене закупки, </w:t>
      </w:r>
    </w:p>
    <w:p w:rsidR="00861F9B" w:rsidRPr="00671507" w:rsidRDefault="00861F9B" w:rsidP="00270D2A">
      <w:pPr>
        <w:shd w:val="clear" w:color="auto" w:fill="FFFFFF"/>
        <w:suppressAutoHyphens/>
        <w:spacing w:line="200" w:lineRule="atLeast"/>
        <w:contextualSpacing/>
        <w:jc w:val="both"/>
      </w:pPr>
      <w:r w:rsidRPr="00671507">
        <w:t xml:space="preserve">- определение условий исполнения договора при проведении закупки в форме конкурса, </w:t>
      </w:r>
    </w:p>
    <w:p w:rsidR="00861F9B" w:rsidRPr="00671507" w:rsidRDefault="00861F9B" w:rsidP="00270D2A">
      <w:pPr>
        <w:shd w:val="clear" w:color="auto" w:fill="FFFFFF"/>
        <w:suppressAutoHyphens/>
        <w:spacing w:line="200" w:lineRule="atLeast"/>
        <w:contextualSpacing/>
        <w:jc w:val="both"/>
      </w:pPr>
      <w:r w:rsidRPr="00671507">
        <w:t xml:space="preserve">- определение существенных условий договора, заключаемого по итогам закупки,  </w:t>
      </w:r>
    </w:p>
    <w:p w:rsidR="00861F9B" w:rsidRPr="00671507" w:rsidRDefault="00861F9B" w:rsidP="00270D2A">
      <w:pPr>
        <w:shd w:val="clear" w:color="auto" w:fill="FFFFFF"/>
        <w:suppressAutoHyphens/>
        <w:spacing w:line="200" w:lineRule="atLeast"/>
        <w:contextualSpacing/>
        <w:jc w:val="both"/>
      </w:pPr>
      <w:r w:rsidRPr="00671507">
        <w:t>- подписание договора по итогам закупки.</w:t>
      </w:r>
    </w:p>
    <w:p w:rsidR="00861F9B" w:rsidRDefault="00861F9B" w:rsidP="00270D2A">
      <w:pPr>
        <w:spacing w:line="200" w:lineRule="atLeast"/>
        <w:contextualSpacing/>
        <w:jc w:val="both"/>
        <w:rPr>
          <w:color w:val="000000"/>
        </w:rPr>
      </w:pPr>
    </w:p>
    <w:p w:rsidR="00861F9B" w:rsidRPr="00A318A0" w:rsidRDefault="00861F9B" w:rsidP="00270D2A">
      <w:pPr>
        <w:spacing w:line="200" w:lineRule="atLeast"/>
        <w:contextualSpacing/>
        <w:jc w:val="both"/>
        <w:rPr>
          <w:color w:val="000000"/>
        </w:rPr>
      </w:pPr>
    </w:p>
    <w:p w:rsidR="00861F9B" w:rsidRPr="00A318A0" w:rsidRDefault="00861F9B" w:rsidP="001D5FEB">
      <w:pPr>
        <w:pStyle w:val="31"/>
        <w:numPr>
          <w:ilvl w:val="0"/>
          <w:numId w:val="22"/>
        </w:numPr>
        <w:spacing w:before="0" w:after="0" w:line="200" w:lineRule="atLeast"/>
        <w:ind w:left="0" w:firstLine="709"/>
        <w:contextualSpacing/>
        <w:jc w:val="both"/>
        <w:rPr>
          <w:rFonts w:ascii="Times New Roman" w:hAnsi="Times New Roman"/>
          <w:sz w:val="24"/>
          <w:szCs w:val="24"/>
        </w:rPr>
      </w:pPr>
      <w:bookmarkStart w:id="7" w:name="_Toc318705534"/>
      <w:r w:rsidRPr="00A318A0">
        <w:rPr>
          <w:rFonts w:ascii="Times New Roman" w:hAnsi="Times New Roman"/>
          <w:sz w:val="24"/>
          <w:szCs w:val="24"/>
        </w:rPr>
        <w:t>Информационное обеспечение закупок</w:t>
      </w:r>
      <w:bookmarkEnd w:id="7"/>
    </w:p>
    <w:p w:rsidR="00861F9B" w:rsidRPr="00A318A0" w:rsidRDefault="00861F9B" w:rsidP="00270D2A">
      <w:pPr>
        <w:spacing w:line="200" w:lineRule="atLeast"/>
        <w:contextualSpacing/>
        <w:jc w:val="both"/>
      </w:pPr>
    </w:p>
    <w:p w:rsidR="00861F9B" w:rsidRPr="00A318A0" w:rsidRDefault="00861F9B" w:rsidP="00270D2A">
      <w:pPr>
        <w:shd w:val="clear" w:color="auto" w:fill="FFFFFF"/>
        <w:tabs>
          <w:tab w:val="left" w:pos="1152"/>
        </w:tabs>
        <w:spacing w:line="200" w:lineRule="atLeast"/>
        <w:contextualSpacing/>
        <w:jc w:val="both"/>
        <w:rPr>
          <w:color w:val="000000"/>
        </w:rPr>
      </w:pPr>
      <w:r w:rsidRPr="00A318A0">
        <w:rPr>
          <w:color w:val="000000"/>
        </w:rPr>
        <w:t xml:space="preserve">4.1. Настоящее Положение и вносимые в него изменения подлежат обязательному размещению </w:t>
      </w:r>
      <w:r>
        <w:rPr>
          <w:color w:val="000000"/>
        </w:rPr>
        <w:t>в ЕИС</w:t>
      </w:r>
      <w:r w:rsidRPr="00A318A0">
        <w:rPr>
          <w:color w:val="000000"/>
        </w:rPr>
        <w:t xml:space="preserve"> и сайте Заказчика </w:t>
      </w:r>
      <w:r w:rsidRPr="00671507">
        <w:rPr>
          <w:b/>
          <w:color w:val="000000"/>
        </w:rPr>
        <w:t>не позднее пятнадцати рабочих дней со дня принятия (утверждения)</w:t>
      </w:r>
      <w:r w:rsidRPr="00A318A0">
        <w:rPr>
          <w:color w:val="000000"/>
        </w:rPr>
        <w:t xml:space="preserve">. </w:t>
      </w:r>
    </w:p>
    <w:p w:rsidR="00861F9B" w:rsidRPr="00A318A0" w:rsidRDefault="00861F9B" w:rsidP="00270D2A">
      <w:pPr>
        <w:tabs>
          <w:tab w:val="left" w:pos="284"/>
        </w:tabs>
        <w:spacing w:line="200" w:lineRule="atLeast"/>
        <w:contextualSpacing/>
        <w:jc w:val="both"/>
        <w:rPr>
          <w:color w:val="000000"/>
        </w:rPr>
      </w:pPr>
      <w:r w:rsidRPr="00A318A0">
        <w:rPr>
          <w:color w:val="000000"/>
        </w:rPr>
        <w:t xml:space="preserve">Размещение </w:t>
      </w:r>
      <w:r>
        <w:rPr>
          <w:color w:val="000000"/>
        </w:rPr>
        <w:t>в ЕИС</w:t>
      </w:r>
      <w:r w:rsidRPr="00A318A0">
        <w:rPr>
          <w:color w:val="000000"/>
        </w:rPr>
        <w:t xml:space="preserve"> информации о закупке производится в соответствии с порядком, установле</w:t>
      </w:r>
      <w:r w:rsidRPr="00A318A0">
        <w:rPr>
          <w:color w:val="000000"/>
        </w:rPr>
        <w:t>н</w:t>
      </w:r>
      <w:r w:rsidRPr="00A318A0">
        <w:rPr>
          <w:color w:val="000000"/>
        </w:rPr>
        <w:t xml:space="preserve">ном Правительством Российской Федерации. </w:t>
      </w:r>
    </w:p>
    <w:p w:rsidR="00861F9B" w:rsidRPr="00A318A0" w:rsidRDefault="00861F9B" w:rsidP="00270D2A">
      <w:pPr>
        <w:shd w:val="clear" w:color="auto" w:fill="FFFFFF"/>
        <w:tabs>
          <w:tab w:val="left" w:pos="1152"/>
        </w:tabs>
        <w:suppressAutoHyphens/>
        <w:spacing w:line="200" w:lineRule="atLeast"/>
        <w:contextualSpacing/>
        <w:jc w:val="both"/>
      </w:pPr>
      <w:r w:rsidRPr="00A318A0">
        <w:rPr>
          <w:color w:val="000000"/>
        </w:rPr>
        <w:t xml:space="preserve">4.2. </w:t>
      </w:r>
      <w:r>
        <w:rPr>
          <w:color w:val="000000"/>
        </w:rPr>
        <w:t>В ЕИС</w:t>
      </w:r>
      <w:r w:rsidRPr="00A318A0">
        <w:rPr>
          <w:color w:val="000000"/>
        </w:rPr>
        <w:t xml:space="preserve"> также размещаются планы закупок товаров, работ, услуг</w:t>
      </w:r>
      <w:r w:rsidRPr="00A318A0">
        <w:t xml:space="preserve"> на  срок не менее одного года, а также план закупок инновационной продукции, высокотехнологичной продукции, лекарственных средств на период </w:t>
      </w:r>
      <w:r>
        <w:t xml:space="preserve">не менее 3 лет, а с </w:t>
      </w:r>
      <w:r w:rsidRPr="00671507">
        <w:t>1 января 2015 года</w:t>
      </w:r>
      <w:r>
        <w:t xml:space="preserve"> - </w:t>
      </w:r>
      <w:r w:rsidRPr="00A318A0">
        <w:t>от пяти до семи лет.</w:t>
      </w:r>
    </w:p>
    <w:p w:rsidR="00861F9B" w:rsidRPr="00A318A0" w:rsidRDefault="00861F9B" w:rsidP="00270D2A">
      <w:pPr>
        <w:shd w:val="clear" w:color="auto" w:fill="FFFFFF"/>
        <w:tabs>
          <w:tab w:val="left" w:pos="1152"/>
        </w:tabs>
        <w:spacing w:line="200" w:lineRule="atLeast"/>
        <w:contextualSpacing/>
        <w:jc w:val="both"/>
      </w:pPr>
      <w:r w:rsidRPr="00A318A0">
        <w:t xml:space="preserve">4.3. </w:t>
      </w:r>
      <w:r w:rsidRPr="00671507">
        <w:t xml:space="preserve">В ЕИС </w:t>
      </w:r>
      <w:r w:rsidRPr="00A318A0">
        <w:t>также подлежит размещению следующая информация:</w:t>
      </w:r>
    </w:p>
    <w:p w:rsidR="00861F9B" w:rsidRPr="00A318A0" w:rsidRDefault="00861F9B" w:rsidP="00270D2A">
      <w:pPr>
        <w:shd w:val="clear" w:color="auto" w:fill="FFFFFF"/>
        <w:tabs>
          <w:tab w:val="left" w:pos="1152"/>
        </w:tabs>
        <w:spacing w:line="200" w:lineRule="atLeast"/>
        <w:contextualSpacing/>
        <w:jc w:val="both"/>
      </w:pPr>
      <w:r w:rsidRPr="00A318A0">
        <w:t>- извещение о закупке</w:t>
      </w:r>
      <w:r>
        <w:t xml:space="preserve"> и вносимые в него изменения;</w:t>
      </w:r>
    </w:p>
    <w:p w:rsidR="00861F9B" w:rsidRPr="00A318A0" w:rsidRDefault="00861F9B" w:rsidP="00270D2A">
      <w:pPr>
        <w:shd w:val="clear" w:color="auto" w:fill="FFFFFF"/>
        <w:tabs>
          <w:tab w:val="left" w:pos="1152"/>
        </w:tabs>
        <w:spacing w:line="200" w:lineRule="atLeast"/>
        <w:contextualSpacing/>
        <w:jc w:val="both"/>
      </w:pPr>
      <w:r w:rsidRPr="00A318A0">
        <w:t xml:space="preserve">- закупочная документация </w:t>
      </w:r>
      <w:r>
        <w:t>и вносимые в нее изменения;</w:t>
      </w:r>
    </w:p>
    <w:p w:rsidR="00861F9B" w:rsidRPr="00A318A0" w:rsidRDefault="00861F9B" w:rsidP="00270D2A">
      <w:pPr>
        <w:shd w:val="clear" w:color="auto" w:fill="FFFFFF"/>
        <w:tabs>
          <w:tab w:val="left" w:pos="1152"/>
        </w:tabs>
        <w:spacing w:line="200" w:lineRule="atLeast"/>
        <w:contextualSpacing/>
        <w:jc w:val="both"/>
      </w:pPr>
      <w:r w:rsidRPr="00A318A0">
        <w:t>- проект договора, заключаем</w:t>
      </w:r>
      <w:r>
        <w:t>ого по итогам процедуры закупки;</w:t>
      </w:r>
    </w:p>
    <w:p w:rsidR="00861F9B" w:rsidRPr="00A318A0" w:rsidRDefault="00861F9B" w:rsidP="00270D2A">
      <w:pPr>
        <w:shd w:val="clear" w:color="auto" w:fill="FFFFFF"/>
        <w:tabs>
          <w:tab w:val="left" w:pos="1152"/>
        </w:tabs>
        <w:spacing w:line="200" w:lineRule="atLeast"/>
        <w:contextualSpacing/>
        <w:jc w:val="both"/>
      </w:pPr>
      <w:r w:rsidRPr="00A318A0">
        <w:t>- разъ</w:t>
      </w:r>
      <w:r>
        <w:t>яснения закупочной документации (при наличии);</w:t>
      </w:r>
    </w:p>
    <w:p w:rsidR="00861F9B" w:rsidRPr="00A318A0" w:rsidRDefault="00861F9B" w:rsidP="00270D2A">
      <w:pPr>
        <w:shd w:val="clear" w:color="auto" w:fill="FFFFFF"/>
        <w:tabs>
          <w:tab w:val="left" w:pos="1152"/>
        </w:tabs>
        <w:spacing w:line="200" w:lineRule="atLeast"/>
        <w:contextualSpacing/>
        <w:jc w:val="both"/>
      </w:pPr>
      <w:r w:rsidRPr="00A318A0">
        <w:t>- протоколы, составляемые в ходе проведения закупок</w:t>
      </w:r>
      <w:r>
        <w:t>;</w:t>
      </w:r>
    </w:p>
    <w:p w:rsidR="00861F9B" w:rsidRPr="00A318A0" w:rsidRDefault="00861F9B" w:rsidP="00270D2A">
      <w:pPr>
        <w:shd w:val="clear" w:color="auto" w:fill="FFFFFF"/>
        <w:tabs>
          <w:tab w:val="left" w:pos="1152"/>
        </w:tabs>
        <w:spacing w:line="200" w:lineRule="atLeast"/>
        <w:contextualSpacing/>
        <w:jc w:val="both"/>
      </w:pPr>
      <w:r w:rsidRPr="00A318A0">
        <w:t xml:space="preserve">- иная информация, размещение которой </w:t>
      </w:r>
      <w:r>
        <w:t>в ЕИС</w:t>
      </w:r>
      <w:r w:rsidRPr="00A318A0">
        <w:t xml:space="preserve"> предусмотрено Федеральным законом № 223-ФЗ </w:t>
      </w:r>
      <w:r w:rsidRPr="00A318A0">
        <w:rPr>
          <w:bCs/>
          <w:color w:val="000000"/>
        </w:rPr>
        <w:t xml:space="preserve">«О </w:t>
      </w:r>
      <w:r w:rsidRPr="00671507">
        <w:rPr>
          <w:bCs/>
          <w:color w:val="000000"/>
        </w:rPr>
        <w:t>закупках</w:t>
      </w:r>
      <w:r w:rsidRPr="00A318A0">
        <w:rPr>
          <w:bCs/>
          <w:color w:val="000000"/>
        </w:rPr>
        <w:t xml:space="preserve"> товаров, работ, услуг отдельными видами юридических лиц».</w:t>
      </w:r>
    </w:p>
    <w:p w:rsidR="00861F9B" w:rsidRPr="00A318A0" w:rsidRDefault="00861F9B" w:rsidP="00270D2A">
      <w:pPr>
        <w:spacing w:line="200" w:lineRule="atLeast"/>
        <w:contextualSpacing/>
        <w:jc w:val="both"/>
      </w:pPr>
      <w:r w:rsidRPr="00A318A0">
        <w:t xml:space="preserve">4.4. </w:t>
      </w:r>
      <w:proofErr w:type="gramStart"/>
      <w:r w:rsidRPr="00A318A0">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w:t>
      </w:r>
      <w:r w:rsidRPr="00A318A0">
        <w:t>н</w:t>
      </w:r>
      <w:r w:rsidRPr="00A318A0">
        <w:t xml:space="preserve">ном по результатам закупки, не позднее чем </w:t>
      </w:r>
      <w:r w:rsidRPr="00671507">
        <w:rPr>
          <w:b/>
        </w:rPr>
        <w:t>в течение десяти дней</w:t>
      </w:r>
      <w:r w:rsidRPr="00A318A0">
        <w:t xml:space="preserve"> со дня внесения указанных изменений в договор </w:t>
      </w:r>
      <w:r>
        <w:t>в</w:t>
      </w:r>
      <w:r w:rsidRPr="00671507">
        <w:t xml:space="preserve"> ЕИС</w:t>
      </w:r>
      <w:r w:rsidRPr="00A318A0">
        <w:t xml:space="preserve"> размещается информация об изменении договора с указанием изм</w:t>
      </w:r>
      <w:r w:rsidRPr="00A318A0">
        <w:t>е</w:t>
      </w:r>
      <w:r w:rsidRPr="00A318A0">
        <w:t xml:space="preserve">ненных условий. </w:t>
      </w:r>
      <w:proofErr w:type="gramEnd"/>
    </w:p>
    <w:p w:rsidR="00861F9B" w:rsidRPr="00A318A0" w:rsidRDefault="00861F9B" w:rsidP="00270D2A">
      <w:pPr>
        <w:tabs>
          <w:tab w:val="left" w:pos="284"/>
        </w:tabs>
        <w:spacing w:line="200" w:lineRule="atLeast"/>
        <w:contextualSpacing/>
        <w:jc w:val="both"/>
      </w:pPr>
      <w:r w:rsidRPr="00A318A0">
        <w:t xml:space="preserve">4.5. Заказчик </w:t>
      </w:r>
      <w:r w:rsidRPr="00671507">
        <w:rPr>
          <w:b/>
        </w:rPr>
        <w:t>не позднее 10-го числа месяца</w:t>
      </w:r>
      <w:r w:rsidRPr="00A318A0">
        <w:t xml:space="preserve">, следующего за отчетным месяцем, размещает </w:t>
      </w:r>
      <w:r w:rsidRPr="00671507">
        <w:t>в ЕИС</w:t>
      </w:r>
      <w:r w:rsidRPr="00A318A0">
        <w:t>:</w:t>
      </w:r>
    </w:p>
    <w:p w:rsidR="00861F9B" w:rsidRPr="00A318A0" w:rsidRDefault="00861F9B" w:rsidP="00270D2A">
      <w:pPr>
        <w:tabs>
          <w:tab w:val="left" w:pos="284"/>
        </w:tabs>
        <w:spacing w:line="200" w:lineRule="atLeast"/>
        <w:contextualSpacing/>
        <w:jc w:val="both"/>
      </w:pPr>
      <w:r w:rsidRPr="00A318A0">
        <w:t>1) сведения о количестве и об общей стоимости договоров, заключенных по результатам закупки продукции;</w:t>
      </w:r>
    </w:p>
    <w:p w:rsidR="00861F9B" w:rsidRPr="00A318A0" w:rsidRDefault="00861F9B" w:rsidP="00270D2A">
      <w:pPr>
        <w:tabs>
          <w:tab w:val="left" w:pos="284"/>
        </w:tabs>
        <w:spacing w:line="200" w:lineRule="atLeast"/>
        <w:contextualSpacing/>
        <w:jc w:val="both"/>
      </w:pPr>
      <w:r w:rsidRPr="00A318A0">
        <w:t>2) сведения о количестве и об общей стоимости договоров, заключенных по результатам закупки у единственного поставщика;</w:t>
      </w:r>
    </w:p>
    <w:p w:rsidR="00861F9B" w:rsidRDefault="00861F9B" w:rsidP="00270D2A">
      <w:pPr>
        <w:tabs>
          <w:tab w:val="left" w:pos="284"/>
        </w:tabs>
        <w:spacing w:line="200" w:lineRule="atLeast"/>
        <w:contextualSpacing/>
        <w:jc w:val="both"/>
      </w:pPr>
      <w:r w:rsidRPr="00A318A0">
        <w:t xml:space="preserve">3) сведения о количестве и об общей стоимости договоров, заключенных по результатам закупок, сведения о которых не подлежат размещению </w:t>
      </w:r>
      <w:r>
        <w:t>в ЕИС</w:t>
      </w:r>
      <w:r w:rsidRPr="00A318A0">
        <w:t>, в соответствии с пунктом 4.14. настоящего Положения.</w:t>
      </w:r>
    </w:p>
    <w:p w:rsidR="00861F9B" w:rsidRPr="00A318A0" w:rsidRDefault="00861F9B" w:rsidP="00270D2A">
      <w:pPr>
        <w:tabs>
          <w:tab w:val="left" w:pos="284"/>
        </w:tabs>
        <w:spacing w:line="200" w:lineRule="atLeast"/>
        <w:contextualSpacing/>
        <w:jc w:val="both"/>
      </w:pPr>
      <w:r w:rsidRPr="00671507">
        <w:t>4) сведения о количестве и об общей стоимости договоров, заключенных заказчиком по результ</w:t>
      </w:r>
      <w:r w:rsidRPr="00671507">
        <w:t>а</w:t>
      </w:r>
      <w:r w:rsidRPr="00671507">
        <w:t>там закупки у субъектов малого и среднего предпринимательства.</w:t>
      </w:r>
    </w:p>
    <w:p w:rsidR="00861F9B" w:rsidRPr="00A318A0" w:rsidRDefault="00861F9B" w:rsidP="00270D2A">
      <w:pPr>
        <w:tabs>
          <w:tab w:val="left" w:pos="284"/>
        </w:tabs>
        <w:spacing w:line="200" w:lineRule="atLeast"/>
        <w:contextualSpacing/>
        <w:jc w:val="both"/>
      </w:pPr>
      <w:r w:rsidRPr="00A318A0">
        <w:t xml:space="preserve"> </w:t>
      </w:r>
      <w:r w:rsidRPr="0062632B">
        <w:t>4.6. В извещении о закупке в зависимости от способа закупки указываются:</w:t>
      </w:r>
    </w:p>
    <w:p w:rsidR="00861F9B" w:rsidRDefault="00861F9B" w:rsidP="00270D2A">
      <w:pPr>
        <w:spacing w:line="200" w:lineRule="atLeast"/>
        <w:jc w:val="both"/>
      </w:pPr>
      <w:r>
        <w:t>1) наименование, место нахождения, почтовый адрес, юридический адрес, адрес электронной п</w:t>
      </w:r>
      <w:r>
        <w:t>о</w:t>
      </w:r>
      <w:r>
        <w:t>чты и/или номер контактного телефона Заказчика;</w:t>
      </w:r>
    </w:p>
    <w:p w:rsidR="00861F9B" w:rsidRDefault="00861F9B" w:rsidP="00270D2A">
      <w:pPr>
        <w:spacing w:line="200" w:lineRule="atLeast"/>
        <w:jc w:val="both"/>
      </w:pPr>
      <w:r>
        <w:t>2) наименование, место нахождения, почтовый адрес, юридический адрес, адрес электронной п</w:t>
      </w:r>
      <w:r>
        <w:t>о</w:t>
      </w:r>
      <w:r>
        <w:t>чты и/или номер контактного телефона Организатора торгов, если Заказчик привлекает специал</w:t>
      </w:r>
      <w:r>
        <w:t>и</w:t>
      </w:r>
      <w:r>
        <w:t>зированную организацию для проведения закупки;</w:t>
      </w:r>
    </w:p>
    <w:p w:rsidR="00861F9B" w:rsidRDefault="00861F9B" w:rsidP="00270D2A">
      <w:pPr>
        <w:spacing w:line="200" w:lineRule="atLeast"/>
        <w:jc w:val="both"/>
      </w:pPr>
      <w:r>
        <w:t>3) способ закупки, предусмотренный настоящим Положением;</w:t>
      </w:r>
    </w:p>
    <w:p w:rsidR="00861F9B" w:rsidRDefault="00861F9B" w:rsidP="00270D2A">
      <w:pPr>
        <w:spacing w:line="200" w:lineRule="atLeast"/>
        <w:jc w:val="both"/>
      </w:pPr>
      <w:r>
        <w:t>4) форма проведения закупки (открытая или закрытая);</w:t>
      </w:r>
    </w:p>
    <w:p w:rsidR="00861F9B" w:rsidRDefault="00861F9B" w:rsidP="00270D2A">
      <w:pPr>
        <w:spacing w:line="200" w:lineRule="atLeast"/>
        <w:jc w:val="both"/>
      </w:pPr>
      <w:r>
        <w:t>5) предмет закупки (договора) с указанием количества поставляемого товара, объема выполня</w:t>
      </w:r>
      <w:r>
        <w:t>е</w:t>
      </w:r>
      <w:r>
        <w:t>мых работ, оказываемых услуг;</w:t>
      </w:r>
    </w:p>
    <w:p w:rsidR="00861F9B" w:rsidRDefault="00861F9B" w:rsidP="00270D2A">
      <w:pPr>
        <w:spacing w:line="200" w:lineRule="atLeast"/>
        <w:jc w:val="both"/>
      </w:pPr>
      <w:r>
        <w:t>6) место поставки товара, выполнения работ, оказания услуг;</w:t>
      </w:r>
    </w:p>
    <w:p w:rsidR="00861F9B" w:rsidRDefault="00861F9B" w:rsidP="00270D2A">
      <w:pPr>
        <w:spacing w:line="200" w:lineRule="atLeast"/>
        <w:jc w:val="both"/>
      </w:pPr>
      <w:r>
        <w:t xml:space="preserve">7) </w:t>
      </w:r>
      <w:r w:rsidRPr="00F26FFC">
        <w:t>сведения о начальной (максимальной) цене договора (при возможности определения);</w:t>
      </w:r>
      <w:r>
        <w:t xml:space="preserve"> </w:t>
      </w:r>
    </w:p>
    <w:p w:rsidR="00861F9B" w:rsidRDefault="00861F9B" w:rsidP="00270D2A">
      <w:pPr>
        <w:spacing w:line="200" w:lineRule="atLeast"/>
        <w:jc w:val="both"/>
      </w:pPr>
      <w:r>
        <w:t xml:space="preserve">8) </w:t>
      </w:r>
      <w:r w:rsidRPr="00F26FFC">
        <w:t>срок, место и порядок предоставления документации о закупке, размер, порядок и сроки внес</w:t>
      </w:r>
      <w:r w:rsidRPr="00F26FFC">
        <w:t>е</w:t>
      </w:r>
      <w:r w:rsidRPr="00F26FFC">
        <w:t>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w:t>
      </w:r>
      <w:r w:rsidRPr="00F26FFC">
        <w:t>у</w:t>
      </w:r>
      <w:r w:rsidRPr="00F26FFC">
        <w:t>мента;</w:t>
      </w:r>
    </w:p>
    <w:p w:rsidR="00861F9B" w:rsidRDefault="00861F9B" w:rsidP="00270D2A">
      <w:pPr>
        <w:spacing w:line="200" w:lineRule="atLeast"/>
        <w:jc w:val="both"/>
      </w:pPr>
      <w:r>
        <w:t>9) место, даты и время начала и окончания приема заявок на участие в процедуре закупки;</w:t>
      </w:r>
    </w:p>
    <w:p w:rsidR="00861F9B" w:rsidRDefault="00861F9B" w:rsidP="00270D2A">
      <w:pPr>
        <w:spacing w:line="200" w:lineRule="atLeast"/>
        <w:jc w:val="both"/>
      </w:pPr>
      <w:r>
        <w:t>10) место, дата и время проведения процедуры закупки;</w:t>
      </w:r>
    </w:p>
    <w:p w:rsidR="00861F9B" w:rsidRPr="001C526E" w:rsidRDefault="00861F9B" w:rsidP="00270D2A">
      <w:pPr>
        <w:spacing w:line="200" w:lineRule="atLeast"/>
        <w:jc w:val="both"/>
      </w:pPr>
      <w:r>
        <w:t>11) место и дата рассмотрения предложений участников закупки (в случае проведения конкурса или процедур с закрытой формой подачи ценовых предложений) и подведения итогов закупки.</w:t>
      </w:r>
    </w:p>
    <w:p w:rsidR="00861F9B" w:rsidRPr="00A318A0" w:rsidRDefault="00861F9B" w:rsidP="00270D2A">
      <w:pPr>
        <w:spacing w:line="200" w:lineRule="atLeast"/>
        <w:jc w:val="both"/>
        <w:rPr>
          <w:rFonts w:eastAsia="Calibri"/>
          <w:highlight w:val="yellow"/>
          <w:lang w:eastAsia="en-US"/>
        </w:rPr>
      </w:pPr>
      <w:r w:rsidRPr="00A318A0">
        <w:rPr>
          <w:bCs/>
        </w:rPr>
        <w:t>4.7. Заказчик вправе внести изменения в извещение о закупке. В</w:t>
      </w:r>
      <w:r w:rsidRPr="00A318A0">
        <w:t xml:space="preserve"> течение </w:t>
      </w:r>
      <w:r w:rsidRPr="001C526E">
        <w:rPr>
          <w:b/>
        </w:rPr>
        <w:t>трех рабочих дней</w:t>
      </w:r>
      <w:r w:rsidRPr="00A318A0">
        <w:t xml:space="preserve"> </w:t>
      </w:r>
      <w:proofErr w:type="gramStart"/>
      <w:r w:rsidRPr="00A318A0">
        <w:t>с д</w:t>
      </w:r>
      <w:r w:rsidRPr="00A318A0">
        <w:t>а</w:t>
      </w:r>
      <w:r w:rsidRPr="00A318A0">
        <w:t>ты принятия</w:t>
      </w:r>
      <w:proofErr w:type="gramEnd"/>
      <w:r w:rsidRPr="00A318A0">
        <w:t xml:space="preserve"> решения о внесении изменений в извещение указанные изменения размещаются З</w:t>
      </w:r>
      <w:r w:rsidRPr="00A318A0">
        <w:t>а</w:t>
      </w:r>
      <w:r w:rsidRPr="00A318A0">
        <w:t xml:space="preserve">казчиком, Организатором процедуры закупки </w:t>
      </w:r>
      <w:r>
        <w:t>в ЕИС</w:t>
      </w:r>
      <w:r w:rsidRPr="00A318A0">
        <w:t>.</w:t>
      </w:r>
      <w:r w:rsidRPr="00A318A0">
        <w:rPr>
          <w:rFonts w:eastAsia="Calibri"/>
          <w:highlight w:val="yellow"/>
          <w:lang w:eastAsia="en-US"/>
        </w:rPr>
        <w:t xml:space="preserve"> </w:t>
      </w:r>
    </w:p>
    <w:p w:rsidR="00861F9B" w:rsidRPr="001C526E" w:rsidRDefault="00861F9B" w:rsidP="00270D2A">
      <w:pPr>
        <w:spacing w:line="200" w:lineRule="atLeast"/>
        <w:jc w:val="both"/>
        <w:rPr>
          <w:rFonts w:eastAsia="Calibri"/>
          <w:lang w:eastAsia="en-US"/>
        </w:rPr>
      </w:pPr>
      <w:r w:rsidRPr="00305E03">
        <w:rPr>
          <w:rFonts w:eastAsia="Calibri"/>
          <w:lang w:eastAsia="en-US"/>
        </w:rPr>
        <w:t>4.8. В документации о закупке (конкурсной документации) должны быть указаны:</w:t>
      </w:r>
    </w:p>
    <w:p w:rsidR="00861F9B" w:rsidRPr="00305E03" w:rsidRDefault="00861F9B" w:rsidP="00270D2A">
      <w:pPr>
        <w:spacing w:line="200" w:lineRule="atLeast"/>
        <w:jc w:val="both"/>
        <w:rPr>
          <w:rFonts w:eastAsia="Calibri"/>
          <w:lang w:eastAsia="en-US"/>
        </w:rPr>
      </w:pPr>
      <w:r w:rsidRPr="00305E03">
        <w:rPr>
          <w:rFonts w:eastAsia="Calibri"/>
          <w:lang w:eastAsia="en-US"/>
        </w:rPr>
        <w:t>1) наименование, место нахождения, почтовый адрес, юридический адрес, адрес электронной п</w:t>
      </w:r>
      <w:r w:rsidRPr="00305E03">
        <w:rPr>
          <w:rFonts w:eastAsia="Calibri"/>
          <w:lang w:eastAsia="en-US"/>
        </w:rPr>
        <w:t>о</w:t>
      </w:r>
      <w:r w:rsidRPr="00305E03">
        <w:rPr>
          <w:rFonts w:eastAsia="Calibri"/>
          <w:lang w:eastAsia="en-US"/>
        </w:rPr>
        <w:t>чты и/или номер контактного телефона Заказчика;</w:t>
      </w:r>
    </w:p>
    <w:p w:rsidR="00861F9B" w:rsidRPr="00305E03" w:rsidRDefault="00861F9B" w:rsidP="00270D2A">
      <w:pPr>
        <w:spacing w:line="200" w:lineRule="atLeast"/>
        <w:jc w:val="both"/>
        <w:rPr>
          <w:rFonts w:eastAsia="Calibri"/>
          <w:lang w:eastAsia="en-US"/>
        </w:rPr>
      </w:pPr>
      <w:r w:rsidRPr="00305E03">
        <w:rPr>
          <w:rFonts w:eastAsia="Calibri"/>
          <w:lang w:eastAsia="en-US"/>
        </w:rPr>
        <w:t>2) наименование, место нахождения, почтовый адрес, юридический адрес, адрес электронной п</w:t>
      </w:r>
      <w:r w:rsidRPr="00305E03">
        <w:rPr>
          <w:rFonts w:eastAsia="Calibri"/>
          <w:lang w:eastAsia="en-US"/>
        </w:rPr>
        <w:t>о</w:t>
      </w:r>
      <w:r w:rsidRPr="00305E03">
        <w:rPr>
          <w:rFonts w:eastAsia="Calibri"/>
          <w:lang w:eastAsia="en-US"/>
        </w:rPr>
        <w:t>чты и/или номер контактного телефона Организатора торгов, если Заказчик привлекает специал</w:t>
      </w:r>
      <w:r w:rsidRPr="00305E03">
        <w:rPr>
          <w:rFonts w:eastAsia="Calibri"/>
          <w:lang w:eastAsia="en-US"/>
        </w:rPr>
        <w:t>и</w:t>
      </w:r>
      <w:r w:rsidRPr="00305E03">
        <w:rPr>
          <w:rFonts w:eastAsia="Calibri"/>
          <w:lang w:eastAsia="en-US"/>
        </w:rPr>
        <w:t>зированную организацию для проведения закупки;</w:t>
      </w:r>
    </w:p>
    <w:p w:rsidR="00861F9B" w:rsidRPr="00305E03" w:rsidRDefault="00861F9B" w:rsidP="00270D2A">
      <w:pPr>
        <w:spacing w:line="200" w:lineRule="atLeast"/>
        <w:jc w:val="both"/>
        <w:rPr>
          <w:rFonts w:eastAsia="Calibri"/>
          <w:lang w:eastAsia="en-US"/>
        </w:rPr>
      </w:pPr>
      <w:r w:rsidRPr="00305E03">
        <w:rPr>
          <w:rFonts w:eastAsia="Calibri"/>
          <w:lang w:eastAsia="en-US"/>
        </w:rPr>
        <w:t>3) способ закупки, предусмотренный настоящим Положением;</w:t>
      </w:r>
    </w:p>
    <w:p w:rsidR="00861F9B" w:rsidRPr="00305E03" w:rsidRDefault="00861F9B" w:rsidP="00270D2A">
      <w:pPr>
        <w:spacing w:line="200" w:lineRule="atLeast"/>
        <w:jc w:val="both"/>
        <w:rPr>
          <w:rFonts w:eastAsia="Calibri"/>
          <w:lang w:eastAsia="en-US"/>
        </w:rPr>
      </w:pPr>
      <w:r w:rsidRPr="00305E03">
        <w:rPr>
          <w:rFonts w:eastAsia="Calibri"/>
          <w:lang w:eastAsia="en-US"/>
        </w:rPr>
        <w:t>4) форма проведения закупки (открытая или закрытая);</w:t>
      </w:r>
    </w:p>
    <w:p w:rsidR="00861F9B" w:rsidRPr="00305E03" w:rsidRDefault="00861F9B" w:rsidP="00270D2A">
      <w:pPr>
        <w:spacing w:line="200" w:lineRule="atLeast"/>
        <w:jc w:val="both"/>
        <w:rPr>
          <w:rFonts w:eastAsia="Calibri"/>
          <w:lang w:eastAsia="en-US"/>
        </w:rPr>
      </w:pPr>
      <w:r w:rsidRPr="00305E03">
        <w:rPr>
          <w:rFonts w:eastAsia="Calibri"/>
          <w:lang w:eastAsia="en-US"/>
        </w:rPr>
        <w:t>5) предмет закупки (договора) с указанием количества поставляемого товара, объема выполня</w:t>
      </w:r>
      <w:r w:rsidRPr="00305E03">
        <w:rPr>
          <w:rFonts w:eastAsia="Calibri"/>
          <w:lang w:eastAsia="en-US"/>
        </w:rPr>
        <w:t>е</w:t>
      </w:r>
      <w:r w:rsidRPr="00305E03">
        <w:rPr>
          <w:rFonts w:eastAsia="Calibri"/>
          <w:lang w:eastAsia="en-US"/>
        </w:rPr>
        <w:t>мых работ, оказываемых услуг;</w:t>
      </w:r>
    </w:p>
    <w:p w:rsidR="00861F9B" w:rsidRPr="00305E03" w:rsidRDefault="00861F9B" w:rsidP="00270D2A">
      <w:pPr>
        <w:spacing w:line="200" w:lineRule="atLeast"/>
        <w:jc w:val="both"/>
        <w:rPr>
          <w:rFonts w:eastAsia="Calibri"/>
          <w:lang w:eastAsia="en-US"/>
        </w:rPr>
      </w:pPr>
      <w:r w:rsidRPr="00305E03">
        <w:rPr>
          <w:rFonts w:eastAsia="Calibri"/>
          <w:lang w:eastAsia="en-US"/>
        </w:rPr>
        <w:t>6) количество лотов;</w:t>
      </w:r>
    </w:p>
    <w:p w:rsidR="00861F9B" w:rsidRPr="00305E03" w:rsidRDefault="00861F9B" w:rsidP="00270D2A">
      <w:pPr>
        <w:spacing w:line="200" w:lineRule="atLeast"/>
        <w:jc w:val="both"/>
        <w:rPr>
          <w:rFonts w:eastAsia="Calibri"/>
          <w:lang w:eastAsia="en-US"/>
        </w:rPr>
      </w:pPr>
      <w:proofErr w:type="gramStart"/>
      <w:r w:rsidRPr="00305E03">
        <w:rPr>
          <w:rFonts w:eastAsia="Calibri"/>
          <w:lang w:eastAsia="en-US"/>
        </w:rPr>
        <w:t>7) установленные заказчиком требования к качеству, техническим характеристикам товара, раб</w:t>
      </w:r>
      <w:r w:rsidRPr="00305E03">
        <w:rPr>
          <w:rFonts w:eastAsia="Calibri"/>
          <w:lang w:eastAsia="en-US"/>
        </w:rPr>
        <w:t>о</w:t>
      </w:r>
      <w:r w:rsidRPr="00305E03">
        <w:rPr>
          <w:rFonts w:eastAsia="Calibri"/>
          <w:lang w:eastAsia="en-US"/>
        </w:rPr>
        <w:t>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w:t>
      </w:r>
      <w:r w:rsidRPr="00305E03">
        <w:rPr>
          <w:rFonts w:eastAsia="Calibri"/>
          <w:lang w:eastAsia="en-US"/>
        </w:rPr>
        <w:t>н</w:t>
      </w:r>
      <w:r w:rsidRPr="00305E03">
        <w:rPr>
          <w:rFonts w:eastAsia="Calibri"/>
          <w:lang w:eastAsia="en-US"/>
        </w:rPr>
        <w:t>ные с определением соответствия поставляемого товара, выполняемой работы, оказываемой усл</w:t>
      </w:r>
      <w:r w:rsidRPr="00305E03">
        <w:rPr>
          <w:rFonts w:eastAsia="Calibri"/>
          <w:lang w:eastAsia="en-US"/>
        </w:rPr>
        <w:t>у</w:t>
      </w:r>
      <w:r w:rsidRPr="00305E03">
        <w:rPr>
          <w:rFonts w:eastAsia="Calibri"/>
          <w:lang w:eastAsia="en-US"/>
        </w:rPr>
        <w:t>ги потребностям Заказчика;</w:t>
      </w:r>
      <w:proofErr w:type="gramEnd"/>
    </w:p>
    <w:p w:rsidR="00861F9B" w:rsidRPr="00305E03" w:rsidRDefault="00861F9B" w:rsidP="00270D2A">
      <w:pPr>
        <w:spacing w:line="200" w:lineRule="atLeast"/>
        <w:jc w:val="both"/>
        <w:rPr>
          <w:rFonts w:eastAsia="Calibri"/>
          <w:lang w:eastAsia="en-US"/>
        </w:rPr>
      </w:pPr>
      <w:r w:rsidRPr="00305E03">
        <w:rPr>
          <w:rFonts w:eastAsia="Calibri"/>
          <w:lang w:eastAsia="en-US"/>
        </w:rPr>
        <w:t>8) место, условия и сроки (периоды) поставки товара, выполнения работы, оказания услуги;</w:t>
      </w:r>
    </w:p>
    <w:p w:rsidR="00861F9B" w:rsidRPr="00305E03" w:rsidRDefault="00861F9B" w:rsidP="00270D2A">
      <w:pPr>
        <w:spacing w:line="200" w:lineRule="atLeast"/>
        <w:jc w:val="both"/>
        <w:rPr>
          <w:rFonts w:eastAsia="Calibri"/>
          <w:lang w:eastAsia="en-US"/>
        </w:rPr>
      </w:pPr>
      <w:r w:rsidRPr="00305E03">
        <w:rPr>
          <w:rFonts w:eastAsia="Calibri"/>
          <w:lang w:eastAsia="en-US"/>
        </w:rPr>
        <w:t>9) сведения о начальной (максимальной) цене договора (цене лота) (при возможности определ</w:t>
      </w:r>
      <w:r w:rsidRPr="00305E03">
        <w:rPr>
          <w:rFonts w:eastAsia="Calibri"/>
          <w:lang w:eastAsia="en-US"/>
        </w:rPr>
        <w:t>е</w:t>
      </w:r>
      <w:r w:rsidRPr="00305E03">
        <w:rPr>
          <w:rFonts w:eastAsia="Calibri"/>
          <w:lang w:eastAsia="en-US"/>
        </w:rPr>
        <w:t>ния);</w:t>
      </w:r>
    </w:p>
    <w:p w:rsidR="00861F9B" w:rsidRPr="00305E03" w:rsidRDefault="00861F9B" w:rsidP="00270D2A">
      <w:pPr>
        <w:spacing w:line="200" w:lineRule="atLeast"/>
        <w:jc w:val="both"/>
        <w:rPr>
          <w:rFonts w:eastAsia="Calibri"/>
          <w:lang w:eastAsia="en-US"/>
        </w:rPr>
      </w:pPr>
      <w:r w:rsidRPr="00305E03">
        <w:rPr>
          <w:rFonts w:eastAsia="Calibri"/>
          <w:lang w:eastAsia="en-US"/>
        </w:rPr>
        <w:t>10) форма, сроки и порядок оплаты товара, работы, услуги;</w:t>
      </w:r>
    </w:p>
    <w:p w:rsidR="00861F9B" w:rsidRPr="00305E03" w:rsidRDefault="00861F9B" w:rsidP="00270D2A">
      <w:pPr>
        <w:spacing w:line="200" w:lineRule="atLeast"/>
        <w:jc w:val="both"/>
        <w:rPr>
          <w:rFonts w:eastAsia="Calibri"/>
          <w:lang w:eastAsia="en-US"/>
        </w:rPr>
      </w:pPr>
      <w:r w:rsidRPr="00305E03">
        <w:rPr>
          <w:rFonts w:eastAsia="Calibri"/>
          <w:lang w:eastAsia="en-US"/>
        </w:rPr>
        <w:t>11) порядок формирования цены договора (цены лота) (с учетом или без учета расходов на пер</w:t>
      </w:r>
      <w:r w:rsidRPr="00305E03">
        <w:rPr>
          <w:rFonts w:eastAsia="Calibri"/>
          <w:lang w:eastAsia="en-US"/>
        </w:rPr>
        <w:t>е</w:t>
      </w:r>
      <w:r w:rsidRPr="00305E03">
        <w:rPr>
          <w:rFonts w:eastAsia="Calibri"/>
          <w:lang w:eastAsia="en-US"/>
        </w:rPr>
        <w:t>возку, страхование, уплату таможенных пошлин, налогов и других обязательных платежей);</w:t>
      </w:r>
    </w:p>
    <w:p w:rsidR="00861F9B" w:rsidRPr="00305E03" w:rsidRDefault="00861F9B" w:rsidP="00270D2A">
      <w:pPr>
        <w:spacing w:line="200" w:lineRule="atLeast"/>
        <w:jc w:val="both"/>
        <w:rPr>
          <w:rFonts w:eastAsia="Calibri"/>
          <w:lang w:eastAsia="en-US"/>
        </w:rPr>
      </w:pPr>
      <w:r w:rsidRPr="00305E03">
        <w:rPr>
          <w:rFonts w:eastAsia="Calibri"/>
          <w:lang w:eastAsia="en-US"/>
        </w:rPr>
        <w:t>12) требования к содержанию, форме, оформлению и составу заявки на участие в закупке;</w:t>
      </w:r>
    </w:p>
    <w:p w:rsidR="00861F9B" w:rsidRPr="00305E03" w:rsidRDefault="00861F9B" w:rsidP="00270D2A">
      <w:pPr>
        <w:spacing w:line="200" w:lineRule="atLeast"/>
        <w:jc w:val="both"/>
        <w:rPr>
          <w:rFonts w:eastAsia="Calibri"/>
          <w:lang w:eastAsia="en-US"/>
        </w:rPr>
      </w:pPr>
      <w:r w:rsidRPr="00305E03">
        <w:rPr>
          <w:rFonts w:eastAsia="Calibri"/>
          <w:lang w:eastAsia="en-US"/>
        </w:rPr>
        <w:t>13) требования к описанию участниками закупки поставляемого товара, который является предм</w:t>
      </w:r>
      <w:r w:rsidRPr="00305E03">
        <w:rPr>
          <w:rFonts w:eastAsia="Calibri"/>
          <w:lang w:eastAsia="en-US"/>
        </w:rPr>
        <w:t>е</w:t>
      </w:r>
      <w:r w:rsidRPr="00305E03">
        <w:rPr>
          <w:rFonts w:eastAsia="Calibri"/>
          <w:lang w:eastAsia="en-US"/>
        </w:rPr>
        <w:t>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w:t>
      </w:r>
      <w:r w:rsidRPr="00305E03">
        <w:rPr>
          <w:rFonts w:eastAsia="Calibri"/>
          <w:lang w:eastAsia="en-US"/>
        </w:rPr>
        <w:t>о</w:t>
      </w:r>
      <w:r w:rsidRPr="00305E03">
        <w:rPr>
          <w:rFonts w:eastAsia="Calibri"/>
          <w:lang w:eastAsia="en-US"/>
        </w:rPr>
        <w:t>ты, оказываемой услуги, которые являются предметом закупки, их количественных и качестве</w:t>
      </w:r>
      <w:r w:rsidRPr="00305E03">
        <w:rPr>
          <w:rFonts w:eastAsia="Calibri"/>
          <w:lang w:eastAsia="en-US"/>
        </w:rPr>
        <w:t>н</w:t>
      </w:r>
      <w:r w:rsidRPr="00305E03">
        <w:rPr>
          <w:rFonts w:eastAsia="Calibri"/>
          <w:lang w:eastAsia="en-US"/>
        </w:rPr>
        <w:t>ных характеристик;</w:t>
      </w:r>
    </w:p>
    <w:p w:rsidR="00861F9B" w:rsidRPr="00305E03" w:rsidRDefault="00861F9B" w:rsidP="00270D2A">
      <w:pPr>
        <w:spacing w:line="200" w:lineRule="atLeast"/>
        <w:jc w:val="both"/>
        <w:rPr>
          <w:rFonts w:eastAsia="Calibri"/>
          <w:lang w:eastAsia="en-US"/>
        </w:rPr>
      </w:pPr>
      <w:r w:rsidRPr="00305E03">
        <w:rPr>
          <w:rFonts w:eastAsia="Calibri"/>
          <w:lang w:eastAsia="en-US"/>
        </w:rPr>
        <w:t>14) требования к участникам закупки и перечень документов, представляемых участниками заку</w:t>
      </w:r>
      <w:r w:rsidRPr="00305E03">
        <w:rPr>
          <w:rFonts w:eastAsia="Calibri"/>
          <w:lang w:eastAsia="en-US"/>
        </w:rPr>
        <w:t>п</w:t>
      </w:r>
      <w:r w:rsidRPr="00305E03">
        <w:rPr>
          <w:rFonts w:eastAsia="Calibri"/>
          <w:lang w:eastAsia="en-US"/>
        </w:rPr>
        <w:t>ки для подтверждения их соответствия установленным требованиям;</w:t>
      </w:r>
    </w:p>
    <w:p w:rsidR="00861F9B" w:rsidRPr="00305E03" w:rsidRDefault="00861F9B" w:rsidP="00270D2A">
      <w:pPr>
        <w:spacing w:line="200" w:lineRule="atLeast"/>
        <w:jc w:val="both"/>
        <w:rPr>
          <w:rFonts w:eastAsia="Calibri"/>
          <w:lang w:eastAsia="en-US"/>
        </w:rPr>
      </w:pPr>
      <w:r w:rsidRPr="00305E03">
        <w:rPr>
          <w:rFonts w:eastAsia="Calibri"/>
          <w:lang w:eastAsia="en-US"/>
        </w:rPr>
        <w:t>15) критерии оценки и сопоставления заявок на участие в закупке;</w:t>
      </w:r>
    </w:p>
    <w:p w:rsidR="00861F9B" w:rsidRPr="00305E03" w:rsidRDefault="00861F9B" w:rsidP="00270D2A">
      <w:pPr>
        <w:spacing w:line="200" w:lineRule="atLeast"/>
        <w:jc w:val="both"/>
        <w:rPr>
          <w:rFonts w:eastAsia="Calibri"/>
          <w:lang w:eastAsia="en-US"/>
        </w:rPr>
      </w:pPr>
      <w:r w:rsidRPr="00305E03">
        <w:rPr>
          <w:rFonts w:eastAsia="Calibri"/>
          <w:lang w:eastAsia="en-US"/>
        </w:rPr>
        <w:t>16) порядок оценки и сопоставления заявок на участие в закупке;</w:t>
      </w:r>
    </w:p>
    <w:p w:rsidR="00861F9B" w:rsidRPr="00305E03" w:rsidRDefault="00861F9B" w:rsidP="00270D2A">
      <w:pPr>
        <w:spacing w:line="200" w:lineRule="atLeast"/>
        <w:jc w:val="both"/>
        <w:rPr>
          <w:rFonts w:eastAsia="Calibri"/>
          <w:lang w:eastAsia="en-US"/>
        </w:rPr>
      </w:pPr>
      <w:r w:rsidRPr="00305E03">
        <w:rPr>
          <w:rFonts w:eastAsia="Calibri"/>
          <w:lang w:eastAsia="en-US"/>
        </w:rPr>
        <w:t>17) привлечение третьих лиц, требования, предъявляемые к лицам, привлекаемым для исполнения договора по итогам закупки, в случае, если возможность привлечения таких лиц предусмотрена договором, заключаемым по итогам закупки;</w:t>
      </w:r>
    </w:p>
    <w:p w:rsidR="00861F9B" w:rsidRPr="00305E03" w:rsidRDefault="00861F9B" w:rsidP="00270D2A">
      <w:pPr>
        <w:spacing w:line="200" w:lineRule="atLeast"/>
        <w:jc w:val="both"/>
        <w:rPr>
          <w:rFonts w:eastAsia="Calibri"/>
          <w:lang w:eastAsia="en-US"/>
        </w:rPr>
      </w:pPr>
      <w:r w:rsidRPr="00305E03">
        <w:rPr>
          <w:rFonts w:eastAsia="Calibri"/>
          <w:lang w:eastAsia="en-US"/>
        </w:rPr>
        <w:t>18) порядок, место, дата начала и дата окончания срока подачи заявок на участие в закупке;</w:t>
      </w:r>
    </w:p>
    <w:p w:rsidR="00861F9B" w:rsidRPr="00305E03" w:rsidRDefault="00861F9B" w:rsidP="00270D2A">
      <w:pPr>
        <w:spacing w:line="200" w:lineRule="atLeast"/>
        <w:jc w:val="both"/>
        <w:rPr>
          <w:rFonts w:eastAsia="Calibri"/>
          <w:lang w:eastAsia="en-US"/>
        </w:rPr>
      </w:pPr>
      <w:r w:rsidRPr="00305E03">
        <w:rPr>
          <w:rFonts w:eastAsia="Calibri"/>
          <w:lang w:eastAsia="en-US"/>
        </w:rPr>
        <w:t>19) формы, порядок, дата начала и дата окончания срока предоставления участникам закупки разъяснений положений документации о закупке;</w:t>
      </w:r>
    </w:p>
    <w:p w:rsidR="00861F9B" w:rsidRPr="00305E03" w:rsidRDefault="00861F9B" w:rsidP="00270D2A">
      <w:pPr>
        <w:spacing w:line="200" w:lineRule="atLeast"/>
        <w:jc w:val="both"/>
        <w:rPr>
          <w:rFonts w:eastAsia="Calibri"/>
          <w:lang w:eastAsia="en-US"/>
        </w:rPr>
      </w:pPr>
      <w:r w:rsidRPr="00305E03">
        <w:rPr>
          <w:rFonts w:eastAsia="Calibri"/>
          <w:lang w:eastAsia="en-US"/>
        </w:rPr>
        <w:t xml:space="preserve">20) место и дата </w:t>
      </w:r>
      <w:proofErr w:type="gramStart"/>
      <w:r w:rsidRPr="00305E03">
        <w:rPr>
          <w:rFonts w:eastAsia="Calibri"/>
          <w:lang w:eastAsia="en-US"/>
        </w:rPr>
        <w:t>вскрытия конвертов заявок участников закупки</w:t>
      </w:r>
      <w:proofErr w:type="gramEnd"/>
      <w:r w:rsidRPr="00305E03">
        <w:rPr>
          <w:rFonts w:eastAsia="Calibri"/>
          <w:lang w:eastAsia="en-US"/>
        </w:rPr>
        <w:t>;</w:t>
      </w:r>
    </w:p>
    <w:p w:rsidR="00861F9B" w:rsidRPr="00305E03" w:rsidRDefault="00861F9B" w:rsidP="00270D2A">
      <w:pPr>
        <w:spacing w:line="200" w:lineRule="atLeast"/>
        <w:jc w:val="both"/>
        <w:rPr>
          <w:rFonts w:eastAsia="Calibri"/>
          <w:lang w:eastAsia="en-US"/>
        </w:rPr>
      </w:pPr>
      <w:r w:rsidRPr="00305E03">
        <w:rPr>
          <w:rFonts w:eastAsia="Calibri"/>
          <w:lang w:eastAsia="en-US"/>
        </w:rPr>
        <w:t>21) место и дата рассмотрения предложений участников закупки;</w:t>
      </w:r>
    </w:p>
    <w:p w:rsidR="00861F9B" w:rsidRPr="00305E03" w:rsidRDefault="00861F9B" w:rsidP="00270D2A">
      <w:pPr>
        <w:spacing w:line="200" w:lineRule="atLeast"/>
        <w:jc w:val="both"/>
        <w:rPr>
          <w:rFonts w:eastAsia="Calibri"/>
          <w:lang w:eastAsia="en-US"/>
        </w:rPr>
      </w:pPr>
      <w:r w:rsidRPr="00305E03">
        <w:rPr>
          <w:rFonts w:eastAsia="Calibri"/>
          <w:lang w:eastAsia="en-US"/>
        </w:rPr>
        <w:t>22) место и дата (срок) подведения итогов закупки (оценки с сопоставления заявок допущенных участников);</w:t>
      </w:r>
    </w:p>
    <w:p w:rsidR="00861F9B" w:rsidRPr="00305E03" w:rsidRDefault="00861F9B" w:rsidP="00270D2A">
      <w:pPr>
        <w:spacing w:line="200" w:lineRule="atLeast"/>
        <w:jc w:val="both"/>
        <w:rPr>
          <w:rFonts w:eastAsia="Calibri"/>
          <w:lang w:eastAsia="en-US"/>
        </w:rPr>
      </w:pPr>
      <w:r w:rsidRPr="00305E03">
        <w:rPr>
          <w:rFonts w:eastAsia="Calibri"/>
          <w:lang w:eastAsia="en-US"/>
        </w:rPr>
        <w:t>23) право Заказчика, сроки и порядок отказа от проведения процедуры закупки;</w:t>
      </w:r>
    </w:p>
    <w:p w:rsidR="00861F9B" w:rsidRPr="00305E03" w:rsidRDefault="00861F9B" w:rsidP="00270D2A">
      <w:pPr>
        <w:spacing w:line="200" w:lineRule="atLeast"/>
        <w:jc w:val="both"/>
        <w:rPr>
          <w:rFonts w:eastAsia="Calibri"/>
          <w:lang w:eastAsia="en-US"/>
        </w:rPr>
      </w:pPr>
      <w:r w:rsidRPr="00305E03">
        <w:rPr>
          <w:rFonts w:eastAsia="Calibri"/>
          <w:lang w:eastAsia="en-US"/>
        </w:rPr>
        <w:t>24) порядок и условия проведения повторной подачи предложений (в случаях, предусмотренных закупочной документацией); переторжка (для конкурса)</w:t>
      </w:r>
    </w:p>
    <w:p w:rsidR="00861F9B" w:rsidRPr="00305E03" w:rsidRDefault="00861F9B" w:rsidP="00270D2A">
      <w:pPr>
        <w:spacing w:line="200" w:lineRule="atLeast"/>
        <w:jc w:val="both"/>
        <w:rPr>
          <w:rFonts w:eastAsia="Calibri"/>
          <w:lang w:eastAsia="en-US"/>
        </w:rPr>
      </w:pPr>
      <w:r w:rsidRPr="00305E03">
        <w:rPr>
          <w:rFonts w:eastAsia="Calibri"/>
          <w:lang w:eastAsia="en-US"/>
        </w:rPr>
        <w:t>25) сведения о проведении квалификационного отбора (в случае проведения двух- или  мног</w:t>
      </w:r>
      <w:r w:rsidRPr="00305E03">
        <w:rPr>
          <w:rFonts w:eastAsia="Calibri"/>
          <w:lang w:eastAsia="en-US"/>
        </w:rPr>
        <w:t>о</w:t>
      </w:r>
      <w:r w:rsidRPr="00305E03">
        <w:rPr>
          <w:rFonts w:eastAsia="Calibri"/>
          <w:lang w:eastAsia="en-US"/>
        </w:rPr>
        <w:t>этапной процедуры закупки);</w:t>
      </w:r>
    </w:p>
    <w:p w:rsidR="00861F9B" w:rsidRPr="00305E03" w:rsidRDefault="00861F9B" w:rsidP="00270D2A">
      <w:pPr>
        <w:spacing w:line="200" w:lineRule="atLeast"/>
        <w:jc w:val="both"/>
        <w:rPr>
          <w:rFonts w:eastAsia="Calibri"/>
          <w:lang w:eastAsia="en-US"/>
        </w:rPr>
      </w:pPr>
      <w:r w:rsidRPr="00305E03">
        <w:rPr>
          <w:rFonts w:eastAsia="Calibri"/>
          <w:lang w:eastAsia="en-US"/>
        </w:rPr>
        <w:t>26) размер и порядок внесения обеспечения исполнения договора, заключаемого по итогам проц</w:t>
      </w:r>
      <w:r w:rsidRPr="00305E03">
        <w:rPr>
          <w:rFonts w:eastAsia="Calibri"/>
          <w:lang w:eastAsia="en-US"/>
        </w:rPr>
        <w:t>е</w:t>
      </w:r>
      <w:r w:rsidRPr="00305E03">
        <w:rPr>
          <w:rFonts w:eastAsia="Calibri"/>
          <w:lang w:eastAsia="en-US"/>
        </w:rPr>
        <w:t>дуры закупки;</w:t>
      </w:r>
    </w:p>
    <w:p w:rsidR="00861F9B" w:rsidRPr="00305E03" w:rsidRDefault="00861F9B" w:rsidP="00270D2A">
      <w:pPr>
        <w:spacing w:line="200" w:lineRule="atLeast"/>
        <w:jc w:val="both"/>
        <w:rPr>
          <w:rFonts w:eastAsia="Calibri"/>
          <w:lang w:eastAsia="en-US"/>
        </w:rPr>
      </w:pPr>
      <w:r w:rsidRPr="00305E03">
        <w:rPr>
          <w:rFonts w:eastAsia="Calibri"/>
          <w:lang w:eastAsia="en-US"/>
        </w:rPr>
        <w:t>27) срок подписания договора с победителем конкурсной процедуры закупки.</w:t>
      </w:r>
    </w:p>
    <w:p w:rsidR="00861F9B" w:rsidRDefault="00861F9B" w:rsidP="00270D2A">
      <w:pPr>
        <w:spacing w:line="200" w:lineRule="atLeast"/>
        <w:jc w:val="both"/>
        <w:rPr>
          <w:rFonts w:eastAsia="Calibri"/>
          <w:lang w:eastAsia="en-US"/>
        </w:rPr>
      </w:pPr>
      <w:r w:rsidRPr="00305E03">
        <w:rPr>
          <w:rFonts w:eastAsia="Calibri"/>
          <w:lang w:eastAsia="en-US"/>
        </w:rPr>
        <w:t xml:space="preserve">28) иные условия проведения процедуры закупки. </w:t>
      </w:r>
    </w:p>
    <w:p w:rsidR="00861F9B" w:rsidRDefault="00861F9B" w:rsidP="00270D2A">
      <w:pPr>
        <w:spacing w:line="200" w:lineRule="atLeast"/>
        <w:jc w:val="both"/>
        <w:rPr>
          <w:rFonts w:eastAsia="Calibri"/>
          <w:lang w:eastAsia="en-US"/>
        </w:rPr>
      </w:pPr>
      <w:r>
        <w:rPr>
          <w:rFonts w:eastAsia="Calibri"/>
          <w:lang w:eastAsia="en-US"/>
        </w:rPr>
        <w:t>4.9.</w:t>
      </w:r>
      <w:r w:rsidRPr="009A3032">
        <w:rPr>
          <w:rFonts w:eastAsia="Calibri"/>
          <w:lang w:eastAsia="en-US"/>
        </w:rPr>
        <w:tab/>
        <w:t>Конкурсная документация включает информационную карту</w:t>
      </w:r>
      <w:r>
        <w:rPr>
          <w:rFonts w:eastAsia="Calibri"/>
          <w:lang w:eastAsia="en-US"/>
        </w:rPr>
        <w:t>, отражающую условия пров</w:t>
      </w:r>
      <w:r>
        <w:rPr>
          <w:rFonts w:eastAsia="Calibri"/>
          <w:lang w:eastAsia="en-US"/>
        </w:rPr>
        <w:t>е</w:t>
      </w:r>
      <w:r>
        <w:rPr>
          <w:rFonts w:eastAsia="Calibri"/>
          <w:lang w:eastAsia="en-US"/>
        </w:rPr>
        <w:t>дения закупки</w:t>
      </w:r>
      <w:r w:rsidRPr="009A3032">
        <w:rPr>
          <w:rFonts w:eastAsia="Calibri"/>
          <w:lang w:eastAsia="en-US"/>
        </w:rPr>
        <w:t>, образцы форм и документов для заполнения участниками, проект договора, пор</w:t>
      </w:r>
      <w:r w:rsidRPr="009A3032">
        <w:rPr>
          <w:rFonts w:eastAsia="Calibri"/>
          <w:lang w:eastAsia="en-US"/>
        </w:rPr>
        <w:t>я</w:t>
      </w:r>
      <w:r w:rsidRPr="009A3032">
        <w:rPr>
          <w:rFonts w:eastAsia="Calibri"/>
          <w:lang w:eastAsia="en-US"/>
        </w:rPr>
        <w:t>док оценки заявок, а также изменения и дополнения, вносимые в конкурсную документацию</w:t>
      </w:r>
      <w:r>
        <w:rPr>
          <w:rFonts w:eastAsia="Calibri"/>
          <w:lang w:eastAsia="en-US"/>
        </w:rPr>
        <w:t xml:space="preserve"> (при наличии).</w:t>
      </w:r>
    </w:p>
    <w:p w:rsidR="00861F9B" w:rsidRPr="001C526E" w:rsidRDefault="00861F9B" w:rsidP="00270D2A">
      <w:pPr>
        <w:spacing w:line="200" w:lineRule="atLeast"/>
        <w:jc w:val="both"/>
      </w:pPr>
      <w:r w:rsidRPr="001C526E">
        <w:t>4.</w:t>
      </w:r>
      <w:r>
        <w:t>10</w:t>
      </w:r>
      <w:r w:rsidRPr="001C526E">
        <w:t xml:space="preserve">. При проведении </w:t>
      </w:r>
      <w:proofErr w:type="spellStart"/>
      <w:r w:rsidRPr="001C526E">
        <w:t>многолотовых</w:t>
      </w:r>
      <w:proofErr w:type="spellEnd"/>
      <w:r w:rsidRPr="001C526E">
        <w:t xml:space="preserve"> закупочных процедур в извещении о закупке и закупочной документации по каждому лоту должны быть указаны сведения о предмете закупки с указанием количества и качества поставляемого товара, объема выполняемых работ, оказываемых услуг, сведения о начальной цене закупки, условия закупки.</w:t>
      </w:r>
    </w:p>
    <w:p w:rsidR="00861F9B" w:rsidRPr="00A318A0" w:rsidRDefault="00861F9B" w:rsidP="00270D2A">
      <w:pPr>
        <w:spacing w:line="200" w:lineRule="atLeast"/>
        <w:contextualSpacing/>
        <w:jc w:val="both"/>
        <w:rPr>
          <w:color w:val="000000"/>
        </w:rPr>
      </w:pPr>
      <w:r w:rsidRPr="00A318A0">
        <w:rPr>
          <w:color w:val="000000"/>
        </w:rPr>
        <w:t>4.1</w:t>
      </w:r>
      <w:r>
        <w:rPr>
          <w:color w:val="000000"/>
        </w:rPr>
        <w:t>1</w:t>
      </w:r>
      <w:r w:rsidRPr="00A318A0">
        <w:rPr>
          <w:color w:val="000000"/>
        </w:rPr>
        <w:t>. Сведения, содержащиеся в закупочной документации, должны соответствовать сведениям, указанным в извещении о закупке.</w:t>
      </w:r>
    </w:p>
    <w:p w:rsidR="00861F9B" w:rsidRPr="00A318A0" w:rsidRDefault="00861F9B" w:rsidP="00270D2A">
      <w:pPr>
        <w:spacing w:line="200" w:lineRule="atLeast"/>
        <w:contextualSpacing/>
        <w:jc w:val="both"/>
        <w:rPr>
          <w:bCs/>
        </w:rPr>
      </w:pPr>
      <w:r w:rsidRPr="00A318A0">
        <w:rPr>
          <w:bCs/>
        </w:rPr>
        <w:t>4.1</w:t>
      </w:r>
      <w:r>
        <w:rPr>
          <w:bCs/>
        </w:rPr>
        <w:t>2</w:t>
      </w:r>
      <w:r w:rsidRPr="00A318A0">
        <w:rPr>
          <w:bCs/>
        </w:rPr>
        <w:t xml:space="preserve">. Заказчик вправе предоставить разъяснения закупочной документации, в том числе по запросу участника процедуры закупки. </w:t>
      </w:r>
    </w:p>
    <w:p w:rsidR="00861F9B" w:rsidRDefault="00861F9B" w:rsidP="00270D2A">
      <w:pPr>
        <w:spacing w:line="200" w:lineRule="atLeast"/>
        <w:contextualSpacing/>
        <w:jc w:val="both"/>
      </w:pPr>
      <w:r>
        <w:t>4.13. Разъяснение положений конкурсной документации осуществляется по следующим правилам:</w:t>
      </w:r>
    </w:p>
    <w:p w:rsidR="00861F9B" w:rsidRDefault="00861F9B" w:rsidP="00270D2A">
      <w:pPr>
        <w:spacing w:line="200" w:lineRule="atLeast"/>
        <w:contextualSpacing/>
        <w:jc w:val="both"/>
      </w:pPr>
      <w:r>
        <w:t>4.13.1. При проведении закупки в виде конкурентной процедуры какие-либо переговоры Заказч</w:t>
      </w:r>
      <w:r>
        <w:t>и</w:t>
      </w:r>
      <w:r>
        <w:t>ка, Организатора или конкурсной комиссии с участником не допускаются.</w:t>
      </w:r>
    </w:p>
    <w:p w:rsidR="00861F9B" w:rsidRDefault="00861F9B" w:rsidP="00270D2A">
      <w:pPr>
        <w:spacing w:line="200" w:lineRule="atLeast"/>
        <w:contextualSpacing/>
        <w:jc w:val="both"/>
      </w:pPr>
      <w:r>
        <w:t xml:space="preserve">4.13.2. Любой участник вправе направить в письменной форме </w:t>
      </w:r>
      <w:r w:rsidRPr="003031FC">
        <w:t>Организатор</w:t>
      </w:r>
      <w:r>
        <w:t>у</w:t>
      </w:r>
      <w:r w:rsidRPr="003031FC">
        <w:t xml:space="preserve"> процедуры закупки</w:t>
      </w:r>
      <w:r>
        <w:t xml:space="preserve"> запрос о разъяснении положений конкурсной документации. </w:t>
      </w:r>
      <w:proofErr w:type="gramStart"/>
      <w:r>
        <w:t xml:space="preserve">В течение двух рабочих дней со дня поступления указанного запроса, </w:t>
      </w:r>
      <w:r w:rsidRPr="003031FC">
        <w:t>Организатор процедуры закупки</w:t>
      </w:r>
      <w:r>
        <w:t xml:space="preserve"> обязан подготовить в письме</w:t>
      </w:r>
      <w:r>
        <w:t>н</w:t>
      </w:r>
      <w:r>
        <w:t xml:space="preserve">ной форме разъяснения положений конкурсной документации, если указанный запрос поступил к организатору не позднее, чем за пять рабочих дней до дня окончания подачи заявок на участие в конкурсе на бумажном носителе по адресу </w:t>
      </w:r>
      <w:r w:rsidRPr="003031FC">
        <w:t>Организатор</w:t>
      </w:r>
      <w:r>
        <w:t>а</w:t>
      </w:r>
      <w:r w:rsidRPr="003031FC">
        <w:t xml:space="preserve"> процедуры закупки</w:t>
      </w:r>
      <w:r>
        <w:t>, указанному в ко</w:t>
      </w:r>
      <w:r>
        <w:t>н</w:t>
      </w:r>
      <w:r>
        <w:t xml:space="preserve">курсной документации. </w:t>
      </w:r>
      <w:proofErr w:type="gramEnd"/>
    </w:p>
    <w:p w:rsidR="00861F9B" w:rsidRDefault="00861F9B" w:rsidP="00270D2A">
      <w:pPr>
        <w:spacing w:line="200" w:lineRule="atLeast"/>
        <w:contextualSpacing/>
        <w:jc w:val="both"/>
      </w:pPr>
      <w:r>
        <w:t xml:space="preserve">4.13.3. </w:t>
      </w:r>
      <w:proofErr w:type="gramStart"/>
      <w:r>
        <w:t>Участник, направивший запрос о разъяснении положений конкурсной документации, об</w:t>
      </w:r>
      <w:r>
        <w:t>я</w:t>
      </w:r>
      <w:r>
        <w:t>зан не позднее одного рабочего дня с момента истечения срока, установленного в п.4.13.2. наст</w:t>
      </w:r>
      <w:r>
        <w:t>о</w:t>
      </w:r>
      <w:r>
        <w:t xml:space="preserve">ящего Положения, направить своего уполномоченного представителя к </w:t>
      </w:r>
      <w:r w:rsidRPr="003031FC">
        <w:t xml:space="preserve">Организатору процедуры закупки </w:t>
      </w:r>
      <w:r>
        <w:t>по адресу, указанному в конкурсной документации, и получить соответствующие разъя</w:t>
      </w:r>
      <w:r>
        <w:t>с</w:t>
      </w:r>
      <w:r>
        <w:t xml:space="preserve">нения на бумажном носителе, о чем делается отметка в Журнале </w:t>
      </w:r>
      <w:r w:rsidRPr="00EA29BB">
        <w:t>регистрации заявок на участие в закупке</w:t>
      </w:r>
      <w:r>
        <w:t>.</w:t>
      </w:r>
      <w:proofErr w:type="gramEnd"/>
      <w:r>
        <w:t xml:space="preserve"> В случае нарушения участником предусмотренной настоящим пунктом обязанности, </w:t>
      </w:r>
      <w:r w:rsidRPr="00C1483E">
        <w:t>О</w:t>
      </w:r>
      <w:r w:rsidRPr="00C1483E">
        <w:t>р</w:t>
      </w:r>
      <w:r w:rsidRPr="00C1483E">
        <w:t xml:space="preserve">ганизатор процедуры закупки </w:t>
      </w:r>
      <w:r>
        <w:t>вправе направить разъяснения положений конкурсной документ</w:t>
      </w:r>
      <w:r>
        <w:t>а</w:t>
      </w:r>
      <w:r>
        <w:t xml:space="preserve">ции запросившему разъяснения участнику по средствам почтовой связи ФГУП «Почта России». </w:t>
      </w:r>
      <w:r w:rsidRPr="00C1483E">
        <w:t>Организатора процедуры закупки</w:t>
      </w:r>
      <w:r>
        <w:t xml:space="preserve"> не несет ответственности за получение и/или своевременной п</w:t>
      </w:r>
      <w:r>
        <w:t>о</w:t>
      </w:r>
      <w:r>
        <w:t xml:space="preserve">лучение участником </w:t>
      </w:r>
      <w:r w:rsidRPr="00C1483E">
        <w:t>разъяснени</w:t>
      </w:r>
      <w:r>
        <w:t>й</w:t>
      </w:r>
      <w:r w:rsidRPr="00C1483E">
        <w:t xml:space="preserve"> положений конкурсной документации в письменной форме</w:t>
      </w:r>
      <w:r>
        <w:t>.</w:t>
      </w:r>
    </w:p>
    <w:p w:rsidR="00861F9B" w:rsidRDefault="00861F9B" w:rsidP="00270D2A">
      <w:pPr>
        <w:spacing w:line="200" w:lineRule="atLeast"/>
        <w:contextualSpacing/>
        <w:jc w:val="both"/>
      </w:pPr>
      <w:r>
        <w:t xml:space="preserve">4.13.4. </w:t>
      </w:r>
      <w:r w:rsidRPr="00A16F1F">
        <w:rPr>
          <w:b/>
        </w:rPr>
        <w:t>В течение одного рабочего дня</w:t>
      </w:r>
      <w:r>
        <w:t xml:space="preserve"> </w:t>
      </w:r>
      <w:r w:rsidRPr="00C1483E">
        <w:t xml:space="preserve">с момента истечения срока, установленного в п.4.13.2. настоящего Положения, </w:t>
      </w:r>
      <w:r>
        <w:t xml:space="preserve">соответствующее разъяснение размещается Организатором </w:t>
      </w:r>
      <w:r w:rsidRPr="00C1483E">
        <w:t xml:space="preserve">процедуры закупки </w:t>
      </w:r>
      <w:r>
        <w:t>в ЕИС и по усмотрению Заказчика на сайте Заказчика с указанием предмета запроса, но без указания заинтересованного лица, от которого поступил запрос. Разъяснение положений ко</w:t>
      </w:r>
      <w:r>
        <w:t>н</w:t>
      </w:r>
      <w:r>
        <w:t>курсной документации не должно изменять ее суть.</w:t>
      </w:r>
    </w:p>
    <w:p w:rsidR="00861F9B" w:rsidRPr="00A318A0" w:rsidRDefault="00861F9B" w:rsidP="00270D2A">
      <w:pPr>
        <w:spacing w:line="200" w:lineRule="atLeast"/>
        <w:contextualSpacing/>
        <w:jc w:val="both"/>
      </w:pPr>
      <w:r w:rsidRPr="00C1483E">
        <w:t>4.13.</w:t>
      </w:r>
      <w:r>
        <w:t>5</w:t>
      </w:r>
      <w:r w:rsidRPr="00C1483E">
        <w:t>. Дата начала и окончания срока предоставления участникам разъяснений положений ко</w:t>
      </w:r>
      <w:r w:rsidRPr="00C1483E">
        <w:t>н</w:t>
      </w:r>
      <w:r w:rsidRPr="00C1483E">
        <w:t>курсной документации устанавливаются в конкурсной документации.</w:t>
      </w:r>
    </w:p>
    <w:p w:rsidR="00861F9B" w:rsidRDefault="00861F9B" w:rsidP="00270D2A">
      <w:pPr>
        <w:spacing w:line="200" w:lineRule="atLeast"/>
        <w:contextualSpacing/>
        <w:jc w:val="both"/>
      </w:pPr>
      <w:r>
        <w:t xml:space="preserve">4.14. </w:t>
      </w:r>
      <w:r w:rsidRPr="00C1483E">
        <w:t>Заказчик вправе внести изменения в закупочную документацию</w:t>
      </w:r>
      <w:r>
        <w:t>.</w:t>
      </w:r>
    </w:p>
    <w:p w:rsidR="00861F9B" w:rsidRDefault="00861F9B" w:rsidP="00270D2A">
      <w:pPr>
        <w:spacing w:line="200" w:lineRule="atLeast"/>
        <w:contextualSpacing/>
        <w:jc w:val="both"/>
      </w:pPr>
      <w:r w:rsidRPr="00C1483E">
        <w:t xml:space="preserve">В течение </w:t>
      </w:r>
      <w:r w:rsidRPr="00A16F1F">
        <w:rPr>
          <w:b/>
        </w:rPr>
        <w:t>одного рабочего дня</w:t>
      </w:r>
      <w:r w:rsidRPr="00A16F1F">
        <w:t xml:space="preserve"> </w:t>
      </w:r>
      <w:proofErr w:type="gramStart"/>
      <w:r w:rsidRPr="00C1483E">
        <w:t>с даты принятия</w:t>
      </w:r>
      <w:proofErr w:type="gramEnd"/>
      <w:r w:rsidRPr="00C1483E">
        <w:t xml:space="preserve"> решения о внесении изменений в закупочную документацию, </w:t>
      </w:r>
      <w:r>
        <w:t xml:space="preserve">Заказчик, Организатор процедуры закупки </w:t>
      </w:r>
      <w:r w:rsidRPr="00C1483E">
        <w:t>размеща</w:t>
      </w:r>
      <w:r>
        <w:t>ет указанные изменения</w:t>
      </w:r>
      <w:r w:rsidRPr="00C1483E">
        <w:t xml:space="preserve"> в ЕИС.</w:t>
      </w:r>
    </w:p>
    <w:p w:rsidR="00861F9B" w:rsidRPr="00A318A0" w:rsidRDefault="00861F9B" w:rsidP="00270D2A">
      <w:pPr>
        <w:spacing w:line="200" w:lineRule="atLeast"/>
        <w:contextualSpacing/>
        <w:jc w:val="both"/>
      </w:pPr>
      <w:r w:rsidRPr="00A318A0">
        <w:t>4.1</w:t>
      </w:r>
      <w:r>
        <w:t>4</w:t>
      </w:r>
      <w:r w:rsidRPr="00A318A0">
        <w:t xml:space="preserve">. Протоколы, составляемые в ходе закупки, размещаются </w:t>
      </w:r>
      <w:r>
        <w:t>в ЕИС</w:t>
      </w:r>
      <w:r w:rsidRPr="00A318A0">
        <w:t xml:space="preserve"> не позднее чем через </w:t>
      </w:r>
      <w:r w:rsidRPr="001C526E">
        <w:rPr>
          <w:b/>
        </w:rPr>
        <w:t>три р</w:t>
      </w:r>
      <w:r w:rsidRPr="001C526E">
        <w:rPr>
          <w:b/>
        </w:rPr>
        <w:t>а</w:t>
      </w:r>
      <w:r w:rsidRPr="001C526E">
        <w:rPr>
          <w:b/>
        </w:rPr>
        <w:t>бочих дня</w:t>
      </w:r>
      <w:r w:rsidRPr="00A318A0">
        <w:t xml:space="preserve"> с даты их подписания.</w:t>
      </w:r>
    </w:p>
    <w:p w:rsidR="00861F9B" w:rsidRPr="00A318A0" w:rsidRDefault="00861F9B" w:rsidP="00270D2A">
      <w:pPr>
        <w:shd w:val="clear" w:color="auto" w:fill="FFFFFF"/>
        <w:tabs>
          <w:tab w:val="left" w:pos="1152"/>
        </w:tabs>
        <w:spacing w:line="200" w:lineRule="atLeast"/>
        <w:contextualSpacing/>
        <w:jc w:val="both"/>
        <w:rPr>
          <w:color w:val="000000"/>
        </w:rPr>
      </w:pPr>
      <w:r w:rsidRPr="00A318A0">
        <w:t>4.1</w:t>
      </w:r>
      <w:r>
        <w:t>5</w:t>
      </w:r>
      <w:r w:rsidRPr="00A318A0">
        <w:t xml:space="preserve">. Вся информация о закупках, размещаемая </w:t>
      </w:r>
      <w:r>
        <w:t>в ЕИС</w:t>
      </w:r>
      <w:r w:rsidRPr="00A318A0">
        <w:t xml:space="preserve">, подлежит также </w:t>
      </w:r>
      <w:r>
        <w:t xml:space="preserve">по усмотрению Заказчика </w:t>
      </w:r>
      <w:r w:rsidRPr="00A318A0">
        <w:t>размещению н</w:t>
      </w:r>
      <w:r w:rsidRPr="00A318A0">
        <w:rPr>
          <w:color w:val="000000"/>
        </w:rPr>
        <w:t xml:space="preserve">а сайте Заказчика </w:t>
      </w:r>
      <w:r>
        <w:rPr>
          <w:color w:val="000000"/>
        </w:rPr>
        <w:t>(</w:t>
      </w:r>
      <w:r w:rsidRPr="0059557F">
        <w:rPr>
          <w:color w:val="000000"/>
        </w:rPr>
        <w:t>www.</w:t>
      </w:r>
      <w:r>
        <w:rPr>
          <w:color w:val="000000"/>
        </w:rPr>
        <w:t>teplosetenergo</w:t>
      </w:r>
      <w:r w:rsidRPr="0059557F">
        <w:rPr>
          <w:color w:val="000000"/>
        </w:rPr>
        <w:t>.ru</w:t>
      </w:r>
      <w:r>
        <w:rPr>
          <w:color w:val="000000"/>
        </w:rPr>
        <w:t>)</w:t>
      </w:r>
      <w:r w:rsidRPr="0059557F">
        <w:rPr>
          <w:color w:val="000000"/>
        </w:rPr>
        <w:t xml:space="preserve"> </w:t>
      </w:r>
      <w:r w:rsidRPr="00A318A0">
        <w:rPr>
          <w:color w:val="000000"/>
        </w:rPr>
        <w:t xml:space="preserve">в информационно-телекоммуникационной сети «Интернет» в срок, </w:t>
      </w:r>
      <w:r w:rsidRPr="0059557F">
        <w:rPr>
          <w:b/>
          <w:color w:val="000000"/>
        </w:rPr>
        <w:t>не позднее пяти рабочих дней</w:t>
      </w:r>
      <w:r>
        <w:rPr>
          <w:color w:val="000000"/>
        </w:rPr>
        <w:t xml:space="preserve"> от </w:t>
      </w:r>
      <w:r w:rsidRPr="00A318A0">
        <w:rPr>
          <w:color w:val="000000"/>
        </w:rPr>
        <w:t xml:space="preserve">срока размещения такой информации </w:t>
      </w:r>
      <w:r>
        <w:rPr>
          <w:color w:val="000000"/>
        </w:rPr>
        <w:t>в ЕИС</w:t>
      </w:r>
      <w:r w:rsidRPr="00A318A0">
        <w:rPr>
          <w:color w:val="000000"/>
        </w:rPr>
        <w:t xml:space="preserve">. </w:t>
      </w:r>
    </w:p>
    <w:p w:rsidR="00861F9B" w:rsidRPr="00A318A0" w:rsidRDefault="00861F9B" w:rsidP="00270D2A">
      <w:pPr>
        <w:shd w:val="clear" w:color="auto" w:fill="FFFFFF"/>
        <w:tabs>
          <w:tab w:val="left" w:pos="1152"/>
        </w:tabs>
        <w:spacing w:line="200" w:lineRule="atLeast"/>
        <w:contextualSpacing/>
        <w:jc w:val="both"/>
      </w:pPr>
      <w:r w:rsidRPr="00A318A0">
        <w:rPr>
          <w:color w:val="000000"/>
        </w:rPr>
        <w:t xml:space="preserve">При наличии несоответствия информации, размещенной </w:t>
      </w:r>
      <w:r w:rsidRPr="0059557F">
        <w:t>в ЕИС</w:t>
      </w:r>
      <w:r w:rsidRPr="00A318A0">
        <w:t>, информации, размещенной н</w:t>
      </w:r>
      <w:r w:rsidRPr="00A318A0">
        <w:rPr>
          <w:color w:val="000000"/>
        </w:rPr>
        <w:t>а сайте Заказчика в информационно-телекоммуникационной сети «Интернет», достоверной считае</w:t>
      </w:r>
      <w:r w:rsidRPr="00A318A0">
        <w:rPr>
          <w:color w:val="000000"/>
        </w:rPr>
        <w:t>т</w:t>
      </w:r>
      <w:r w:rsidRPr="00A318A0">
        <w:rPr>
          <w:color w:val="000000"/>
        </w:rPr>
        <w:t xml:space="preserve">ся, информация, размещенная </w:t>
      </w:r>
      <w:r w:rsidRPr="0059557F">
        <w:rPr>
          <w:color w:val="000000"/>
        </w:rPr>
        <w:t>в ЕИС</w:t>
      </w:r>
      <w:r w:rsidRPr="00A318A0">
        <w:rPr>
          <w:color w:val="000000"/>
        </w:rPr>
        <w:t>.</w:t>
      </w:r>
    </w:p>
    <w:p w:rsidR="00861F9B" w:rsidRPr="00A318A0" w:rsidRDefault="00861F9B" w:rsidP="00270D2A">
      <w:pPr>
        <w:shd w:val="clear" w:color="auto" w:fill="FFFFFF"/>
        <w:tabs>
          <w:tab w:val="left" w:pos="1190"/>
        </w:tabs>
        <w:spacing w:line="200" w:lineRule="atLeast"/>
        <w:contextualSpacing/>
        <w:jc w:val="both"/>
      </w:pPr>
      <w:r w:rsidRPr="00A318A0">
        <w:t>4.1</w:t>
      </w:r>
      <w:r>
        <w:t>6</w:t>
      </w:r>
      <w:r w:rsidRPr="00A318A0">
        <w:t xml:space="preserve">. Не подлежат размещению </w:t>
      </w:r>
      <w:r w:rsidRPr="0059557F">
        <w:t>в ЕИС</w:t>
      </w:r>
      <w:r w:rsidRPr="00A318A0">
        <w:t>:</w:t>
      </w:r>
    </w:p>
    <w:p w:rsidR="00861F9B" w:rsidRPr="00A318A0" w:rsidRDefault="00861F9B" w:rsidP="00270D2A">
      <w:pPr>
        <w:shd w:val="clear" w:color="auto" w:fill="FFFFFF"/>
        <w:tabs>
          <w:tab w:val="left" w:pos="1190"/>
        </w:tabs>
        <w:spacing w:line="200" w:lineRule="atLeast"/>
        <w:contextualSpacing/>
        <w:jc w:val="both"/>
      </w:pPr>
      <w:r w:rsidRPr="00A318A0">
        <w:t xml:space="preserve">- информация и сведения о закупках, составляющие государственную тайну; </w:t>
      </w:r>
    </w:p>
    <w:p w:rsidR="00861F9B" w:rsidRPr="00A318A0" w:rsidRDefault="00861F9B" w:rsidP="00270D2A">
      <w:pPr>
        <w:shd w:val="clear" w:color="auto" w:fill="FFFFFF"/>
        <w:tabs>
          <w:tab w:val="left" w:pos="1190"/>
        </w:tabs>
        <w:spacing w:line="200" w:lineRule="atLeast"/>
        <w:contextualSpacing/>
        <w:jc w:val="both"/>
      </w:pPr>
      <w:r w:rsidRPr="00A318A0">
        <w:t xml:space="preserve">- сведения о закупках, информация о которых не подлежит размещению </w:t>
      </w:r>
      <w:r>
        <w:t>в ЕИС</w:t>
      </w:r>
      <w:r w:rsidRPr="00A318A0">
        <w:t xml:space="preserve"> по решению Пр</w:t>
      </w:r>
      <w:r w:rsidRPr="00A318A0">
        <w:t>а</w:t>
      </w:r>
      <w:r w:rsidRPr="00A318A0">
        <w:t>вительства Российской Федерации.</w:t>
      </w:r>
    </w:p>
    <w:p w:rsidR="00861F9B" w:rsidRPr="00A318A0" w:rsidRDefault="00861F9B" w:rsidP="00270D2A">
      <w:pPr>
        <w:shd w:val="clear" w:color="auto" w:fill="FFFFFF"/>
        <w:tabs>
          <w:tab w:val="left" w:pos="1190"/>
        </w:tabs>
        <w:spacing w:line="200" w:lineRule="atLeast"/>
        <w:contextualSpacing/>
        <w:jc w:val="both"/>
        <w:rPr>
          <w:color w:val="000000"/>
        </w:rPr>
      </w:pPr>
      <w:r w:rsidRPr="00A318A0">
        <w:t xml:space="preserve"> 4.1</w:t>
      </w:r>
      <w:r>
        <w:t>7</w:t>
      </w:r>
      <w:r w:rsidRPr="00A318A0">
        <w:t xml:space="preserve">. </w:t>
      </w:r>
      <w:r w:rsidRPr="00A318A0">
        <w:rPr>
          <w:color w:val="000000"/>
        </w:rPr>
        <w:t xml:space="preserve">Заказчик вправе не размещать </w:t>
      </w:r>
      <w:r w:rsidRPr="0059557F">
        <w:rPr>
          <w:color w:val="000000"/>
        </w:rPr>
        <w:t>в ЕИС</w:t>
      </w:r>
      <w:r w:rsidRPr="00A318A0">
        <w:rPr>
          <w:color w:val="000000"/>
        </w:rPr>
        <w:t>:</w:t>
      </w:r>
    </w:p>
    <w:p w:rsidR="00861F9B" w:rsidRPr="00A318A0" w:rsidRDefault="00861F9B" w:rsidP="00270D2A">
      <w:pPr>
        <w:shd w:val="clear" w:color="auto" w:fill="FFFFFF"/>
        <w:tabs>
          <w:tab w:val="left" w:pos="1190"/>
        </w:tabs>
        <w:spacing w:line="200" w:lineRule="atLeast"/>
        <w:contextualSpacing/>
        <w:jc w:val="both"/>
      </w:pPr>
      <w:r w:rsidRPr="00A318A0">
        <w:rPr>
          <w:color w:val="000000"/>
        </w:rPr>
        <w:t>-</w:t>
      </w:r>
      <w:r w:rsidRPr="00A318A0">
        <w:t xml:space="preserve">  сведения о закупках, стоимость которых не превышает 100</w:t>
      </w:r>
      <w:r>
        <w:t> 000 (сто тысяч)</w:t>
      </w:r>
      <w:r w:rsidRPr="00A318A0">
        <w:t> рублей;</w:t>
      </w:r>
    </w:p>
    <w:p w:rsidR="00861F9B" w:rsidRPr="00A318A0" w:rsidRDefault="00861F9B" w:rsidP="00270D2A">
      <w:pPr>
        <w:shd w:val="clear" w:color="auto" w:fill="FFFFFF"/>
        <w:tabs>
          <w:tab w:val="left" w:pos="1190"/>
        </w:tabs>
        <w:spacing w:line="200" w:lineRule="atLeast"/>
        <w:contextualSpacing/>
        <w:jc w:val="both"/>
      </w:pPr>
      <w:r w:rsidRPr="00A318A0">
        <w:t>- сведения о закупках товаров, работ, услуг, стоимость которых не превышает пятьсот тысяч ру</w:t>
      </w:r>
      <w:r w:rsidRPr="00A318A0">
        <w:t>б</w:t>
      </w:r>
      <w:r w:rsidRPr="00A318A0">
        <w:t>лей, если годовая выручка Заказчика за отчетный финансовый год составляет более чем пять миллиардов рублей.</w:t>
      </w:r>
    </w:p>
    <w:p w:rsidR="00861F9B" w:rsidRDefault="00861F9B" w:rsidP="00270D2A">
      <w:pPr>
        <w:shd w:val="clear" w:color="auto" w:fill="FFFFFF"/>
        <w:tabs>
          <w:tab w:val="left" w:pos="1190"/>
        </w:tabs>
        <w:spacing w:line="200" w:lineRule="atLeast"/>
        <w:contextualSpacing/>
        <w:jc w:val="both"/>
      </w:pPr>
      <w:r w:rsidRPr="00A318A0">
        <w:t xml:space="preserve"> </w:t>
      </w:r>
    </w:p>
    <w:p w:rsidR="00861F9B" w:rsidRPr="00A318A0" w:rsidRDefault="00861F9B" w:rsidP="00270D2A">
      <w:pPr>
        <w:shd w:val="clear" w:color="auto" w:fill="FFFFFF"/>
        <w:tabs>
          <w:tab w:val="left" w:pos="1190"/>
        </w:tabs>
        <w:spacing w:line="200" w:lineRule="atLeast"/>
        <w:contextualSpacing/>
        <w:jc w:val="both"/>
      </w:pPr>
    </w:p>
    <w:p w:rsidR="00861F9B" w:rsidRPr="00A318A0" w:rsidRDefault="00861F9B" w:rsidP="001D5FEB">
      <w:pPr>
        <w:pStyle w:val="31"/>
        <w:numPr>
          <w:ilvl w:val="0"/>
          <w:numId w:val="22"/>
        </w:numPr>
        <w:spacing w:before="0" w:after="0" w:line="200" w:lineRule="atLeast"/>
        <w:jc w:val="both"/>
        <w:rPr>
          <w:rFonts w:ascii="Times New Roman" w:hAnsi="Times New Roman"/>
          <w:sz w:val="24"/>
          <w:szCs w:val="24"/>
        </w:rPr>
      </w:pPr>
      <w:bookmarkStart w:id="8" w:name="_Toc318705535"/>
      <w:r w:rsidRPr="00A318A0">
        <w:rPr>
          <w:rFonts w:ascii="Times New Roman" w:hAnsi="Times New Roman"/>
          <w:sz w:val="24"/>
          <w:szCs w:val="24"/>
        </w:rPr>
        <w:t>Процедуры (способы) закупки</w:t>
      </w:r>
      <w:bookmarkEnd w:id="8"/>
    </w:p>
    <w:p w:rsidR="00861F9B" w:rsidRPr="00A318A0" w:rsidRDefault="00861F9B" w:rsidP="00270D2A">
      <w:pPr>
        <w:spacing w:line="200" w:lineRule="atLeast"/>
        <w:contextualSpacing/>
        <w:jc w:val="both"/>
      </w:pPr>
    </w:p>
    <w:p w:rsidR="00861F9B" w:rsidRPr="00A318A0" w:rsidRDefault="00861F9B" w:rsidP="00270D2A">
      <w:pPr>
        <w:spacing w:line="200" w:lineRule="atLeast"/>
        <w:contextualSpacing/>
        <w:jc w:val="both"/>
        <w:rPr>
          <w:color w:val="000000"/>
        </w:rPr>
      </w:pPr>
      <w:r w:rsidRPr="00A318A0">
        <w:rPr>
          <w:color w:val="000000"/>
        </w:rPr>
        <w:t>5.1. Выбор поставщика осуществляется посредством следующих процедур закупки:</w:t>
      </w:r>
    </w:p>
    <w:p w:rsidR="00861F9B" w:rsidRPr="00A318A0" w:rsidRDefault="00861F9B" w:rsidP="001D5FEB">
      <w:pPr>
        <w:numPr>
          <w:ilvl w:val="0"/>
          <w:numId w:val="21"/>
        </w:numPr>
        <w:tabs>
          <w:tab w:val="clear" w:pos="720"/>
          <w:tab w:val="num" w:pos="0"/>
          <w:tab w:val="left" w:pos="900"/>
          <w:tab w:val="left" w:pos="1080"/>
        </w:tabs>
        <w:spacing w:line="200" w:lineRule="atLeast"/>
        <w:ind w:left="0" w:firstLine="709"/>
        <w:contextualSpacing/>
        <w:jc w:val="both"/>
        <w:rPr>
          <w:color w:val="000000"/>
        </w:rPr>
      </w:pPr>
      <w:r w:rsidRPr="00A318A0">
        <w:rPr>
          <w:color w:val="000000"/>
        </w:rPr>
        <w:t>Конкурентные процедуры:</w:t>
      </w:r>
    </w:p>
    <w:p w:rsidR="00861F9B" w:rsidRPr="00A318A0" w:rsidRDefault="00861F9B" w:rsidP="00270D2A">
      <w:pPr>
        <w:tabs>
          <w:tab w:val="left" w:pos="900"/>
          <w:tab w:val="left" w:pos="1080"/>
        </w:tabs>
        <w:spacing w:line="200" w:lineRule="atLeast"/>
        <w:ind w:left="709"/>
        <w:contextualSpacing/>
        <w:jc w:val="both"/>
        <w:rPr>
          <w:color w:val="000000"/>
        </w:rPr>
      </w:pPr>
      <w:r w:rsidRPr="00A318A0">
        <w:rPr>
          <w:color w:val="000000"/>
        </w:rPr>
        <w:t>а) торги:</w:t>
      </w:r>
    </w:p>
    <w:p w:rsidR="00861F9B" w:rsidRPr="00A318A0" w:rsidRDefault="00861F9B" w:rsidP="00270D2A">
      <w:pPr>
        <w:tabs>
          <w:tab w:val="left" w:pos="900"/>
          <w:tab w:val="left" w:pos="1080"/>
        </w:tabs>
        <w:spacing w:line="200" w:lineRule="atLeast"/>
        <w:ind w:left="709"/>
        <w:contextualSpacing/>
        <w:jc w:val="both"/>
        <w:rPr>
          <w:color w:val="000000"/>
        </w:rPr>
      </w:pPr>
      <w:r w:rsidRPr="00A318A0">
        <w:rPr>
          <w:color w:val="000000"/>
        </w:rPr>
        <w:t>- аукцион в электронной форме;</w:t>
      </w:r>
    </w:p>
    <w:p w:rsidR="00861F9B" w:rsidRPr="00A318A0" w:rsidRDefault="00861F9B" w:rsidP="00270D2A">
      <w:pPr>
        <w:tabs>
          <w:tab w:val="left" w:pos="900"/>
          <w:tab w:val="left" w:pos="1080"/>
        </w:tabs>
        <w:spacing w:line="200" w:lineRule="atLeast"/>
        <w:ind w:left="709"/>
        <w:contextualSpacing/>
        <w:jc w:val="both"/>
        <w:rPr>
          <w:color w:val="000000"/>
        </w:rPr>
      </w:pPr>
      <w:r w:rsidRPr="00A318A0">
        <w:rPr>
          <w:color w:val="000000"/>
        </w:rPr>
        <w:t>- конкурс, в том числе, конкурс в электронной форме;</w:t>
      </w:r>
    </w:p>
    <w:p w:rsidR="00861F9B" w:rsidRPr="0059557F" w:rsidRDefault="00861F9B" w:rsidP="00270D2A">
      <w:pPr>
        <w:tabs>
          <w:tab w:val="left" w:pos="900"/>
          <w:tab w:val="left" w:pos="1080"/>
        </w:tabs>
        <w:spacing w:line="200" w:lineRule="atLeast"/>
        <w:ind w:left="708"/>
        <w:contextualSpacing/>
        <w:jc w:val="both"/>
      </w:pPr>
      <w:r w:rsidRPr="00A318A0">
        <w:rPr>
          <w:color w:val="000000"/>
        </w:rPr>
        <w:t xml:space="preserve">б) </w:t>
      </w:r>
      <w:r w:rsidRPr="0059557F">
        <w:t>запрос цен, в том числе, запрос цен в электронной форме;</w:t>
      </w:r>
    </w:p>
    <w:p w:rsidR="00861F9B" w:rsidRPr="0059557F" w:rsidRDefault="00861F9B" w:rsidP="00270D2A">
      <w:pPr>
        <w:tabs>
          <w:tab w:val="left" w:pos="900"/>
          <w:tab w:val="left" w:pos="1080"/>
        </w:tabs>
        <w:spacing w:line="200" w:lineRule="atLeast"/>
        <w:ind w:left="709"/>
        <w:contextualSpacing/>
        <w:jc w:val="both"/>
      </w:pPr>
      <w:r w:rsidRPr="00A318A0">
        <w:rPr>
          <w:color w:val="000000"/>
        </w:rPr>
        <w:t xml:space="preserve">в) запрос </w:t>
      </w:r>
      <w:r w:rsidRPr="0059557F">
        <w:t>предложений, в том числе, запрос предложений в электронной форме;</w:t>
      </w:r>
    </w:p>
    <w:p w:rsidR="00861F9B" w:rsidRPr="00A318A0" w:rsidRDefault="00861F9B" w:rsidP="001D5FEB">
      <w:pPr>
        <w:numPr>
          <w:ilvl w:val="0"/>
          <w:numId w:val="21"/>
        </w:numPr>
        <w:tabs>
          <w:tab w:val="clear" w:pos="720"/>
          <w:tab w:val="num" w:pos="0"/>
          <w:tab w:val="left" w:pos="900"/>
          <w:tab w:val="left" w:pos="1080"/>
        </w:tabs>
        <w:spacing w:line="200" w:lineRule="atLeast"/>
        <w:ind w:left="0" w:firstLine="709"/>
        <w:contextualSpacing/>
        <w:jc w:val="both"/>
      </w:pPr>
      <w:r w:rsidRPr="00A318A0">
        <w:t>Не конкурентная процедура - закупка у единственного поставщика.</w:t>
      </w:r>
    </w:p>
    <w:p w:rsidR="00861F9B" w:rsidRPr="004E7F80" w:rsidRDefault="00861F9B" w:rsidP="00270D2A">
      <w:pPr>
        <w:spacing w:line="200" w:lineRule="atLeast"/>
        <w:jc w:val="both"/>
      </w:pPr>
      <w:r w:rsidRPr="00705BBA">
        <w:t>5.2. Заказчик проводит аукцион или запрос цен в случае, если цена закупаемой продукции, работ, услуг является единственным критерием выбора поставщика. При этом</w:t>
      </w:r>
      <w:proofErr w:type="gramStart"/>
      <w:r w:rsidRPr="00705BBA">
        <w:t>,</w:t>
      </w:r>
      <w:proofErr w:type="gramEnd"/>
      <w:r w:rsidRPr="00705BBA">
        <w:t xml:space="preserve"> запрос цен проводится в случаях, если стоимость закупаемой продукции, работ, услуг не </w:t>
      </w:r>
      <w:r w:rsidRPr="004E7F80">
        <w:t>превышает 1 000 000 (один ми</w:t>
      </w:r>
      <w:r w:rsidRPr="004E7F80">
        <w:t>л</w:t>
      </w:r>
      <w:r w:rsidRPr="004E7F80">
        <w:t xml:space="preserve">лион) рублей. </w:t>
      </w:r>
    </w:p>
    <w:p w:rsidR="00861F9B" w:rsidRPr="00705BBA" w:rsidRDefault="00861F9B" w:rsidP="00270D2A">
      <w:pPr>
        <w:spacing w:line="200" w:lineRule="atLeast"/>
        <w:jc w:val="both"/>
      </w:pPr>
      <w:r w:rsidRPr="004E7F80">
        <w:t>5.3. Заказчик проводит конкурс или запрос предложений, если цена закупаемой продукции, работ, услуг является не единственным критерием выбора поставщика. При этом</w:t>
      </w:r>
      <w:proofErr w:type="gramStart"/>
      <w:r w:rsidRPr="004E7F80">
        <w:t>,</w:t>
      </w:r>
      <w:proofErr w:type="gramEnd"/>
      <w:r w:rsidRPr="004E7F80">
        <w:t xml:space="preserve"> запрос предложений проводится в случаях, если стоимость закупаемой продукции, работ, услуг не превышает 1 000 000 (один миллион) рублей</w:t>
      </w:r>
      <w:r w:rsidRPr="00705BBA">
        <w:t>.</w:t>
      </w:r>
    </w:p>
    <w:p w:rsidR="00861F9B" w:rsidRPr="00705BBA" w:rsidRDefault="00861F9B" w:rsidP="00270D2A">
      <w:pPr>
        <w:spacing w:line="200" w:lineRule="atLeast"/>
        <w:jc w:val="both"/>
      </w:pPr>
      <w:r w:rsidRPr="00705BBA">
        <w:t>5.4. Заказчик вправе предусмотреть в закупочной документации возможность проведения по р</w:t>
      </w:r>
      <w:r w:rsidRPr="00705BBA">
        <w:t>е</w:t>
      </w:r>
      <w:r w:rsidRPr="00705BBA">
        <w:t>шению закупочной комиссии дополнительных этапов в ходе процедуры закупки:</w:t>
      </w:r>
    </w:p>
    <w:p w:rsidR="00861F9B" w:rsidRPr="00705BBA" w:rsidRDefault="00861F9B" w:rsidP="00270D2A">
      <w:pPr>
        <w:spacing w:line="200" w:lineRule="atLeast"/>
        <w:jc w:val="both"/>
      </w:pPr>
      <w:r w:rsidRPr="00705BBA">
        <w:t>- квалификационный отбор;</w:t>
      </w:r>
    </w:p>
    <w:p w:rsidR="00861F9B" w:rsidRDefault="00861F9B" w:rsidP="00270D2A">
      <w:pPr>
        <w:spacing w:line="200" w:lineRule="atLeast"/>
        <w:jc w:val="both"/>
      </w:pPr>
      <w:r w:rsidRPr="00705BBA">
        <w:t>- повто</w:t>
      </w:r>
      <w:r>
        <w:t>рная подача ценовых предложений;</w:t>
      </w:r>
    </w:p>
    <w:p w:rsidR="00861F9B" w:rsidRPr="00705BBA" w:rsidRDefault="00861F9B" w:rsidP="00270D2A">
      <w:pPr>
        <w:spacing w:line="200" w:lineRule="atLeast"/>
        <w:jc w:val="both"/>
      </w:pPr>
      <w:r>
        <w:t>- переторжка.</w:t>
      </w:r>
      <w:r w:rsidRPr="00705BBA">
        <w:t xml:space="preserve"> </w:t>
      </w:r>
    </w:p>
    <w:p w:rsidR="00861F9B" w:rsidRPr="00705BBA" w:rsidRDefault="00861F9B" w:rsidP="00270D2A">
      <w:pPr>
        <w:spacing w:line="200" w:lineRule="atLeast"/>
        <w:jc w:val="both"/>
      </w:pPr>
      <w:r w:rsidRPr="00705BBA">
        <w:t>Количество указанных дополнительных этапов, порядок и сроки их проведения определяются з</w:t>
      </w:r>
      <w:r w:rsidRPr="00705BBA">
        <w:t>а</w:t>
      </w:r>
      <w:r w:rsidRPr="00705BBA">
        <w:t>купочной комиссией.</w:t>
      </w:r>
    </w:p>
    <w:p w:rsidR="00861F9B" w:rsidRPr="00705BBA" w:rsidRDefault="00861F9B" w:rsidP="00270D2A">
      <w:pPr>
        <w:spacing w:line="200" w:lineRule="atLeast"/>
        <w:jc w:val="both"/>
      </w:pPr>
      <w:r w:rsidRPr="00705BBA">
        <w:t>5.5. Заказчик вправе проводить процедуры закупки, закрытые по составу участников. Состав участников, приглашаемых к участию в закрытой процедуре закупки, определяется Заказчиком, в том числе, по итогам самостоятельных процедур квалификационного отбора, запроса цен либо з</w:t>
      </w:r>
      <w:r w:rsidRPr="00705BBA">
        <w:t>а</w:t>
      </w:r>
      <w:r w:rsidRPr="00705BBA">
        <w:t xml:space="preserve">проса предложений. Сведения об ограничении состава участников закупочной процедуры должны быть указаны в извещении о закупке и в закупочной документации. </w:t>
      </w:r>
    </w:p>
    <w:p w:rsidR="00861F9B" w:rsidRPr="00705BBA" w:rsidRDefault="00861F9B" w:rsidP="00270D2A">
      <w:pPr>
        <w:spacing w:line="200" w:lineRule="atLeast"/>
        <w:jc w:val="both"/>
      </w:pPr>
      <w:r w:rsidRPr="00705BBA">
        <w:t>5.6. Любая процедура закупки может быть проведена в электронной форме.</w:t>
      </w:r>
    </w:p>
    <w:p w:rsidR="00861F9B" w:rsidRPr="00705BBA" w:rsidRDefault="00861F9B" w:rsidP="00270D2A">
      <w:pPr>
        <w:spacing w:line="200" w:lineRule="atLeast"/>
        <w:jc w:val="both"/>
      </w:pPr>
      <w:r w:rsidRPr="00705BBA">
        <w:t>5.7. Исключительно в электронной форме Заказчик осуществляет закупки:</w:t>
      </w:r>
    </w:p>
    <w:p w:rsidR="00861F9B" w:rsidRPr="00705BBA" w:rsidRDefault="00861F9B" w:rsidP="00270D2A">
      <w:pPr>
        <w:tabs>
          <w:tab w:val="left" w:pos="540"/>
        </w:tabs>
        <w:spacing w:line="200" w:lineRule="atLeast"/>
        <w:jc w:val="both"/>
      </w:pPr>
      <w:r w:rsidRPr="00705BBA">
        <w:t>- в случае проведения аукциона;</w:t>
      </w:r>
    </w:p>
    <w:p w:rsidR="00861F9B" w:rsidRPr="00705BBA" w:rsidRDefault="00861F9B" w:rsidP="00270D2A">
      <w:pPr>
        <w:tabs>
          <w:tab w:val="left" w:pos="540"/>
        </w:tabs>
        <w:spacing w:line="200" w:lineRule="atLeast"/>
        <w:jc w:val="both"/>
      </w:pPr>
      <w:r w:rsidRPr="00705BBA">
        <w:t xml:space="preserve">- в случае если закупаемая продукция включена в перечень товаров, работ, услуг, закупка которых осуществляется в электронной форме, утвержденный Правительством Российской Федерации, и не является закупкой у единственного поставщика. </w:t>
      </w:r>
    </w:p>
    <w:p w:rsidR="00861F9B" w:rsidRPr="00A318A0" w:rsidRDefault="00861F9B" w:rsidP="00270D2A">
      <w:pPr>
        <w:spacing w:line="200" w:lineRule="atLeast"/>
        <w:contextualSpacing/>
        <w:jc w:val="both"/>
        <w:rPr>
          <w:color w:val="000000"/>
        </w:rPr>
      </w:pPr>
      <w:r w:rsidRPr="00A318A0">
        <w:rPr>
          <w:color w:val="000000"/>
        </w:rPr>
        <w:t>5.8.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Регистрация на электронной площадке осуществляется оператором эле</w:t>
      </w:r>
      <w:r w:rsidRPr="00A318A0">
        <w:rPr>
          <w:color w:val="000000"/>
        </w:rPr>
        <w:t>к</w:t>
      </w:r>
      <w:r w:rsidRPr="00A318A0">
        <w:rPr>
          <w:color w:val="000000"/>
        </w:rPr>
        <w:t xml:space="preserve">тронной </w:t>
      </w:r>
      <w:proofErr w:type="gramStart"/>
      <w:r w:rsidRPr="00A318A0">
        <w:rPr>
          <w:color w:val="000000"/>
        </w:rPr>
        <w:t>площадки</w:t>
      </w:r>
      <w:proofErr w:type="gramEnd"/>
      <w:r w:rsidRPr="00A318A0">
        <w:rPr>
          <w:color w:val="000000"/>
        </w:rPr>
        <w:t xml:space="preserve"> на основании представляемых Заказчиком (специализированной организацией) документов и сведений.</w:t>
      </w:r>
    </w:p>
    <w:p w:rsidR="00861F9B" w:rsidRPr="00A318A0" w:rsidRDefault="00861F9B" w:rsidP="00270D2A">
      <w:pPr>
        <w:pStyle w:val="aff7"/>
        <w:spacing w:after="0" w:line="200" w:lineRule="atLeast"/>
        <w:contextualSpacing/>
        <w:rPr>
          <w:color w:val="000000"/>
        </w:rPr>
      </w:pPr>
      <w:r w:rsidRPr="00A318A0">
        <w:rPr>
          <w:color w:val="000000"/>
        </w:rPr>
        <w:t>5.9. Организация проведения закупок в электронной форме осуществляется на основании догов</w:t>
      </w:r>
      <w:r w:rsidRPr="00A318A0">
        <w:rPr>
          <w:color w:val="000000"/>
        </w:rPr>
        <w:t>о</w:t>
      </w:r>
      <w:r w:rsidRPr="00A318A0">
        <w:rPr>
          <w:color w:val="000000"/>
        </w:rPr>
        <w:t xml:space="preserve">ра, заключаемого Заказчиком (специализированной организацией) с оператором электронной площадки. </w:t>
      </w:r>
    </w:p>
    <w:p w:rsidR="00861F9B" w:rsidRDefault="00861F9B" w:rsidP="00270D2A">
      <w:pPr>
        <w:numPr>
          <w:ilvl w:val="1"/>
          <w:numId w:val="0"/>
        </w:numPr>
        <w:tabs>
          <w:tab w:val="num" w:pos="846"/>
        </w:tabs>
        <w:autoSpaceDE w:val="0"/>
        <w:autoSpaceDN w:val="0"/>
        <w:adjustRightInd w:val="0"/>
        <w:spacing w:line="200" w:lineRule="atLeast"/>
        <w:ind w:firstLine="709"/>
        <w:contextualSpacing/>
        <w:jc w:val="both"/>
        <w:rPr>
          <w:color w:val="000000"/>
        </w:rPr>
      </w:pPr>
      <w:r w:rsidRPr="00A318A0">
        <w:rPr>
          <w:color w:val="000000"/>
        </w:rPr>
        <w:t>5</w:t>
      </w:r>
      <w:r w:rsidRPr="00705BBA">
        <w:rPr>
          <w:color w:val="000000"/>
        </w:rPr>
        <w:t xml:space="preserve">.10. </w:t>
      </w:r>
      <w:r w:rsidRPr="00705BBA">
        <w:t>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подписанных электронной подписью.</w:t>
      </w:r>
      <w:r w:rsidRPr="00A318A0">
        <w:t xml:space="preserve"> </w:t>
      </w:r>
      <w:r w:rsidRPr="00A318A0">
        <w:rPr>
          <w:color w:val="000000"/>
        </w:rPr>
        <w:t xml:space="preserve"> </w:t>
      </w:r>
    </w:p>
    <w:p w:rsidR="00861F9B" w:rsidRPr="00A318A0" w:rsidRDefault="00861F9B" w:rsidP="00270D2A">
      <w:pPr>
        <w:numPr>
          <w:ilvl w:val="1"/>
          <w:numId w:val="0"/>
        </w:numPr>
        <w:tabs>
          <w:tab w:val="num" w:pos="846"/>
        </w:tabs>
        <w:autoSpaceDE w:val="0"/>
        <w:autoSpaceDN w:val="0"/>
        <w:adjustRightInd w:val="0"/>
        <w:spacing w:line="200" w:lineRule="atLeast"/>
        <w:ind w:firstLine="709"/>
        <w:contextualSpacing/>
        <w:jc w:val="both"/>
        <w:rPr>
          <w:color w:val="000000"/>
        </w:rPr>
      </w:pPr>
    </w:p>
    <w:p w:rsidR="00861F9B" w:rsidRPr="00A318A0" w:rsidRDefault="00861F9B" w:rsidP="00270D2A">
      <w:pPr>
        <w:numPr>
          <w:ilvl w:val="1"/>
          <w:numId w:val="0"/>
        </w:numPr>
        <w:tabs>
          <w:tab w:val="num" w:pos="846"/>
        </w:tabs>
        <w:autoSpaceDE w:val="0"/>
        <w:autoSpaceDN w:val="0"/>
        <w:adjustRightInd w:val="0"/>
        <w:spacing w:line="200" w:lineRule="atLeast"/>
        <w:ind w:firstLine="709"/>
        <w:contextualSpacing/>
        <w:jc w:val="both"/>
        <w:rPr>
          <w:color w:val="000000"/>
        </w:rPr>
      </w:pPr>
    </w:p>
    <w:p w:rsidR="00861F9B" w:rsidRPr="00A318A0" w:rsidRDefault="00861F9B" w:rsidP="001D5FEB">
      <w:pPr>
        <w:pStyle w:val="31"/>
        <w:numPr>
          <w:ilvl w:val="0"/>
          <w:numId w:val="22"/>
        </w:numPr>
        <w:spacing w:before="0" w:after="0" w:line="200" w:lineRule="atLeast"/>
        <w:contextualSpacing/>
        <w:jc w:val="both"/>
        <w:rPr>
          <w:rFonts w:ascii="Times New Roman" w:hAnsi="Times New Roman"/>
          <w:sz w:val="24"/>
          <w:szCs w:val="24"/>
        </w:rPr>
      </w:pPr>
      <w:bookmarkStart w:id="9" w:name="_Toc302468796"/>
      <w:bookmarkStart w:id="10" w:name="_Toc318705536"/>
      <w:r w:rsidRPr="00A318A0">
        <w:rPr>
          <w:rFonts w:ascii="Times New Roman" w:hAnsi="Times New Roman"/>
          <w:sz w:val="24"/>
          <w:szCs w:val="24"/>
        </w:rPr>
        <w:t>Обеспечение участия в процедурах закупки, обеспечение исполнения договора, з</w:t>
      </w:r>
      <w:r w:rsidRPr="00A318A0">
        <w:rPr>
          <w:rFonts w:ascii="Times New Roman" w:hAnsi="Times New Roman"/>
          <w:sz w:val="24"/>
          <w:szCs w:val="24"/>
        </w:rPr>
        <w:t>а</w:t>
      </w:r>
      <w:r w:rsidRPr="00A318A0">
        <w:rPr>
          <w:rFonts w:ascii="Times New Roman" w:hAnsi="Times New Roman"/>
          <w:sz w:val="24"/>
          <w:szCs w:val="24"/>
        </w:rPr>
        <w:t>ключаемого по итогам процедуры закупки</w:t>
      </w:r>
      <w:bookmarkEnd w:id="9"/>
      <w:bookmarkEnd w:id="10"/>
    </w:p>
    <w:p w:rsidR="00861F9B" w:rsidRPr="00A318A0" w:rsidRDefault="00861F9B" w:rsidP="00270D2A">
      <w:pPr>
        <w:spacing w:line="200" w:lineRule="atLeast"/>
        <w:contextualSpacing/>
        <w:jc w:val="both"/>
      </w:pPr>
    </w:p>
    <w:p w:rsidR="00861F9B" w:rsidRPr="004E7F80" w:rsidRDefault="00861F9B" w:rsidP="00270D2A">
      <w:pPr>
        <w:spacing w:line="200" w:lineRule="atLeast"/>
        <w:contextualSpacing/>
        <w:jc w:val="both"/>
      </w:pPr>
      <w:r w:rsidRPr="004E7F80">
        <w:t>6.1.</w:t>
      </w:r>
      <w:r w:rsidRPr="004E7F80">
        <w:tab/>
        <w:t xml:space="preserve">Заказчик вправе установить в закупочной документации требование об обеспечении заявки на участие в процедуре закупки, а также об обеспечении исполнения договора, заключаемого по итогам процедуры. </w:t>
      </w:r>
    </w:p>
    <w:p w:rsidR="00861F9B" w:rsidRPr="004E7F80" w:rsidRDefault="00861F9B" w:rsidP="00270D2A">
      <w:pPr>
        <w:spacing w:line="200" w:lineRule="atLeast"/>
        <w:contextualSpacing/>
        <w:jc w:val="both"/>
      </w:pPr>
      <w:r w:rsidRPr="004E7F80">
        <w:t>6.2.</w:t>
      </w:r>
      <w:r w:rsidRPr="004E7F80">
        <w:tab/>
        <w:t xml:space="preserve">Заказчик в закупочной документации определяет размер обеспечения, срок и порядок его внесения, срок и порядок возврата обеспечения. </w:t>
      </w:r>
    </w:p>
    <w:p w:rsidR="00861F9B" w:rsidRPr="00A318A0" w:rsidRDefault="00861F9B" w:rsidP="00270D2A">
      <w:pPr>
        <w:spacing w:line="200" w:lineRule="atLeast"/>
        <w:contextualSpacing/>
        <w:jc w:val="both"/>
      </w:pPr>
      <w:r w:rsidRPr="004E7F80">
        <w:t>6.3. Заказчик возвращает участнику процедуры закупки</w:t>
      </w:r>
      <w:r w:rsidRPr="00A318A0">
        <w:t xml:space="preserve"> денежные средства, внесенные в качестве обеспечения заявок или обеспечения исполнения договора в течение пяти рабочих дней с даты:</w:t>
      </w:r>
    </w:p>
    <w:p w:rsidR="00861F9B" w:rsidRPr="00A318A0" w:rsidRDefault="00861F9B" w:rsidP="00270D2A">
      <w:pPr>
        <w:spacing w:line="200" w:lineRule="atLeast"/>
        <w:contextualSpacing/>
        <w:jc w:val="both"/>
      </w:pPr>
      <w:r w:rsidRPr="00A318A0">
        <w:t>1)</w:t>
      </w:r>
      <w:r w:rsidRPr="00A318A0">
        <w:tab/>
        <w:t>принятия Заказчиком решения об отказе от проведения процедуры закупки;</w:t>
      </w:r>
    </w:p>
    <w:p w:rsidR="00861F9B" w:rsidRPr="00A318A0" w:rsidRDefault="00861F9B" w:rsidP="00270D2A">
      <w:pPr>
        <w:spacing w:line="200" w:lineRule="atLeast"/>
        <w:contextualSpacing/>
        <w:jc w:val="both"/>
      </w:pPr>
      <w:r w:rsidRPr="00A318A0">
        <w:t>2)</w:t>
      </w:r>
      <w:r w:rsidRPr="00A318A0">
        <w:tab/>
        <w:t>получения Заказчиком от участника уведомления об отзыве заявки на участие в процедуре закупки;</w:t>
      </w:r>
    </w:p>
    <w:p w:rsidR="00861F9B" w:rsidRPr="00A8360C" w:rsidRDefault="00861F9B" w:rsidP="00270D2A">
      <w:pPr>
        <w:spacing w:line="200" w:lineRule="atLeast"/>
        <w:contextualSpacing/>
        <w:jc w:val="both"/>
      </w:pPr>
      <w:r w:rsidRPr="00A318A0">
        <w:t>3)</w:t>
      </w:r>
      <w:r w:rsidRPr="00A318A0">
        <w:tab/>
      </w:r>
      <w:r w:rsidRPr="00A8360C">
        <w:t>подписания протокола об определении участников процедуры закупки (в случае, если с</w:t>
      </w:r>
      <w:r w:rsidRPr="00A8360C">
        <w:t>о</w:t>
      </w:r>
      <w:r w:rsidRPr="00A8360C">
        <w:t>ставление такого протокола предусмотрено закупочной документацией, если протокол об опред</w:t>
      </w:r>
      <w:r w:rsidRPr="00A8360C">
        <w:t>е</w:t>
      </w:r>
      <w:r w:rsidRPr="00A8360C">
        <w:t>лении участников процедуры закупки не составляется, то в случае подписания протокола по ит</w:t>
      </w:r>
      <w:r w:rsidRPr="00A8360C">
        <w:t>о</w:t>
      </w:r>
      <w:r w:rsidRPr="00A8360C">
        <w:t>гам процедуры закупки):</w:t>
      </w:r>
    </w:p>
    <w:p w:rsidR="00861F9B" w:rsidRPr="00A8360C" w:rsidRDefault="00861F9B" w:rsidP="00270D2A">
      <w:pPr>
        <w:spacing w:line="200" w:lineRule="atLeast"/>
        <w:contextualSpacing/>
        <w:jc w:val="both"/>
      </w:pPr>
      <w:r w:rsidRPr="00A8360C">
        <w:t>- участнику, подавшему заявку после окончания срока подачи заявок,</w:t>
      </w:r>
    </w:p>
    <w:p w:rsidR="00861F9B" w:rsidRPr="00A8360C" w:rsidRDefault="00861F9B" w:rsidP="00270D2A">
      <w:pPr>
        <w:spacing w:line="200" w:lineRule="atLeast"/>
        <w:contextualSpacing/>
        <w:jc w:val="both"/>
      </w:pPr>
      <w:r w:rsidRPr="00A8360C">
        <w:t>- участнику, не допущенном</w:t>
      </w:r>
      <w:r>
        <w:t>у к участию в процедуре закупки.</w:t>
      </w:r>
      <w:r w:rsidRPr="00A8360C">
        <w:t xml:space="preserve"> </w:t>
      </w:r>
    </w:p>
    <w:p w:rsidR="00861F9B" w:rsidRPr="00A8360C" w:rsidRDefault="00861F9B" w:rsidP="00270D2A">
      <w:pPr>
        <w:spacing w:line="200" w:lineRule="atLeast"/>
        <w:contextualSpacing/>
        <w:jc w:val="both"/>
      </w:pPr>
      <w:r w:rsidRPr="00A8360C">
        <w:t>4) подписания протокола по итогам процедуры закупки:</w:t>
      </w:r>
    </w:p>
    <w:p w:rsidR="00861F9B" w:rsidRPr="00A8360C" w:rsidRDefault="00861F9B" w:rsidP="00270D2A">
      <w:pPr>
        <w:spacing w:line="200" w:lineRule="atLeast"/>
        <w:contextualSpacing/>
        <w:jc w:val="both"/>
      </w:pPr>
      <w:r w:rsidRPr="00A8360C">
        <w:t xml:space="preserve">- участнику, допущенному к участию в процедуре закупки, но не представившему ценовых или иных предложений в ходе процедуры закупки, </w:t>
      </w:r>
    </w:p>
    <w:p w:rsidR="00861F9B" w:rsidRPr="00A8360C" w:rsidRDefault="00861F9B" w:rsidP="00270D2A">
      <w:pPr>
        <w:spacing w:line="200" w:lineRule="atLeast"/>
        <w:contextualSpacing/>
        <w:jc w:val="both"/>
      </w:pPr>
      <w:r w:rsidRPr="00A8360C">
        <w:t>- участнику, не признанному победителем процедуры закупки, за исключением участника, сд</w:t>
      </w:r>
      <w:r w:rsidRPr="00A8360C">
        <w:t>е</w:t>
      </w:r>
      <w:r w:rsidRPr="00A8360C">
        <w:t>лавшего предпоследнее ценовое предложение (в случае проведения аукциона) либо участника, з</w:t>
      </w:r>
      <w:r w:rsidRPr="00A8360C">
        <w:t>а</w:t>
      </w:r>
      <w:r w:rsidRPr="00A8360C">
        <w:t>явке которого был присвоен второй номер (в случае проведения конкурса или запроса предлож</w:t>
      </w:r>
      <w:r w:rsidRPr="00A8360C">
        <w:t>е</w:t>
      </w:r>
      <w:r w:rsidRPr="00A8360C">
        <w:t>ний);</w:t>
      </w:r>
    </w:p>
    <w:p w:rsidR="00861F9B" w:rsidRPr="00A8360C" w:rsidRDefault="00861F9B" w:rsidP="00270D2A">
      <w:pPr>
        <w:spacing w:line="200" w:lineRule="atLeast"/>
        <w:contextualSpacing/>
        <w:jc w:val="both"/>
      </w:pPr>
      <w:r w:rsidRPr="00A8360C">
        <w:t>5)</w:t>
      </w:r>
      <w:r w:rsidRPr="00A8360C">
        <w:tab/>
        <w:t>заключения договора - участнику, сделавшему предпоследнее ценовое предложение (в сл</w:t>
      </w:r>
      <w:r w:rsidRPr="00A8360C">
        <w:t>у</w:t>
      </w:r>
      <w:r w:rsidRPr="00A8360C">
        <w:t>чае проведения аукциона) либо участнику, заявке которого был присвоен второй номер (в случае проведения конкурса или запроса предложений);</w:t>
      </w:r>
    </w:p>
    <w:p w:rsidR="00861F9B" w:rsidRPr="00A8360C" w:rsidRDefault="00861F9B" w:rsidP="00270D2A">
      <w:pPr>
        <w:spacing w:line="200" w:lineRule="atLeast"/>
        <w:contextualSpacing/>
        <w:jc w:val="both"/>
      </w:pPr>
      <w:r w:rsidRPr="00A8360C">
        <w:t>6)</w:t>
      </w:r>
      <w:r w:rsidRPr="00A8360C">
        <w:tab/>
        <w:t>заключения договора - победителю или единственному участнику процедуры закупки (в части средств, внесенных в качестве обеспечения заявки).</w:t>
      </w:r>
    </w:p>
    <w:p w:rsidR="00861F9B" w:rsidRPr="00A318A0" w:rsidRDefault="00861F9B" w:rsidP="00270D2A">
      <w:pPr>
        <w:spacing w:line="200" w:lineRule="atLeast"/>
        <w:contextualSpacing/>
        <w:jc w:val="both"/>
      </w:pPr>
      <w:r w:rsidRPr="00A318A0">
        <w:t>6.4.</w:t>
      </w:r>
      <w:r w:rsidRPr="00A318A0">
        <w:tab/>
        <w:t>При уклонении победителя процедуры закупки от заключения договора по итогам проц</w:t>
      </w:r>
      <w:r w:rsidRPr="00A318A0">
        <w:t>е</w:t>
      </w:r>
      <w:r w:rsidRPr="00A318A0">
        <w:t>дуры закупки денежные средства, внесенные им в качестве обеспечения, не возвращаются.</w:t>
      </w:r>
    </w:p>
    <w:p w:rsidR="00861F9B" w:rsidRPr="00A318A0" w:rsidRDefault="00861F9B" w:rsidP="00270D2A">
      <w:pPr>
        <w:spacing w:line="200" w:lineRule="atLeast"/>
        <w:contextualSpacing/>
        <w:jc w:val="both"/>
      </w:pPr>
    </w:p>
    <w:p w:rsidR="00861F9B" w:rsidRPr="00A318A0" w:rsidRDefault="00861F9B" w:rsidP="00270D2A">
      <w:pPr>
        <w:spacing w:line="200" w:lineRule="atLeast"/>
        <w:contextualSpacing/>
        <w:jc w:val="both"/>
      </w:pPr>
    </w:p>
    <w:p w:rsidR="00861F9B" w:rsidRPr="00270D2A" w:rsidRDefault="00861F9B" w:rsidP="001D5FEB">
      <w:pPr>
        <w:pStyle w:val="af4"/>
        <w:numPr>
          <w:ilvl w:val="0"/>
          <w:numId w:val="22"/>
        </w:numPr>
        <w:spacing w:before="0" w:after="0" w:line="200" w:lineRule="atLeast"/>
        <w:ind w:left="709" w:firstLine="709"/>
        <w:contextualSpacing/>
        <w:jc w:val="both"/>
        <w:outlineLvl w:val="9"/>
        <w:rPr>
          <w:sz w:val="24"/>
        </w:rPr>
      </w:pPr>
      <w:bookmarkStart w:id="11" w:name="_Toc318705537"/>
      <w:r w:rsidRPr="00270D2A">
        <w:rPr>
          <w:sz w:val="24"/>
        </w:rPr>
        <w:t>Требования к участникам закупки</w:t>
      </w:r>
      <w:bookmarkEnd w:id="11"/>
      <w:r w:rsidRPr="00270D2A">
        <w:rPr>
          <w:sz w:val="24"/>
        </w:rPr>
        <w:t xml:space="preserve"> и общие требования к заявкам учас</w:t>
      </w:r>
      <w:r w:rsidRPr="00270D2A">
        <w:rPr>
          <w:sz w:val="24"/>
        </w:rPr>
        <w:t>т</w:t>
      </w:r>
      <w:r w:rsidRPr="00270D2A">
        <w:rPr>
          <w:sz w:val="24"/>
        </w:rPr>
        <w:t>ников</w:t>
      </w:r>
    </w:p>
    <w:p w:rsidR="00861F9B" w:rsidRPr="00A318A0" w:rsidRDefault="00861F9B" w:rsidP="00270D2A">
      <w:pPr>
        <w:spacing w:line="200" w:lineRule="atLeast"/>
        <w:jc w:val="both"/>
      </w:pPr>
    </w:p>
    <w:p w:rsidR="00861F9B" w:rsidRPr="00A8360C" w:rsidRDefault="00861F9B" w:rsidP="001D5FEB">
      <w:pPr>
        <w:pStyle w:val="afe"/>
        <w:numPr>
          <w:ilvl w:val="1"/>
          <w:numId w:val="22"/>
        </w:numPr>
        <w:spacing w:line="200" w:lineRule="atLeast"/>
        <w:ind w:left="0" w:firstLine="709"/>
        <w:rPr>
          <w:szCs w:val="24"/>
        </w:rPr>
      </w:pPr>
      <w:r w:rsidRPr="00A8360C">
        <w:rPr>
          <w:szCs w:val="24"/>
        </w:rPr>
        <w:t>Участник процедуры закупки должен соответствовать требованиям, установленным законодательством Российской Федерации для лиц, осуществляющих поставки товаров, работ, услуг, являющихся предметом закупки, в том числе:</w:t>
      </w:r>
    </w:p>
    <w:p w:rsidR="00861F9B" w:rsidRPr="00567BCD"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567BCD">
        <w:rPr>
          <w:sz w:val="24"/>
          <w:szCs w:val="24"/>
        </w:rPr>
        <w:t xml:space="preserve">1) </w:t>
      </w:r>
      <w:proofErr w:type="spellStart"/>
      <w:r w:rsidRPr="00567BCD">
        <w:rPr>
          <w:sz w:val="24"/>
          <w:szCs w:val="24"/>
        </w:rPr>
        <w:t>непроведение</w:t>
      </w:r>
      <w:proofErr w:type="spellEnd"/>
      <w:r w:rsidRPr="00567BCD">
        <w:rPr>
          <w:sz w:val="24"/>
          <w:szCs w:val="24"/>
        </w:rPr>
        <w:t xml:space="preserve"> ликвидации или процедур банкротства (для юридического лица);</w:t>
      </w:r>
    </w:p>
    <w:p w:rsidR="00861F9B" w:rsidRPr="00567BCD" w:rsidRDefault="00861F9B" w:rsidP="00270D2A">
      <w:pPr>
        <w:pStyle w:val="afff9"/>
        <w:tabs>
          <w:tab w:val="clear" w:pos="1134"/>
          <w:tab w:val="clear" w:pos="1418"/>
          <w:tab w:val="clear" w:pos="2127"/>
          <w:tab w:val="num" w:pos="1620"/>
        </w:tabs>
        <w:spacing w:line="200" w:lineRule="atLeast"/>
        <w:ind w:left="0" w:firstLine="709"/>
        <w:rPr>
          <w:sz w:val="24"/>
          <w:szCs w:val="24"/>
        </w:rPr>
      </w:pPr>
      <w:r w:rsidRPr="00567BCD">
        <w:rPr>
          <w:sz w:val="24"/>
          <w:szCs w:val="24"/>
        </w:rPr>
        <w:t xml:space="preserve">2) </w:t>
      </w:r>
      <w:proofErr w:type="spellStart"/>
      <w:r w:rsidRPr="00567BCD">
        <w:rPr>
          <w:sz w:val="24"/>
          <w:szCs w:val="24"/>
        </w:rPr>
        <w:t>неприостановление</w:t>
      </w:r>
      <w:proofErr w:type="spellEnd"/>
      <w:r w:rsidRPr="00567BCD">
        <w:rPr>
          <w:sz w:val="24"/>
          <w:szCs w:val="24"/>
        </w:rPr>
        <w:t xml:space="preserve"> деятельности в порядке, установленном Кодексом Российской Фед</w:t>
      </w:r>
      <w:r w:rsidRPr="00567BCD">
        <w:rPr>
          <w:sz w:val="24"/>
          <w:szCs w:val="24"/>
        </w:rPr>
        <w:t>е</w:t>
      </w:r>
      <w:r w:rsidRPr="00567BCD">
        <w:rPr>
          <w:sz w:val="24"/>
          <w:szCs w:val="24"/>
        </w:rPr>
        <w:t>рации об административных правонарушениях;</w:t>
      </w:r>
    </w:p>
    <w:p w:rsidR="00861F9B" w:rsidRPr="00567BCD" w:rsidRDefault="00861F9B" w:rsidP="00270D2A">
      <w:pPr>
        <w:pStyle w:val="afff9"/>
        <w:tabs>
          <w:tab w:val="clear" w:pos="1134"/>
          <w:tab w:val="clear" w:pos="1418"/>
          <w:tab w:val="clear" w:pos="2127"/>
          <w:tab w:val="num" w:pos="1620"/>
        </w:tabs>
        <w:spacing w:line="200" w:lineRule="atLeast"/>
        <w:ind w:left="0" w:firstLine="709"/>
        <w:rPr>
          <w:sz w:val="24"/>
          <w:szCs w:val="24"/>
        </w:rPr>
      </w:pPr>
      <w:r w:rsidRPr="00567BCD">
        <w:rPr>
          <w:sz w:val="24"/>
          <w:szCs w:val="24"/>
        </w:rPr>
        <w:t xml:space="preserve">3) отсутствие решения суда, административного органа о наложении ареста на имущество; </w:t>
      </w:r>
    </w:p>
    <w:p w:rsidR="00861F9B" w:rsidRPr="00567BCD"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567BCD">
        <w:rPr>
          <w:sz w:val="24"/>
          <w:szCs w:val="24"/>
        </w:rPr>
        <w:t>4) отсутствие задолженности по начисленным налогам, сборам и иным обязательным пл</w:t>
      </w:r>
      <w:r w:rsidRPr="00567BCD">
        <w:rPr>
          <w:sz w:val="24"/>
          <w:szCs w:val="24"/>
        </w:rPr>
        <w:t>а</w:t>
      </w:r>
      <w:r w:rsidRPr="00567BCD">
        <w:rPr>
          <w:sz w:val="24"/>
          <w:szCs w:val="24"/>
        </w:rPr>
        <w:t>тежам в бюджеты любого уровня или государственные внебюджетные фонды за прошедший к</w:t>
      </w:r>
      <w:r w:rsidRPr="00567BCD">
        <w:rPr>
          <w:sz w:val="24"/>
          <w:szCs w:val="24"/>
        </w:rPr>
        <w:t>а</w:t>
      </w:r>
      <w:r w:rsidRPr="00567BCD">
        <w:rPr>
          <w:sz w:val="24"/>
          <w:szCs w:val="24"/>
        </w:rPr>
        <w:t>лендарный год, размер которой превышает двадцать пять процентов балансовой стоимости акт</w:t>
      </w:r>
      <w:r w:rsidRPr="00567BCD">
        <w:rPr>
          <w:sz w:val="24"/>
          <w:szCs w:val="24"/>
        </w:rPr>
        <w:t>и</w:t>
      </w:r>
      <w:r w:rsidRPr="00567BCD">
        <w:rPr>
          <w:sz w:val="24"/>
          <w:szCs w:val="24"/>
        </w:rPr>
        <w:t>вов, определяемой по данным бухгалтерской отчетности за последний завершенный отчетный п</w:t>
      </w:r>
      <w:r w:rsidRPr="00567BCD">
        <w:rPr>
          <w:sz w:val="24"/>
          <w:szCs w:val="24"/>
        </w:rPr>
        <w:t>е</w:t>
      </w:r>
      <w:r w:rsidRPr="00567BCD">
        <w:rPr>
          <w:sz w:val="24"/>
          <w:szCs w:val="24"/>
        </w:rPr>
        <w:t xml:space="preserve">риод. </w:t>
      </w:r>
    </w:p>
    <w:p w:rsidR="00861F9B" w:rsidRPr="00DB0629"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DB0629">
        <w:rPr>
          <w:sz w:val="24"/>
          <w:szCs w:val="24"/>
        </w:rPr>
        <w:t>5) наличие необходимых лицензий, сертификатов или свидетель</w:t>
      </w:r>
      <w:proofErr w:type="gramStart"/>
      <w:r w:rsidRPr="00DB0629">
        <w:rPr>
          <w:sz w:val="24"/>
          <w:szCs w:val="24"/>
        </w:rPr>
        <w:t>ств дл</w:t>
      </w:r>
      <w:proofErr w:type="gramEnd"/>
      <w:r w:rsidRPr="00DB0629">
        <w:rPr>
          <w:sz w:val="24"/>
          <w:szCs w:val="24"/>
        </w:rPr>
        <w:t>я производства, п</w:t>
      </w:r>
      <w:r w:rsidRPr="00DB0629">
        <w:rPr>
          <w:sz w:val="24"/>
          <w:szCs w:val="24"/>
        </w:rPr>
        <w:t>о</w:t>
      </w:r>
      <w:r w:rsidRPr="00DB0629">
        <w:rPr>
          <w:sz w:val="24"/>
          <w:szCs w:val="24"/>
        </w:rPr>
        <w:t>ставки товаров, проведения работ и оказания услуг, подлежащих лицензированию или сертифик</w:t>
      </w:r>
      <w:r w:rsidRPr="00DB0629">
        <w:rPr>
          <w:sz w:val="24"/>
          <w:szCs w:val="24"/>
        </w:rPr>
        <w:t>а</w:t>
      </w:r>
      <w:r w:rsidRPr="00DB0629">
        <w:rPr>
          <w:sz w:val="24"/>
          <w:szCs w:val="24"/>
        </w:rPr>
        <w:t>ции в соответствии с действующим законодательством Российской Федерации и являющихся предметом договора, заключаемого по итогам закупки;</w:t>
      </w:r>
    </w:p>
    <w:p w:rsidR="00861F9B" w:rsidRPr="00DB0629"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DB0629">
        <w:rPr>
          <w:sz w:val="24"/>
          <w:szCs w:val="24"/>
        </w:rPr>
        <w:t>6) полнота и соответствие законодательству РФ применяемой системы по производстве</w:t>
      </w:r>
      <w:r w:rsidRPr="00DB0629">
        <w:rPr>
          <w:sz w:val="24"/>
          <w:szCs w:val="24"/>
        </w:rPr>
        <w:t>н</w:t>
      </w:r>
      <w:r w:rsidRPr="00DB0629">
        <w:rPr>
          <w:sz w:val="24"/>
          <w:szCs w:val="24"/>
        </w:rPr>
        <w:t>ному контролю, охране труда и технике безопасности;</w:t>
      </w:r>
    </w:p>
    <w:p w:rsidR="00861F9B" w:rsidRPr="00DB0629" w:rsidRDefault="00861F9B" w:rsidP="00270D2A">
      <w:pPr>
        <w:pStyle w:val="afff9"/>
        <w:tabs>
          <w:tab w:val="clear" w:pos="1134"/>
          <w:tab w:val="clear" w:pos="1418"/>
          <w:tab w:val="clear" w:pos="2127"/>
          <w:tab w:val="num" w:pos="1620"/>
        </w:tabs>
        <w:spacing w:line="200" w:lineRule="atLeast"/>
        <w:ind w:left="0" w:firstLine="709"/>
        <w:rPr>
          <w:sz w:val="24"/>
          <w:szCs w:val="24"/>
        </w:rPr>
      </w:pPr>
      <w:r w:rsidRPr="00DB0629">
        <w:rPr>
          <w:sz w:val="24"/>
          <w:szCs w:val="24"/>
        </w:rPr>
        <w:t>7) наличие финансовых</w:t>
      </w:r>
      <w:r>
        <w:rPr>
          <w:sz w:val="24"/>
          <w:szCs w:val="24"/>
        </w:rPr>
        <w:t xml:space="preserve"> (в том числе размер уставного капитала)</w:t>
      </w:r>
      <w:r w:rsidRPr="00DB0629">
        <w:rPr>
          <w:sz w:val="24"/>
          <w:szCs w:val="24"/>
        </w:rPr>
        <w:t>, материальных, кадровых ресурсов, оборудования, иных ресурсов, необходимых для выполнения условий договора, закл</w:t>
      </w:r>
      <w:r w:rsidRPr="00DB0629">
        <w:rPr>
          <w:sz w:val="24"/>
          <w:szCs w:val="24"/>
        </w:rPr>
        <w:t>ю</w:t>
      </w:r>
      <w:r w:rsidRPr="00DB0629">
        <w:rPr>
          <w:sz w:val="24"/>
          <w:szCs w:val="24"/>
        </w:rPr>
        <w:t>чаемого по итогам закупки;</w:t>
      </w:r>
    </w:p>
    <w:p w:rsidR="00861F9B" w:rsidRPr="00DB0629"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DB0629">
        <w:rPr>
          <w:sz w:val="24"/>
          <w:szCs w:val="24"/>
        </w:rPr>
        <w:t>8) наличие положительной деловой репутации и опыта, необходимых для исполнения усл</w:t>
      </w:r>
      <w:r w:rsidRPr="00DB0629">
        <w:rPr>
          <w:sz w:val="24"/>
          <w:szCs w:val="24"/>
        </w:rPr>
        <w:t>о</w:t>
      </w:r>
      <w:r w:rsidRPr="00DB0629">
        <w:rPr>
          <w:sz w:val="24"/>
          <w:szCs w:val="24"/>
        </w:rPr>
        <w:t>вий договора, заключаемого по итогам процедуры закупки</w:t>
      </w:r>
      <w:r>
        <w:rPr>
          <w:sz w:val="24"/>
          <w:szCs w:val="24"/>
        </w:rPr>
        <w:t>, наличие рейтинга надежности</w:t>
      </w:r>
      <w:r w:rsidRPr="00DB0629">
        <w:rPr>
          <w:sz w:val="24"/>
          <w:szCs w:val="24"/>
        </w:rPr>
        <w:t>;</w:t>
      </w:r>
    </w:p>
    <w:p w:rsidR="00861F9B"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DB0629">
        <w:rPr>
          <w:sz w:val="24"/>
          <w:szCs w:val="24"/>
        </w:rPr>
        <w:t>9) отсутствие сведений об участнике в реестре недобросовестных поставщиков, предусмо</w:t>
      </w:r>
      <w:r w:rsidRPr="00DB0629">
        <w:rPr>
          <w:sz w:val="24"/>
          <w:szCs w:val="24"/>
        </w:rPr>
        <w:t>т</w:t>
      </w:r>
      <w:r w:rsidRPr="00DB0629">
        <w:rPr>
          <w:sz w:val="24"/>
          <w:szCs w:val="24"/>
        </w:rPr>
        <w:t>ренных федеральными законами «О закупках товаров, работ, услуг отдельными видами юридич</w:t>
      </w:r>
      <w:r w:rsidRPr="00DB0629">
        <w:rPr>
          <w:sz w:val="24"/>
          <w:szCs w:val="24"/>
        </w:rPr>
        <w:t>е</w:t>
      </w:r>
      <w:r w:rsidRPr="00DB0629">
        <w:rPr>
          <w:sz w:val="24"/>
          <w:szCs w:val="24"/>
        </w:rPr>
        <w:t>ских лиц», «О контрактной системе в сфере закупок товаров, работ, услуг для обеспечения гос</w:t>
      </w:r>
      <w:r w:rsidRPr="00DB0629">
        <w:rPr>
          <w:sz w:val="24"/>
          <w:szCs w:val="24"/>
        </w:rPr>
        <w:t>у</w:t>
      </w:r>
      <w:r w:rsidRPr="00DB0629">
        <w:rPr>
          <w:sz w:val="24"/>
          <w:szCs w:val="24"/>
        </w:rPr>
        <w:t>дарственных и муниципальных нужд</w:t>
      </w:r>
      <w:r>
        <w:rPr>
          <w:sz w:val="24"/>
          <w:szCs w:val="24"/>
        </w:rPr>
        <w:t>»;</w:t>
      </w:r>
    </w:p>
    <w:p w:rsidR="00861F9B"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Pr>
          <w:sz w:val="24"/>
          <w:szCs w:val="24"/>
        </w:rPr>
        <w:t>10) отсутствие неисполненного предписания уполномоченного контролирующего органа, относящегося к предмету конкурса.</w:t>
      </w:r>
    </w:p>
    <w:p w:rsidR="00861F9B"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Pr>
          <w:sz w:val="24"/>
          <w:szCs w:val="24"/>
        </w:rPr>
        <w:t>7.</w:t>
      </w:r>
      <w:r w:rsidR="00F70437">
        <w:rPr>
          <w:sz w:val="24"/>
          <w:szCs w:val="24"/>
        </w:rPr>
        <w:t>2</w:t>
      </w:r>
      <w:r>
        <w:rPr>
          <w:sz w:val="24"/>
          <w:szCs w:val="24"/>
        </w:rPr>
        <w:t xml:space="preserve">. </w:t>
      </w:r>
      <w:r w:rsidRPr="009A3032">
        <w:rPr>
          <w:sz w:val="24"/>
          <w:szCs w:val="24"/>
        </w:rPr>
        <w:t xml:space="preserve">Участник </w:t>
      </w:r>
      <w:r>
        <w:rPr>
          <w:sz w:val="24"/>
          <w:szCs w:val="24"/>
        </w:rPr>
        <w:t xml:space="preserve">закупки </w:t>
      </w:r>
      <w:r w:rsidRPr="009A3032">
        <w:rPr>
          <w:sz w:val="24"/>
          <w:szCs w:val="24"/>
        </w:rPr>
        <w:t xml:space="preserve">несет все расходы, связанные с подготовкой и подачей заявки на участие в </w:t>
      </w:r>
      <w:r>
        <w:rPr>
          <w:sz w:val="24"/>
          <w:szCs w:val="24"/>
        </w:rPr>
        <w:t>закупк</w:t>
      </w:r>
      <w:r w:rsidRPr="009A3032">
        <w:rPr>
          <w:sz w:val="24"/>
          <w:szCs w:val="24"/>
        </w:rPr>
        <w:t xml:space="preserve">е, участием в </w:t>
      </w:r>
      <w:r>
        <w:rPr>
          <w:sz w:val="24"/>
          <w:szCs w:val="24"/>
        </w:rPr>
        <w:t xml:space="preserve">закупке </w:t>
      </w:r>
      <w:r w:rsidRPr="009A3032">
        <w:rPr>
          <w:sz w:val="24"/>
          <w:szCs w:val="24"/>
        </w:rPr>
        <w:t>и заключением договора.</w:t>
      </w:r>
    </w:p>
    <w:p w:rsidR="00861F9B" w:rsidRDefault="00861F9B" w:rsidP="00270D2A">
      <w:pPr>
        <w:pStyle w:val="afff9"/>
        <w:tabs>
          <w:tab w:val="clear" w:pos="2127"/>
        </w:tabs>
        <w:spacing w:line="200" w:lineRule="atLeast"/>
        <w:ind w:left="0" w:firstLine="709"/>
        <w:rPr>
          <w:sz w:val="24"/>
          <w:szCs w:val="24"/>
        </w:rPr>
      </w:pPr>
      <w:r>
        <w:rPr>
          <w:sz w:val="24"/>
          <w:szCs w:val="24"/>
        </w:rPr>
        <w:t>7.</w:t>
      </w:r>
      <w:r w:rsidR="00F70437">
        <w:rPr>
          <w:sz w:val="24"/>
          <w:szCs w:val="24"/>
        </w:rPr>
        <w:t>3</w:t>
      </w:r>
      <w:r>
        <w:rPr>
          <w:sz w:val="24"/>
          <w:szCs w:val="24"/>
        </w:rPr>
        <w:t xml:space="preserve">. </w:t>
      </w:r>
      <w:r w:rsidRPr="00A16F1F">
        <w:rPr>
          <w:sz w:val="24"/>
          <w:szCs w:val="24"/>
        </w:rPr>
        <w:t xml:space="preserve"> При описании условий и предложений, участник</w:t>
      </w:r>
      <w:r>
        <w:rPr>
          <w:sz w:val="24"/>
          <w:szCs w:val="24"/>
        </w:rPr>
        <w:t>ами</w:t>
      </w:r>
      <w:r w:rsidRPr="00A16F1F">
        <w:rPr>
          <w:sz w:val="24"/>
          <w:szCs w:val="24"/>
        </w:rPr>
        <w:t xml:space="preserve"> </w:t>
      </w:r>
      <w:r>
        <w:rPr>
          <w:sz w:val="24"/>
          <w:szCs w:val="24"/>
        </w:rPr>
        <w:t>должны прини</w:t>
      </w:r>
      <w:r w:rsidRPr="00A16F1F">
        <w:rPr>
          <w:sz w:val="24"/>
          <w:szCs w:val="24"/>
        </w:rPr>
        <w:t>маться общеприн</w:t>
      </w:r>
      <w:r w:rsidRPr="00A16F1F">
        <w:rPr>
          <w:sz w:val="24"/>
          <w:szCs w:val="24"/>
        </w:rPr>
        <w:t>я</w:t>
      </w:r>
      <w:r w:rsidRPr="00A16F1F">
        <w:rPr>
          <w:sz w:val="24"/>
          <w:szCs w:val="24"/>
        </w:rPr>
        <w:t>тые обозначения и наименования в соответствии с требованиями действу</w:t>
      </w:r>
      <w:r>
        <w:rPr>
          <w:sz w:val="24"/>
          <w:szCs w:val="24"/>
        </w:rPr>
        <w:t>ющих нормативных пр</w:t>
      </w:r>
      <w:r>
        <w:rPr>
          <w:sz w:val="24"/>
          <w:szCs w:val="24"/>
        </w:rPr>
        <w:t>а</w:t>
      </w:r>
      <w:r>
        <w:rPr>
          <w:sz w:val="24"/>
          <w:szCs w:val="24"/>
        </w:rPr>
        <w:t xml:space="preserve">вовых актов Российской Федерации. </w:t>
      </w:r>
      <w:r w:rsidRPr="00A16F1F">
        <w:rPr>
          <w:sz w:val="24"/>
          <w:szCs w:val="24"/>
        </w:rPr>
        <w:t>Сведения, которые содержатся в заявках участников, не должны допускать двусмысленных толкований.</w:t>
      </w:r>
    </w:p>
    <w:p w:rsidR="00861F9B" w:rsidRDefault="00861F9B" w:rsidP="00270D2A">
      <w:pPr>
        <w:pStyle w:val="afff9"/>
        <w:tabs>
          <w:tab w:val="clear" w:pos="2127"/>
        </w:tabs>
        <w:spacing w:line="200" w:lineRule="atLeast"/>
        <w:ind w:left="0" w:firstLine="709"/>
        <w:rPr>
          <w:sz w:val="24"/>
          <w:szCs w:val="24"/>
        </w:rPr>
      </w:pPr>
      <w:r w:rsidRPr="005914E4">
        <w:rPr>
          <w:sz w:val="24"/>
          <w:szCs w:val="24"/>
        </w:rPr>
        <w:t>7.</w:t>
      </w:r>
      <w:r w:rsidR="00F70437">
        <w:rPr>
          <w:sz w:val="24"/>
          <w:szCs w:val="24"/>
        </w:rPr>
        <w:t>4</w:t>
      </w:r>
      <w:r w:rsidRPr="005914E4">
        <w:rPr>
          <w:sz w:val="24"/>
          <w:szCs w:val="24"/>
        </w:rPr>
        <w:t>. Подача заявок на участие в закупке в виде электронного документа допускается только в случае, если это предусмотрено настоящим Положением и конкурсной</w:t>
      </w:r>
      <w:r>
        <w:rPr>
          <w:sz w:val="24"/>
          <w:szCs w:val="24"/>
        </w:rPr>
        <w:t xml:space="preserve"> документацией.</w:t>
      </w:r>
    </w:p>
    <w:p w:rsidR="00861F9B" w:rsidRPr="00A16F1F" w:rsidRDefault="00861F9B" w:rsidP="00270D2A">
      <w:pPr>
        <w:pStyle w:val="afff9"/>
        <w:tabs>
          <w:tab w:val="clear" w:pos="2127"/>
        </w:tabs>
        <w:spacing w:line="200" w:lineRule="atLeast"/>
        <w:ind w:left="0" w:firstLine="709"/>
        <w:rPr>
          <w:sz w:val="24"/>
          <w:szCs w:val="24"/>
        </w:rPr>
      </w:pPr>
      <w:r>
        <w:rPr>
          <w:sz w:val="24"/>
          <w:szCs w:val="24"/>
        </w:rPr>
        <w:t>7.</w:t>
      </w:r>
      <w:r w:rsidR="00F70437">
        <w:rPr>
          <w:sz w:val="24"/>
          <w:szCs w:val="24"/>
        </w:rPr>
        <w:t>5</w:t>
      </w:r>
      <w:r>
        <w:rPr>
          <w:sz w:val="24"/>
          <w:szCs w:val="24"/>
        </w:rPr>
        <w:t>. При проведении закупки не в электронной форме к заявкам участников такой закупки предъявляются следующие требования:</w:t>
      </w:r>
    </w:p>
    <w:p w:rsidR="00861F9B"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Pr>
          <w:sz w:val="24"/>
          <w:szCs w:val="24"/>
        </w:rPr>
        <w:t>7.</w:t>
      </w:r>
      <w:r w:rsidR="00F70437">
        <w:rPr>
          <w:sz w:val="24"/>
          <w:szCs w:val="24"/>
        </w:rPr>
        <w:t>5</w:t>
      </w:r>
      <w:r>
        <w:rPr>
          <w:sz w:val="24"/>
          <w:szCs w:val="24"/>
        </w:rPr>
        <w:t xml:space="preserve">.1. </w:t>
      </w:r>
      <w:r w:rsidRPr="00A16F1F">
        <w:rPr>
          <w:sz w:val="24"/>
          <w:szCs w:val="24"/>
        </w:rPr>
        <w:t>Все документы, входящие в состав заявки, и приложения к не</w:t>
      </w:r>
      <w:r>
        <w:rPr>
          <w:sz w:val="24"/>
          <w:szCs w:val="24"/>
        </w:rPr>
        <w:t>й, включая опись док</w:t>
      </w:r>
      <w:r>
        <w:rPr>
          <w:sz w:val="24"/>
          <w:szCs w:val="24"/>
        </w:rPr>
        <w:t>у</w:t>
      </w:r>
      <w:r w:rsidRPr="00A16F1F">
        <w:rPr>
          <w:sz w:val="24"/>
          <w:szCs w:val="24"/>
        </w:rPr>
        <w:t>ментов, должны быть сшиты в единую книгу, содержащую скв</w:t>
      </w:r>
      <w:r>
        <w:rPr>
          <w:sz w:val="24"/>
          <w:szCs w:val="24"/>
        </w:rPr>
        <w:t>озную нумерацию листов, скрепл</w:t>
      </w:r>
      <w:r>
        <w:rPr>
          <w:sz w:val="24"/>
          <w:szCs w:val="24"/>
        </w:rPr>
        <w:t>е</w:t>
      </w:r>
      <w:r w:rsidRPr="00A16F1F">
        <w:rPr>
          <w:sz w:val="24"/>
          <w:szCs w:val="24"/>
        </w:rPr>
        <w:t>ны печатью (опечатаны) на обороте с указанием количества л</w:t>
      </w:r>
      <w:r>
        <w:rPr>
          <w:sz w:val="24"/>
          <w:szCs w:val="24"/>
        </w:rPr>
        <w:t>истов, заверены подписью уполн</w:t>
      </w:r>
      <w:r>
        <w:rPr>
          <w:sz w:val="24"/>
          <w:szCs w:val="24"/>
        </w:rPr>
        <w:t>о</w:t>
      </w:r>
      <w:r w:rsidRPr="00A16F1F">
        <w:rPr>
          <w:sz w:val="24"/>
          <w:szCs w:val="24"/>
        </w:rPr>
        <w:t>моченного лица участника, в том числе на прошивке. Концы прошивочной нити выводятся с тыльной стороны едино</w:t>
      </w:r>
      <w:r>
        <w:rPr>
          <w:sz w:val="24"/>
          <w:szCs w:val="24"/>
        </w:rPr>
        <w:t>й книги, связываются и заклеива</w:t>
      </w:r>
      <w:r w:rsidRPr="00A16F1F">
        <w:rPr>
          <w:sz w:val="24"/>
          <w:szCs w:val="24"/>
        </w:rPr>
        <w:t>ются листом бумаги, на котором делается надпись «Прошито и пронумеровано ______листов», при этом прошивка должна быть подписана лицом, уполномоченны</w:t>
      </w:r>
      <w:r>
        <w:rPr>
          <w:sz w:val="24"/>
          <w:szCs w:val="24"/>
        </w:rPr>
        <w:t>м на подписание заявки, и скреп</w:t>
      </w:r>
      <w:r w:rsidRPr="00A16F1F">
        <w:rPr>
          <w:sz w:val="24"/>
          <w:szCs w:val="24"/>
        </w:rPr>
        <w:t>лена печатью.</w:t>
      </w:r>
    </w:p>
    <w:p w:rsidR="00861F9B"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Pr>
          <w:sz w:val="24"/>
          <w:szCs w:val="24"/>
        </w:rPr>
        <w:t>7.</w:t>
      </w:r>
      <w:r w:rsidR="00F70437">
        <w:rPr>
          <w:sz w:val="24"/>
          <w:szCs w:val="24"/>
        </w:rPr>
        <w:t>5</w:t>
      </w:r>
      <w:r>
        <w:rPr>
          <w:sz w:val="24"/>
          <w:szCs w:val="24"/>
        </w:rPr>
        <w:t xml:space="preserve">.2. </w:t>
      </w:r>
      <w:r w:rsidRPr="00A16F1F">
        <w:rPr>
          <w:sz w:val="24"/>
          <w:szCs w:val="24"/>
        </w:rPr>
        <w:t>Все документы, входящие в состав заявки и приложения к ней, должны лежать в п</w:t>
      </w:r>
      <w:r w:rsidRPr="00A16F1F">
        <w:rPr>
          <w:sz w:val="24"/>
          <w:szCs w:val="24"/>
        </w:rPr>
        <w:t>о</w:t>
      </w:r>
      <w:r w:rsidRPr="00A16F1F">
        <w:rPr>
          <w:sz w:val="24"/>
          <w:szCs w:val="24"/>
        </w:rPr>
        <w:t>рядке</w:t>
      </w:r>
      <w:r>
        <w:rPr>
          <w:sz w:val="24"/>
          <w:szCs w:val="24"/>
        </w:rPr>
        <w:t>, установленном описью, являющейся неотъемлемой частью заявки.</w:t>
      </w:r>
    </w:p>
    <w:p w:rsidR="00861F9B" w:rsidRDefault="00861F9B" w:rsidP="00270D2A">
      <w:pPr>
        <w:pStyle w:val="afff9"/>
        <w:tabs>
          <w:tab w:val="clear" w:pos="1418"/>
          <w:tab w:val="clear" w:pos="2127"/>
          <w:tab w:val="num" w:pos="993"/>
        </w:tabs>
        <w:spacing w:line="200" w:lineRule="atLeast"/>
        <w:ind w:left="0" w:firstLine="709"/>
        <w:rPr>
          <w:sz w:val="24"/>
          <w:szCs w:val="24"/>
        </w:rPr>
      </w:pPr>
      <w:r>
        <w:rPr>
          <w:sz w:val="24"/>
          <w:szCs w:val="24"/>
        </w:rPr>
        <w:t>7.</w:t>
      </w:r>
      <w:r w:rsidR="00F70437">
        <w:rPr>
          <w:sz w:val="24"/>
          <w:szCs w:val="24"/>
        </w:rPr>
        <w:t>5</w:t>
      </w:r>
      <w:r>
        <w:rPr>
          <w:sz w:val="24"/>
          <w:szCs w:val="24"/>
        </w:rPr>
        <w:t>.3.</w:t>
      </w:r>
      <w:r w:rsidRPr="005914E4">
        <w:rPr>
          <w:sz w:val="24"/>
          <w:szCs w:val="24"/>
        </w:rPr>
        <w:t xml:space="preserve"> Все документы заявки и приложения к ней должны</w:t>
      </w:r>
      <w:r>
        <w:rPr>
          <w:sz w:val="24"/>
          <w:szCs w:val="24"/>
        </w:rPr>
        <w:t xml:space="preserve"> быть четко напечатаны. Подчис</w:t>
      </w:r>
      <w:r>
        <w:rPr>
          <w:sz w:val="24"/>
          <w:szCs w:val="24"/>
        </w:rPr>
        <w:t>т</w:t>
      </w:r>
      <w:r w:rsidRPr="005914E4">
        <w:rPr>
          <w:sz w:val="24"/>
          <w:szCs w:val="24"/>
        </w:rPr>
        <w:t>ки и исправления не допускаются, за исключением исправлений</w:t>
      </w:r>
      <w:r>
        <w:rPr>
          <w:sz w:val="24"/>
          <w:szCs w:val="24"/>
        </w:rPr>
        <w:t>, скрепленных печатью и завере</w:t>
      </w:r>
      <w:r>
        <w:rPr>
          <w:sz w:val="24"/>
          <w:szCs w:val="24"/>
        </w:rPr>
        <w:t>н</w:t>
      </w:r>
      <w:r w:rsidRPr="005914E4">
        <w:rPr>
          <w:sz w:val="24"/>
          <w:szCs w:val="24"/>
        </w:rPr>
        <w:t>ных подписью уполномоченного лица</w:t>
      </w:r>
      <w:r>
        <w:rPr>
          <w:sz w:val="24"/>
          <w:szCs w:val="24"/>
        </w:rPr>
        <w:t xml:space="preserve"> участника</w:t>
      </w:r>
      <w:r w:rsidRPr="005914E4">
        <w:rPr>
          <w:sz w:val="24"/>
          <w:szCs w:val="24"/>
        </w:rPr>
        <w:t>.</w:t>
      </w:r>
      <w:r>
        <w:rPr>
          <w:sz w:val="24"/>
          <w:szCs w:val="24"/>
        </w:rPr>
        <w:t xml:space="preserve"> </w:t>
      </w:r>
      <w:r w:rsidRPr="005914E4">
        <w:rPr>
          <w:sz w:val="24"/>
          <w:szCs w:val="24"/>
        </w:rPr>
        <w:t xml:space="preserve">Все документы, представляемые участниками в составе заявки на участие в </w:t>
      </w:r>
      <w:r>
        <w:rPr>
          <w:sz w:val="24"/>
          <w:szCs w:val="24"/>
        </w:rPr>
        <w:t>закупке</w:t>
      </w:r>
      <w:r w:rsidRPr="005914E4">
        <w:rPr>
          <w:sz w:val="24"/>
          <w:szCs w:val="24"/>
        </w:rPr>
        <w:t>, должны быть заполнены по всем пунктам.</w:t>
      </w:r>
    </w:p>
    <w:p w:rsidR="00861F9B" w:rsidRPr="005914E4" w:rsidRDefault="00861F9B" w:rsidP="00270D2A">
      <w:pPr>
        <w:pStyle w:val="afff9"/>
        <w:tabs>
          <w:tab w:val="clear" w:pos="2127"/>
        </w:tabs>
        <w:spacing w:line="200" w:lineRule="atLeast"/>
        <w:ind w:left="0" w:firstLine="709"/>
        <w:rPr>
          <w:sz w:val="24"/>
          <w:szCs w:val="24"/>
        </w:rPr>
      </w:pPr>
      <w:r>
        <w:rPr>
          <w:sz w:val="24"/>
          <w:szCs w:val="24"/>
        </w:rPr>
        <w:t>7.</w:t>
      </w:r>
      <w:r w:rsidR="00F70437">
        <w:rPr>
          <w:sz w:val="24"/>
          <w:szCs w:val="24"/>
        </w:rPr>
        <w:t>5</w:t>
      </w:r>
      <w:r>
        <w:rPr>
          <w:sz w:val="24"/>
          <w:szCs w:val="24"/>
        </w:rPr>
        <w:t xml:space="preserve">.4. </w:t>
      </w:r>
      <w:r w:rsidRPr="005914E4">
        <w:rPr>
          <w:sz w:val="24"/>
          <w:szCs w:val="24"/>
        </w:rPr>
        <w:t xml:space="preserve">Участник размещения заказа подает заявку на участие в </w:t>
      </w:r>
      <w:r>
        <w:rPr>
          <w:sz w:val="24"/>
          <w:szCs w:val="24"/>
        </w:rPr>
        <w:t>закупке в запечатанном ко</w:t>
      </w:r>
      <w:r>
        <w:rPr>
          <w:sz w:val="24"/>
          <w:szCs w:val="24"/>
        </w:rPr>
        <w:t>н</w:t>
      </w:r>
      <w:r>
        <w:rPr>
          <w:sz w:val="24"/>
          <w:szCs w:val="24"/>
        </w:rPr>
        <w:t>верте. На та</w:t>
      </w:r>
      <w:r w:rsidRPr="005914E4">
        <w:rPr>
          <w:sz w:val="24"/>
          <w:szCs w:val="24"/>
        </w:rPr>
        <w:t xml:space="preserve">ком конверте указывается </w:t>
      </w:r>
      <w:r>
        <w:rPr>
          <w:sz w:val="24"/>
          <w:szCs w:val="24"/>
        </w:rPr>
        <w:t xml:space="preserve">вид и </w:t>
      </w:r>
      <w:r w:rsidRPr="005914E4">
        <w:rPr>
          <w:sz w:val="24"/>
          <w:szCs w:val="24"/>
        </w:rPr>
        <w:t xml:space="preserve">наименование </w:t>
      </w:r>
      <w:r>
        <w:rPr>
          <w:sz w:val="24"/>
          <w:szCs w:val="24"/>
        </w:rPr>
        <w:t>закупки</w:t>
      </w:r>
      <w:r w:rsidRPr="005914E4">
        <w:rPr>
          <w:sz w:val="24"/>
          <w:szCs w:val="24"/>
        </w:rPr>
        <w:t xml:space="preserve">, на участие в котором подается данная заявка, наименование и номер лота следующим образом: «Заявка на участие в </w:t>
      </w:r>
      <w:r>
        <w:rPr>
          <w:sz w:val="24"/>
          <w:szCs w:val="24"/>
        </w:rPr>
        <w:t>_______________________</w:t>
      </w:r>
      <w:r w:rsidRPr="005914E4">
        <w:rPr>
          <w:sz w:val="24"/>
          <w:szCs w:val="24"/>
        </w:rPr>
        <w:t>____________ (</w:t>
      </w:r>
      <w:r>
        <w:rPr>
          <w:sz w:val="24"/>
          <w:szCs w:val="24"/>
        </w:rPr>
        <w:t xml:space="preserve">вид и </w:t>
      </w:r>
      <w:r w:rsidRPr="005914E4">
        <w:rPr>
          <w:sz w:val="24"/>
          <w:szCs w:val="24"/>
        </w:rPr>
        <w:t xml:space="preserve">наименование </w:t>
      </w:r>
      <w:r>
        <w:rPr>
          <w:sz w:val="24"/>
          <w:szCs w:val="24"/>
        </w:rPr>
        <w:t>закупки</w:t>
      </w:r>
      <w:r w:rsidRPr="005914E4">
        <w:rPr>
          <w:sz w:val="24"/>
          <w:szCs w:val="24"/>
        </w:rPr>
        <w:t>). Лот № ___ ________________ (</w:t>
      </w:r>
      <w:r>
        <w:rPr>
          <w:sz w:val="24"/>
          <w:szCs w:val="24"/>
        </w:rPr>
        <w:t xml:space="preserve">номер и </w:t>
      </w:r>
      <w:r w:rsidRPr="005914E4">
        <w:rPr>
          <w:sz w:val="24"/>
          <w:szCs w:val="24"/>
        </w:rPr>
        <w:t>наименование лота</w:t>
      </w:r>
      <w:r>
        <w:rPr>
          <w:sz w:val="24"/>
          <w:szCs w:val="24"/>
        </w:rPr>
        <w:t xml:space="preserve"> при наличии</w:t>
      </w:r>
      <w:r w:rsidRPr="005914E4">
        <w:rPr>
          <w:sz w:val="24"/>
          <w:szCs w:val="24"/>
        </w:rPr>
        <w:t xml:space="preserve">). </w:t>
      </w:r>
    </w:p>
    <w:p w:rsidR="00861F9B" w:rsidRPr="005914E4" w:rsidRDefault="00861F9B" w:rsidP="00270D2A">
      <w:pPr>
        <w:pStyle w:val="afff9"/>
        <w:tabs>
          <w:tab w:val="clear" w:pos="2127"/>
        </w:tabs>
        <w:spacing w:line="200" w:lineRule="atLeast"/>
        <w:ind w:left="0" w:firstLine="709"/>
        <w:rPr>
          <w:sz w:val="24"/>
          <w:szCs w:val="24"/>
        </w:rPr>
      </w:pPr>
      <w:r>
        <w:rPr>
          <w:sz w:val="24"/>
          <w:szCs w:val="24"/>
        </w:rPr>
        <w:t>7.</w:t>
      </w:r>
      <w:r w:rsidR="00F70437">
        <w:rPr>
          <w:sz w:val="24"/>
          <w:szCs w:val="24"/>
        </w:rPr>
        <w:t>5</w:t>
      </w:r>
      <w:r>
        <w:rPr>
          <w:sz w:val="24"/>
          <w:szCs w:val="24"/>
        </w:rPr>
        <w:t xml:space="preserve">.5. </w:t>
      </w:r>
      <w:r w:rsidRPr="005914E4">
        <w:rPr>
          <w:sz w:val="24"/>
          <w:szCs w:val="24"/>
        </w:rPr>
        <w:t>Участник размещения заказа обязан указывать на конверте свое фирменное наимен</w:t>
      </w:r>
      <w:r w:rsidRPr="005914E4">
        <w:rPr>
          <w:sz w:val="24"/>
          <w:szCs w:val="24"/>
        </w:rPr>
        <w:t>о</w:t>
      </w:r>
      <w:r w:rsidRPr="005914E4">
        <w:rPr>
          <w:sz w:val="24"/>
          <w:szCs w:val="24"/>
        </w:rPr>
        <w:t>вание, почтовый адрес.</w:t>
      </w:r>
      <w:r>
        <w:rPr>
          <w:sz w:val="24"/>
          <w:szCs w:val="24"/>
        </w:rPr>
        <w:t xml:space="preserve"> </w:t>
      </w:r>
      <w:r w:rsidRPr="005914E4">
        <w:rPr>
          <w:sz w:val="24"/>
          <w:szCs w:val="24"/>
        </w:rPr>
        <w:t>Конверт должен быть запечатан способом, исключающим возможность вскрытия конверта без нарушения его целостности.</w:t>
      </w:r>
      <w:r>
        <w:rPr>
          <w:sz w:val="24"/>
          <w:szCs w:val="24"/>
        </w:rPr>
        <w:t xml:space="preserve"> </w:t>
      </w:r>
      <w:r w:rsidRPr="005914E4">
        <w:rPr>
          <w:sz w:val="24"/>
          <w:szCs w:val="24"/>
        </w:rPr>
        <w:t xml:space="preserve">Если конверт не запечатан или маркирован с нарушением </w:t>
      </w:r>
      <w:r>
        <w:rPr>
          <w:sz w:val="24"/>
          <w:szCs w:val="24"/>
        </w:rPr>
        <w:t>требований, установленных настоящим пунктом,</w:t>
      </w:r>
      <w:r w:rsidRPr="005914E4">
        <w:rPr>
          <w:sz w:val="24"/>
          <w:szCs w:val="24"/>
        </w:rPr>
        <w:t xml:space="preserve"> Организатор</w:t>
      </w:r>
      <w:r>
        <w:rPr>
          <w:sz w:val="24"/>
          <w:szCs w:val="24"/>
        </w:rPr>
        <w:t>, Заказчик</w:t>
      </w:r>
      <w:r w:rsidRPr="005914E4">
        <w:rPr>
          <w:sz w:val="24"/>
          <w:szCs w:val="24"/>
        </w:rPr>
        <w:t xml:space="preserve"> не несет о</w:t>
      </w:r>
      <w:r w:rsidRPr="005914E4">
        <w:rPr>
          <w:sz w:val="24"/>
          <w:szCs w:val="24"/>
        </w:rPr>
        <w:t>т</w:t>
      </w:r>
      <w:r w:rsidRPr="005914E4">
        <w:rPr>
          <w:sz w:val="24"/>
          <w:szCs w:val="24"/>
        </w:rPr>
        <w:t>ветственности в случае его потери или вскрытия раньше срока.</w:t>
      </w:r>
    </w:p>
    <w:p w:rsidR="00861F9B" w:rsidRDefault="00861F9B" w:rsidP="00270D2A">
      <w:pPr>
        <w:pStyle w:val="afff9"/>
        <w:tabs>
          <w:tab w:val="clear" w:pos="2127"/>
        </w:tabs>
        <w:spacing w:line="200" w:lineRule="atLeast"/>
        <w:ind w:left="0" w:firstLine="709"/>
        <w:rPr>
          <w:sz w:val="24"/>
          <w:szCs w:val="24"/>
        </w:rPr>
      </w:pPr>
      <w:r>
        <w:rPr>
          <w:sz w:val="24"/>
          <w:szCs w:val="24"/>
        </w:rPr>
        <w:t>7.</w:t>
      </w:r>
      <w:r w:rsidR="00F70437">
        <w:rPr>
          <w:sz w:val="24"/>
          <w:szCs w:val="24"/>
        </w:rPr>
        <w:t>5</w:t>
      </w:r>
      <w:r>
        <w:rPr>
          <w:sz w:val="24"/>
          <w:szCs w:val="24"/>
        </w:rPr>
        <w:t>.6. В случае если у</w:t>
      </w:r>
      <w:r w:rsidRPr="005914E4">
        <w:rPr>
          <w:sz w:val="24"/>
          <w:szCs w:val="24"/>
        </w:rPr>
        <w:t xml:space="preserve">частник </w:t>
      </w:r>
      <w:r>
        <w:rPr>
          <w:sz w:val="24"/>
          <w:szCs w:val="24"/>
        </w:rPr>
        <w:t>закупки</w:t>
      </w:r>
      <w:r w:rsidRPr="005914E4">
        <w:rPr>
          <w:sz w:val="24"/>
          <w:szCs w:val="24"/>
        </w:rPr>
        <w:t xml:space="preserve"> планирует принять участие в </w:t>
      </w:r>
      <w:r>
        <w:rPr>
          <w:sz w:val="24"/>
          <w:szCs w:val="24"/>
        </w:rPr>
        <w:t>закупке</w:t>
      </w:r>
      <w:r w:rsidRPr="005914E4">
        <w:rPr>
          <w:sz w:val="24"/>
          <w:szCs w:val="24"/>
        </w:rPr>
        <w:t xml:space="preserve"> по нескольким или всем лотам,</w:t>
      </w:r>
      <w:r>
        <w:rPr>
          <w:sz w:val="24"/>
          <w:szCs w:val="24"/>
        </w:rPr>
        <w:t xml:space="preserve"> если множество лотов установлено конкурсной документацией,</w:t>
      </w:r>
      <w:r w:rsidRPr="005914E4">
        <w:rPr>
          <w:sz w:val="24"/>
          <w:szCs w:val="24"/>
        </w:rPr>
        <w:t xml:space="preserve"> он должен подг</w:t>
      </w:r>
      <w:r w:rsidRPr="005914E4">
        <w:rPr>
          <w:sz w:val="24"/>
          <w:szCs w:val="24"/>
        </w:rPr>
        <w:t>о</w:t>
      </w:r>
      <w:r w:rsidRPr="005914E4">
        <w:rPr>
          <w:sz w:val="24"/>
          <w:szCs w:val="24"/>
        </w:rPr>
        <w:t>товить заявку на участие на каждый лот. Все заявки на участие в отношении нескольки</w:t>
      </w:r>
      <w:r>
        <w:rPr>
          <w:sz w:val="24"/>
          <w:szCs w:val="24"/>
        </w:rPr>
        <w:t>х лотов п</w:t>
      </w:r>
      <w:r>
        <w:rPr>
          <w:sz w:val="24"/>
          <w:szCs w:val="24"/>
        </w:rPr>
        <w:t>о</w:t>
      </w:r>
      <w:r>
        <w:rPr>
          <w:sz w:val="24"/>
          <w:szCs w:val="24"/>
        </w:rPr>
        <w:t xml:space="preserve">даются участником </w:t>
      </w:r>
      <w:r w:rsidRPr="005914E4">
        <w:rPr>
          <w:sz w:val="24"/>
          <w:szCs w:val="24"/>
        </w:rPr>
        <w:t>в одном общем конверте. В соответствующем кон</w:t>
      </w:r>
      <w:r>
        <w:rPr>
          <w:sz w:val="24"/>
          <w:szCs w:val="24"/>
        </w:rPr>
        <w:t>верте содержатся: конверты с за</w:t>
      </w:r>
      <w:r w:rsidRPr="005914E4">
        <w:rPr>
          <w:sz w:val="24"/>
          <w:szCs w:val="24"/>
        </w:rPr>
        <w:t xml:space="preserve">явками на конкретные лоты, оформленные </w:t>
      </w:r>
      <w:r>
        <w:rPr>
          <w:sz w:val="24"/>
          <w:szCs w:val="24"/>
        </w:rPr>
        <w:t>по правилам, установленным настоящим Полож</w:t>
      </w:r>
      <w:r>
        <w:rPr>
          <w:sz w:val="24"/>
          <w:szCs w:val="24"/>
        </w:rPr>
        <w:t>е</w:t>
      </w:r>
      <w:r>
        <w:rPr>
          <w:sz w:val="24"/>
          <w:szCs w:val="24"/>
        </w:rPr>
        <w:t>нием</w:t>
      </w:r>
      <w:r w:rsidRPr="005914E4">
        <w:rPr>
          <w:sz w:val="24"/>
          <w:szCs w:val="24"/>
        </w:rPr>
        <w:t>.</w:t>
      </w:r>
    </w:p>
    <w:p w:rsidR="00861F9B" w:rsidRPr="00156E3D" w:rsidRDefault="00861F9B" w:rsidP="00270D2A">
      <w:pPr>
        <w:spacing w:line="200" w:lineRule="atLeast"/>
        <w:jc w:val="both"/>
      </w:pPr>
      <w:r>
        <w:t>7.</w:t>
      </w:r>
      <w:r w:rsidR="00F70437">
        <w:t>5</w:t>
      </w:r>
      <w:r>
        <w:t>.7.</w:t>
      </w:r>
      <w:r w:rsidRPr="00156E3D">
        <w:t xml:space="preserve"> Каждый конверт с заявкой, поступивш</w:t>
      </w:r>
      <w:r>
        <w:t>ий до окончания срока приема заявок, установленного конкурсной документацией</w:t>
      </w:r>
      <w:r w:rsidRPr="00156E3D">
        <w:t xml:space="preserve">, регистрируется в Журнале регистрации заявок на участие в </w:t>
      </w:r>
      <w:r>
        <w:t>закупке (вид закупки)</w:t>
      </w:r>
      <w:r w:rsidRPr="00156E3D">
        <w:t>, в порядке поступления конвертов с заявками и маркируется путем нанесения на конверт номера. Запись регистрации конверта должна включать регистрационный номер заявки, номер лота, дату, время, способ подачи, подпись и расшифровку подписи лица, вручившего ко</w:t>
      </w:r>
      <w:r w:rsidRPr="00156E3D">
        <w:t>н</w:t>
      </w:r>
      <w:r w:rsidRPr="00156E3D">
        <w:t xml:space="preserve">верт должностному лицу организатора. </w:t>
      </w:r>
      <w:r w:rsidRPr="00156E3D">
        <w:rPr>
          <w:spacing w:val="-2"/>
        </w:rPr>
        <w:t xml:space="preserve">Участнику размещения заказа по его желанию выдается расписка в получении заявки. </w:t>
      </w:r>
    </w:p>
    <w:p w:rsidR="00861F9B" w:rsidRPr="00156E3D" w:rsidRDefault="00861F9B" w:rsidP="00270D2A">
      <w:pPr>
        <w:spacing w:line="200" w:lineRule="atLeast"/>
        <w:jc w:val="both"/>
      </w:pPr>
      <w:r>
        <w:t>7.</w:t>
      </w:r>
      <w:r w:rsidR="00F70437">
        <w:t>5</w:t>
      </w:r>
      <w:r>
        <w:t>.8.</w:t>
      </w:r>
      <w:r w:rsidRPr="00156E3D">
        <w:t xml:space="preserve"> В случае подачи заявок в отношении нескольких лотов одним участником размещения зак</w:t>
      </w:r>
      <w:r w:rsidRPr="00156E3D">
        <w:t>а</w:t>
      </w:r>
      <w:r w:rsidRPr="00156E3D">
        <w:t xml:space="preserve">за, </w:t>
      </w:r>
      <w:r>
        <w:t>в Ж</w:t>
      </w:r>
      <w:r w:rsidRPr="00156E3D">
        <w:t>урнале регистрации приема заявок устанавливается единое время подачи конвертов с зая</w:t>
      </w:r>
      <w:r w:rsidRPr="00156E3D">
        <w:t>в</w:t>
      </w:r>
      <w:r w:rsidRPr="00156E3D">
        <w:t>ками по каждому лоту, входящих в общий конверт.</w:t>
      </w:r>
    </w:p>
    <w:p w:rsidR="00861F9B" w:rsidRDefault="00861F9B" w:rsidP="00270D2A">
      <w:pPr>
        <w:pStyle w:val="afff9"/>
        <w:tabs>
          <w:tab w:val="clear" w:pos="1418"/>
          <w:tab w:val="clear" w:pos="2127"/>
          <w:tab w:val="num" w:pos="993"/>
        </w:tabs>
        <w:spacing w:line="200" w:lineRule="atLeast"/>
        <w:ind w:left="0" w:firstLine="709"/>
        <w:rPr>
          <w:sz w:val="24"/>
          <w:szCs w:val="24"/>
        </w:rPr>
      </w:pPr>
      <w:r>
        <w:rPr>
          <w:sz w:val="24"/>
          <w:szCs w:val="24"/>
        </w:rPr>
        <w:t>7.</w:t>
      </w:r>
      <w:r w:rsidR="00F70437">
        <w:rPr>
          <w:sz w:val="24"/>
          <w:szCs w:val="24"/>
        </w:rPr>
        <w:t>5</w:t>
      </w:r>
      <w:r>
        <w:rPr>
          <w:sz w:val="24"/>
          <w:szCs w:val="24"/>
        </w:rPr>
        <w:t>.9.</w:t>
      </w:r>
      <w:r w:rsidRPr="005914E4">
        <w:rPr>
          <w:sz w:val="24"/>
          <w:szCs w:val="24"/>
        </w:rPr>
        <w:t xml:space="preserve"> Все заявки на участие в </w:t>
      </w:r>
      <w:r>
        <w:rPr>
          <w:sz w:val="24"/>
          <w:szCs w:val="24"/>
        </w:rPr>
        <w:t>закупке</w:t>
      </w:r>
      <w:r w:rsidRPr="005914E4">
        <w:rPr>
          <w:sz w:val="24"/>
          <w:szCs w:val="24"/>
        </w:rPr>
        <w:t>, приложения к ним, а также отдельные документ</w:t>
      </w:r>
      <w:r>
        <w:rPr>
          <w:sz w:val="24"/>
          <w:szCs w:val="24"/>
        </w:rPr>
        <w:t>ы</w:t>
      </w:r>
      <w:r w:rsidRPr="005914E4">
        <w:rPr>
          <w:sz w:val="24"/>
          <w:szCs w:val="24"/>
        </w:rPr>
        <w:t>, входящие в их состав, не возвращаются</w:t>
      </w:r>
      <w:r>
        <w:rPr>
          <w:sz w:val="24"/>
          <w:szCs w:val="24"/>
        </w:rPr>
        <w:t xml:space="preserve"> участникам</w:t>
      </w:r>
      <w:r w:rsidRPr="005914E4">
        <w:rPr>
          <w:sz w:val="24"/>
          <w:szCs w:val="24"/>
        </w:rPr>
        <w:t>.</w:t>
      </w:r>
    </w:p>
    <w:p w:rsidR="00861F9B" w:rsidRDefault="00861F9B" w:rsidP="00270D2A">
      <w:pPr>
        <w:keepNext/>
        <w:tabs>
          <w:tab w:val="num" w:pos="567"/>
        </w:tabs>
        <w:spacing w:line="200" w:lineRule="atLeast"/>
        <w:jc w:val="both"/>
        <w:outlineLvl w:val="0"/>
        <w:rPr>
          <w:b/>
          <w:kern w:val="28"/>
        </w:rPr>
      </w:pPr>
      <w:bookmarkStart w:id="12" w:name="_Toc203551379"/>
      <w:bookmarkStart w:id="13" w:name="_Toc131309070"/>
      <w:r>
        <w:rPr>
          <w:b/>
          <w:kern w:val="28"/>
        </w:rPr>
        <w:t>7.</w:t>
      </w:r>
      <w:r w:rsidR="00F70437">
        <w:rPr>
          <w:b/>
          <w:kern w:val="28"/>
        </w:rPr>
        <w:t>6</w:t>
      </w:r>
      <w:r>
        <w:rPr>
          <w:b/>
          <w:kern w:val="28"/>
        </w:rPr>
        <w:t xml:space="preserve">. </w:t>
      </w:r>
      <w:r w:rsidRPr="006A3545">
        <w:rPr>
          <w:kern w:val="28"/>
        </w:rPr>
        <w:t xml:space="preserve">Язык документов, входящих в состав заявки на участие в </w:t>
      </w:r>
      <w:bookmarkEnd w:id="12"/>
      <w:bookmarkEnd w:id="13"/>
      <w:r>
        <w:rPr>
          <w:kern w:val="28"/>
        </w:rPr>
        <w:t>закупке:</w:t>
      </w:r>
    </w:p>
    <w:p w:rsidR="00861F9B" w:rsidRDefault="00861F9B" w:rsidP="00270D2A">
      <w:pPr>
        <w:keepNext/>
        <w:tabs>
          <w:tab w:val="num" w:pos="567"/>
        </w:tabs>
        <w:spacing w:line="200" w:lineRule="atLeast"/>
        <w:jc w:val="both"/>
        <w:outlineLvl w:val="0"/>
        <w:rPr>
          <w:b/>
          <w:kern w:val="28"/>
        </w:rPr>
      </w:pPr>
      <w:r w:rsidRPr="006A3545">
        <w:rPr>
          <w:kern w:val="28"/>
        </w:rPr>
        <w:t>7.</w:t>
      </w:r>
      <w:r w:rsidR="00F70437">
        <w:rPr>
          <w:kern w:val="28"/>
        </w:rPr>
        <w:t>6</w:t>
      </w:r>
      <w:r w:rsidRPr="006A3545">
        <w:rPr>
          <w:kern w:val="28"/>
        </w:rPr>
        <w:t>.1.</w:t>
      </w:r>
      <w:r>
        <w:rPr>
          <w:b/>
          <w:kern w:val="28"/>
        </w:rPr>
        <w:t xml:space="preserve"> </w:t>
      </w:r>
      <w:r w:rsidRPr="006A3545">
        <w:t>Все документы, входящие в состав заявки, должны быть составлены на русском языке. П</w:t>
      </w:r>
      <w:r w:rsidRPr="006A3545">
        <w:t>о</w:t>
      </w:r>
      <w:r w:rsidRPr="006A3545">
        <w:t>дача документов, входящих в состав заявки на иностранном языке должна сопровождаться пред</w:t>
      </w:r>
      <w:r w:rsidRPr="006A3545">
        <w:t>о</w:t>
      </w:r>
      <w:r w:rsidRPr="006A3545">
        <w:t>ставлением надлежащим образом заверенного перевода соответствующих документов на русский язык. В случае противоречия оригинала и перевода преимущество будет иметь перевод.</w:t>
      </w:r>
    </w:p>
    <w:p w:rsidR="00861F9B" w:rsidRDefault="00861F9B" w:rsidP="00270D2A">
      <w:pPr>
        <w:keepNext/>
        <w:tabs>
          <w:tab w:val="num" w:pos="567"/>
        </w:tabs>
        <w:spacing w:line="200" w:lineRule="atLeast"/>
        <w:jc w:val="both"/>
        <w:outlineLvl w:val="0"/>
        <w:rPr>
          <w:b/>
          <w:kern w:val="28"/>
        </w:rPr>
      </w:pPr>
      <w:r>
        <w:rPr>
          <w:b/>
          <w:kern w:val="28"/>
        </w:rPr>
        <w:t>7.</w:t>
      </w:r>
      <w:r w:rsidR="00F70437">
        <w:rPr>
          <w:kern w:val="28"/>
        </w:rPr>
        <w:t>6</w:t>
      </w:r>
      <w:r w:rsidRPr="004E7F80">
        <w:rPr>
          <w:kern w:val="28"/>
        </w:rPr>
        <w:t>.2</w:t>
      </w:r>
      <w:r>
        <w:rPr>
          <w:b/>
          <w:kern w:val="28"/>
        </w:rPr>
        <w:t xml:space="preserve">. </w:t>
      </w:r>
      <w:r w:rsidRPr="006A3545">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861F9B" w:rsidRDefault="00861F9B" w:rsidP="00270D2A">
      <w:pPr>
        <w:keepNext/>
        <w:tabs>
          <w:tab w:val="num" w:pos="567"/>
        </w:tabs>
        <w:spacing w:line="200" w:lineRule="atLeast"/>
        <w:jc w:val="both"/>
        <w:outlineLvl w:val="0"/>
        <w:rPr>
          <w:b/>
          <w:kern w:val="28"/>
        </w:rPr>
      </w:pPr>
      <w:r>
        <w:rPr>
          <w:b/>
          <w:kern w:val="28"/>
        </w:rPr>
        <w:t>7.</w:t>
      </w:r>
      <w:r w:rsidR="00F70437">
        <w:rPr>
          <w:kern w:val="28"/>
        </w:rPr>
        <w:t>6</w:t>
      </w:r>
      <w:r w:rsidRPr="004E7F80">
        <w:rPr>
          <w:kern w:val="28"/>
        </w:rPr>
        <w:t>.3.</w:t>
      </w:r>
      <w:r>
        <w:rPr>
          <w:b/>
          <w:kern w:val="28"/>
        </w:rPr>
        <w:t xml:space="preserve"> </w:t>
      </w:r>
      <w:r w:rsidRPr="006A3545">
        <w:t>Использование других языков для подготовки заявки на участие в конкурсе может быть ра</w:t>
      </w:r>
      <w:r w:rsidRPr="006A3545">
        <w:t>с</w:t>
      </w:r>
      <w:r w:rsidRPr="006A3545">
        <w:t>ценено комиссией как несоответствие заявки требованиям конкурсной документации.</w:t>
      </w:r>
      <w:bookmarkStart w:id="14" w:name="_Toc161034463"/>
      <w:bookmarkStart w:id="15" w:name="_Toc205370468"/>
    </w:p>
    <w:p w:rsidR="00861F9B" w:rsidRPr="006A3545" w:rsidRDefault="00861F9B" w:rsidP="00270D2A">
      <w:pPr>
        <w:keepNext/>
        <w:tabs>
          <w:tab w:val="num" w:pos="567"/>
        </w:tabs>
        <w:spacing w:line="200" w:lineRule="atLeast"/>
        <w:jc w:val="both"/>
        <w:outlineLvl w:val="0"/>
        <w:rPr>
          <w:kern w:val="28"/>
        </w:rPr>
      </w:pPr>
      <w:r w:rsidRPr="006A3545">
        <w:rPr>
          <w:kern w:val="28"/>
        </w:rPr>
        <w:t>7.</w:t>
      </w:r>
      <w:r w:rsidR="00F70437">
        <w:rPr>
          <w:kern w:val="28"/>
        </w:rPr>
        <w:t>7</w:t>
      </w:r>
      <w:r w:rsidRPr="006A3545">
        <w:rPr>
          <w:kern w:val="28"/>
        </w:rPr>
        <w:t xml:space="preserve">. </w:t>
      </w:r>
      <w:r w:rsidRPr="006A3545">
        <w:t xml:space="preserve">Валюта </w:t>
      </w:r>
      <w:bookmarkEnd w:id="14"/>
      <w:r w:rsidRPr="006A3545">
        <w:t xml:space="preserve">заявки на участие в </w:t>
      </w:r>
      <w:bookmarkEnd w:id="15"/>
      <w:r w:rsidRPr="006A3545">
        <w:t>закупке:</w:t>
      </w:r>
      <w:bookmarkStart w:id="16" w:name="_Hlt517806775"/>
      <w:bookmarkStart w:id="17" w:name="_Ref517806908"/>
      <w:bookmarkStart w:id="18" w:name="_Toc518119274"/>
      <w:bookmarkStart w:id="19" w:name="_Ref52534291"/>
      <w:bookmarkEnd w:id="16"/>
    </w:p>
    <w:p w:rsidR="00861F9B" w:rsidRPr="006A3545" w:rsidRDefault="00861F9B" w:rsidP="00270D2A">
      <w:pPr>
        <w:keepNext/>
        <w:tabs>
          <w:tab w:val="num" w:pos="567"/>
        </w:tabs>
        <w:spacing w:line="200" w:lineRule="atLeast"/>
        <w:jc w:val="both"/>
        <w:outlineLvl w:val="0"/>
        <w:rPr>
          <w:kern w:val="28"/>
        </w:rPr>
      </w:pPr>
      <w:r w:rsidRPr="006A3545">
        <w:rPr>
          <w:kern w:val="28"/>
        </w:rPr>
        <w:t>7.</w:t>
      </w:r>
      <w:r w:rsidR="00F70437">
        <w:rPr>
          <w:kern w:val="28"/>
        </w:rPr>
        <w:t>7</w:t>
      </w:r>
      <w:r w:rsidRPr="006A3545">
        <w:rPr>
          <w:kern w:val="28"/>
        </w:rPr>
        <w:t xml:space="preserve">.1. </w:t>
      </w:r>
      <w:r w:rsidRPr="006A3545">
        <w:rPr>
          <w:rFonts w:cs="Arial"/>
          <w:bCs/>
        </w:rPr>
        <w:t>Все суммы денежных сре</w:t>
      </w:r>
      <w:proofErr w:type="gramStart"/>
      <w:r w:rsidRPr="006A3545">
        <w:rPr>
          <w:rFonts w:cs="Arial"/>
          <w:bCs/>
        </w:rPr>
        <w:t>дств в з</w:t>
      </w:r>
      <w:proofErr w:type="gramEnd"/>
      <w:r w:rsidRPr="006A3545">
        <w:rPr>
          <w:rFonts w:cs="Arial"/>
          <w:bCs/>
        </w:rPr>
        <w:t>аявке и приложениях к ней должны быть выражены в ро</w:t>
      </w:r>
      <w:r w:rsidRPr="006A3545">
        <w:rPr>
          <w:rFonts w:cs="Arial"/>
          <w:bCs/>
        </w:rPr>
        <w:t>с</w:t>
      </w:r>
      <w:r w:rsidRPr="006A3545">
        <w:rPr>
          <w:rFonts w:cs="Arial"/>
          <w:bCs/>
        </w:rPr>
        <w:t>сийских рублях</w:t>
      </w:r>
      <w:bookmarkEnd w:id="17"/>
      <w:bookmarkEnd w:id="18"/>
      <w:r w:rsidRPr="006A3545">
        <w:rPr>
          <w:rFonts w:cs="Arial"/>
          <w:bCs/>
        </w:rPr>
        <w:t>, за исключением следующего: к заявке на участие в конкурсе могут быть прил</w:t>
      </w:r>
      <w:r w:rsidRPr="006A3545">
        <w:rPr>
          <w:rFonts w:cs="Arial"/>
          <w:bCs/>
        </w:rPr>
        <w:t>о</w:t>
      </w:r>
      <w:r w:rsidRPr="006A3545">
        <w:rPr>
          <w:rFonts w:cs="Arial"/>
          <w:bCs/>
        </w:rPr>
        <w:t>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bookmarkStart w:id="20" w:name="_Toc518119275"/>
      <w:bookmarkEnd w:id="19"/>
    </w:p>
    <w:p w:rsidR="00861F9B" w:rsidRPr="006A3545" w:rsidRDefault="00861F9B" w:rsidP="00270D2A">
      <w:pPr>
        <w:keepNext/>
        <w:tabs>
          <w:tab w:val="num" w:pos="567"/>
        </w:tabs>
        <w:spacing w:line="200" w:lineRule="atLeast"/>
        <w:jc w:val="both"/>
        <w:outlineLvl w:val="0"/>
        <w:rPr>
          <w:kern w:val="28"/>
        </w:rPr>
      </w:pPr>
      <w:r w:rsidRPr="006A3545">
        <w:rPr>
          <w:kern w:val="28"/>
        </w:rPr>
        <w:t>7.</w:t>
      </w:r>
      <w:r w:rsidR="00F70437">
        <w:rPr>
          <w:kern w:val="28"/>
        </w:rPr>
        <w:t>7</w:t>
      </w:r>
      <w:r w:rsidRPr="006A3545">
        <w:rPr>
          <w:kern w:val="28"/>
        </w:rPr>
        <w:t xml:space="preserve">.2. </w:t>
      </w:r>
      <w:r w:rsidRPr="006A3545">
        <w:rPr>
          <w:rFonts w:cs="Arial"/>
          <w:bCs/>
        </w:rPr>
        <w:t>Выражение денежных сумм в других валютах, за исключением случаев, предусмотренных п. 7.</w:t>
      </w:r>
      <w:r w:rsidR="00F70437">
        <w:rPr>
          <w:rFonts w:cs="Arial"/>
          <w:bCs/>
        </w:rPr>
        <w:t>7</w:t>
      </w:r>
      <w:r w:rsidRPr="006A3545">
        <w:rPr>
          <w:rFonts w:cs="Arial"/>
          <w:bCs/>
        </w:rPr>
        <w:t>.1. настоящего Положения, может быть расценено конкурсной комиссией как несоответствие заявки требованиям, установленным конкурсной документацией.</w:t>
      </w:r>
      <w:bookmarkEnd w:id="20"/>
    </w:p>
    <w:p w:rsidR="00861F9B" w:rsidRPr="006A3545" w:rsidRDefault="00861F9B" w:rsidP="00270D2A">
      <w:pPr>
        <w:keepNext/>
        <w:tabs>
          <w:tab w:val="num" w:pos="567"/>
        </w:tabs>
        <w:spacing w:line="200" w:lineRule="atLeast"/>
        <w:jc w:val="both"/>
        <w:outlineLvl w:val="0"/>
        <w:rPr>
          <w:kern w:val="28"/>
        </w:rPr>
      </w:pPr>
      <w:r w:rsidRPr="006A3545">
        <w:rPr>
          <w:kern w:val="28"/>
        </w:rPr>
        <w:t>7.</w:t>
      </w:r>
      <w:r w:rsidR="00F70437">
        <w:rPr>
          <w:kern w:val="28"/>
        </w:rPr>
        <w:t>7</w:t>
      </w:r>
      <w:r w:rsidRPr="006A3545">
        <w:rPr>
          <w:kern w:val="28"/>
        </w:rPr>
        <w:t xml:space="preserve">.3. </w:t>
      </w:r>
      <w:proofErr w:type="gramStart"/>
      <w:r w:rsidRPr="006A3545">
        <w:rPr>
          <w:rFonts w:cs="Arial"/>
          <w:bCs/>
        </w:rPr>
        <w:t>В случае если участник не имеет возможности указания денежных сумм исключительно в российских рублях, а также в случае, указанном в п. 7.8.1. настоящего Положения, в заявке на уч</w:t>
      </w:r>
      <w:r w:rsidRPr="006A3545">
        <w:rPr>
          <w:rFonts w:cs="Arial"/>
          <w:bCs/>
        </w:rPr>
        <w:t>а</w:t>
      </w:r>
      <w:r w:rsidRPr="006A3545">
        <w:rPr>
          <w:rFonts w:cs="Arial"/>
          <w:bCs/>
        </w:rPr>
        <w:t>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в ЕИС.</w:t>
      </w:r>
      <w:proofErr w:type="gramEnd"/>
      <w:r w:rsidRPr="006A3545">
        <w:rPr>
          <w:rFonts w:cs="Arial"/>
          <w:bCs/>
        </w:rPr>
        <w:t xml:space="preserve"> При этом ценой договора, в случае, если участнику, подавшему такую заявку, будет предложено заключить договор, будет цена в рублях, указанная в заявке участника.</w:t>
      </w:r>
    </w:p>
    <w:p w:rsidR="00861F9B" w:rsidRDefault="00861F9B" w:rsidP="00270D2A">
      <w:pPr>
        <w:spacing w:line="200" w:lineRule="atLeast"/>
        <w:jc w:val="both"/>
      </w:pPr>
      <w:r>
        <w:t>7.</w:t>
      </w:r>
      <w:r w:rsidR="00F70437">
        <w:t>7</w:t>
      </w:r>
      <w:r>
        <w:t xml:space="preserve">. </w:t>
      </w:r>
      <w:r w:rsidRPr="006A3545">
        <w:t xml:space="preserve">В случае неполного предоставления документов, перечисленных в </w:t>
      </w:r>
      <w:r>
        <w:t>конкурсной документации</w:t>
      </w:r>
      <w:r w:rsidRPr="006A3545">
        <w:t xml:space="preserve">, участник не допускается </w:t>
      </w:r>
      <w:r>
        <w:t xml:space="preserve">конкурсной </w:t>
      </w:r>
      <w:r w:rsidRPr="006A3545">
        <w:t xml:space="preserve">комиссией к </w:t>
      </w:r>
      <w:r>
        <w:t>закупке</w:t>
      </w:r>
      <w:r w:rsidRPr="006A3545">
        <w:t>.</w:t>
      </w:r>
      <w:r>
        <w:t xml:space="preserve"> </w:t>
      </w:r>
      <w:r w:rsidRPr="006A3545">
        <w:t>Предоставление документов</w:t>
      </w:r>
      <w:r>
        <w:t>,</w:t>
      </w:r>
      <w:r w:rsidRPr="006A3545">
        <w:t xml:space="preserve"> отлич</w:t>
      </w:r>
      <w:r w:rsidRPr="006A3545">
        <w:t>а</w:t>
      </w:r>
      <w:r w:rsidRPr="006A3545">
        <w:t>ющихся от установленной конкурсной документацией форм</w:t>
      </w:r>
      <w:r>
        <w:t>,</w:t>
      </w:r>
      <w:r w:rsidRPr="006A3545">
        <w:t xml:space="preserve"> может быть расценено как несоо</w:t>
      </w:r>
      <w:r w:rsidRPr="006A3545">
        <w:t>т</w:t>
      </w:r>
      <w:r w:rsidRPr="006A3545">
        <w:t>ветствие заявки требованиям, установленным конкурсной документацией.</w:t>
      </w:r>
    </w:p>
    <w:p w:rsidR="00861F9B" w:rsidRPr="006A3545" w:rsidRDefault="00861F9B" w:rsidP="00270D2A">
      <w:pPr>
        <w:spacing w:line="200" w:lineRule="atLeast"/>
        <w:jc w:val="both"/>
      </w:pPr>
      <w:r>
        <w:t>7.</w:t>
      </w:r>
      <w:r w:rsidR="00F70437">
        <w:t>9</w:t>
      </w:r>
      <w:r>
        <w:t xml:space="preserve">. </w:t>
      </w:r>
      <w:r w:rsidRPr="006A3545">
        <w:t xml:space="preserve">Если в документах, входящих в состав заявки, имеются расхождения между обозначением сумм прописью и цифрами, то </w:t>
      </w:r>
      <w:r>
        <w:t xml:space="preserve">конкурсной </w:t>
      </w:r>
      <w:r w:rsidRPr="006A3545">
        <w:t>комиссией принимается к рассмотрению сумма, ук</w:t>
      </w:r>
      <w:r w:rsidRPr="006A3545">
        <w:t>а</w:t>
      </w:r>
      <w:r w:rsidRPr="006A3545">
        <w:t>занная прописью.</w:t>
      </w:r>
    </w:p>
    <w:p w:rsidR="00861F9B" w:rsidRPr="00156E3D" w:rsidRDefault="00861F9B" w:rsidP="00270D2A">
      <w:pPr>
        <w:spacing w:line="200" w:lineRule="atLeast"/>
        <w:jc w:val="both"/>
      </w:pPr>
      <w:r>
        <w:t>7.1</w:t>
      </w:r>
      <w:r w:rsidR="00F70437">
        <w:t>0</w:t>
      </w:r>
      <w:r>
        <w:t xml:space="preserve">. </w:t>
      </w:r>
      <w:r w:rsidRPr="00156E3D">
        <w:t xml:space="preserve">В день окончания срока подачи заявок на участие в </w:t>
      </w:r>
      <w:r>
        <w:t>закупке</w:t>
      </w:r>
      <w:r w:rsidRPr="00156E3D">
        <w:t>, такие заявки подаются на зас</w:t>
      </w:r>
      <w:r w:rsidRPr="00156E3D">
        <w:t>е</w:t>
      </w:r>
      <w:r w:rsidRPr="00156E3D">
        <w:t xml:space="preserve">дании </w:t>
      </w:r>
      <w:r>
        <w:t xml:space="preserve">конкурсной </w:t>
      </w:r>
      <w:r w:rsidRPr="00156E3D">
        <w:t xml:space="preserve">комиссии непосредственно перед вскрытием конвертов с заявками по адресу, </w:t>
      </w:r>
      <w:r>
        <w:t>указанному в конкурсной документации как место</w:t>
      </w:r>
      <w:r w:rsidRPr="00156E3D">
        <w:t xml:space="preserve"> вскрыти</w:t>
      </w:r>
      <w:r>
        <w:t>я</w:t>
      </w:r>
      <w:r w:rsidRPr="00156E3D">
        <w:t xml:space="preserve"> </w:t>
      </w:r>
      <w:r>
        <w:t>заявок,</w:t>
      </w:r>
      <w:r w:rsidRPr="00156E3D">
        <w:t xml:space="preserve"> после объявления прису</w:t>
      </w:r>
      <w:r w:rsidRPr="00156E3D">
        <w:t>т</w:t>
      </w:r>
      <w:r w:rsidRPr="00156E3D">
        <w:t xml:space="preserve">ствующим при вскрытии </w:t>
      </w:r>
      <w:r>
        <w:t>заявок</w:t>
      </w:r>
      <w:r w:rsidRPr="00156E3D">
        <w:t xml:space="preserve"> о возможности подать заявки, изменить или отозвать поданные заявки. </w:t>
      </w:r>
    </w:p>
    <w:p w:rsidR="00861F9B" w:rsidRDefault="00861F9B" w:rsidP="00270D2A">
      <w:pPr>
        <w:spacing w:line="200" w:lineRule="atLeast"/>
        <w:jc w:val="both"/>
      </w:pPr>
      <w:r>
        <w:t>7.1</w:t>
      </w:r>
      <w:r w:rsidR="00F70437">
        <w:t>1</w:t>
      </w:r>
      <w:r>
        <w:t>.</w:t>
      </w:r>
      <w:r w:rsidRPr="00156E3D">
        <w:t xml:space="preserve"> В случае отправления заявки посредством п</w:t>
      </w:r>
      <w:r>
        <w:t>очтовой связи, участник</w:t>
      </w:r>
      <w:r w:rsidRPr="00156E3D">
        <w:t xml:space="preserve"> самостоятельно несет риск </w:t>
      </w:r>
      <w:proofErr w:type="spellStart"/>
      <w:r w:rsidRPr="00156E3D">
        <w:t>непоступления</w:t>
      </w:r>
      <w:proofErr w:type="spellEnd"/>
      <w:r w:rsidRPr="00156E3D">
        <w:t xml:space="preserve"> </w:t>
      </w:r>
      <w:r>
        <w:t>или несвоевременного поступления такой заявки О</w:t>
      </w:r>
      <w:r w:rsidRPr="00156E3D">
        <w:t xml:space="preserve">рганизатору </w:t>
      </w:r>
      <w:r>
        <w:t xml:space="preserve">процедуры закупки </w:t>
      </w:r>
      <w:r w:rsidRPr="00156E3D">
        <w:t>с соблюдением необходимых сроков.</w:t>
      </w:r>
    </w:p>
    <w:p w:rsidR="00861F9B" w:rsidRDefault="00861F9B" w:rsidP="00270D2A">
      <w:pPr>
        <w:spacing w:line="200" w:lineRule="atLeast"/>
        <w:jc w:val="both"/>
      </w:pPr>
      <w:r>
        <w:t>7.1</w:t>
      </w:r>
      <w:r w:rsidR="00F70437">
        <w:t>2</w:t>
      </w:r>
      <w:r>
        <w:t xml:space="preserve">. </w:t>
      </w:r>
      <w:r w:rsidRPr="00DB0629">
        <w:t>Иные требования к участникам процедуры закупки могут быть установлены в закупочной документации.</w:t>
      </w:r>
    </w:p>
    <w:p w:rsidR="00861F9B" w:rsidRDefault="00861F9B" w:rsidP="00270D2A">
      <w:pPr>
        <w:spacing w:line="200" w:lineRule="atLeast"/>
        <w:jc w:val="both"/>
      </w:pPr>
      <w:r>
        <w:t>7.1</w:t>
      </w:r>
      <w:r w:rsidR="00F70437">
        <w:t>3</w:t>
      </w:r>
      <w:r>
        <w:t xml:space="preserve">. </w:t>
      </w:r>
      <w:r w:rsidRPr="00DB0629">
        <w:t>Требования к участникам процедуры закупки и порядок подтверждения соответствия треб</w:t>
      </w:r>
      <w:r w:rsidRPr="00DB0629">
        <w:t>о</w:t>
      </w:r>
      <w:r w:rsidRPr="00DB0629">
        <w:t>ваниям устанавлив</w:t>
      </w:r>
      <w:r>
        <w:t xml:space="preserve">аются </w:t>
      </w:r>
      <w:proofErr w:type="gramStart"/>
      <w:r>
        <w:t>в</w:t>
      </w:r>
      <w:proofErr w:type="gramEnd"/>
      <w:r>
        <w:t xml:space="preserve"> закупочной документацией.</w:t>
      </w:r>
    </w:p>
    <w:p w:rsidR="00861F9B" w:rsidRDefault="00861F9B" w:rsidP="00270D2A">
      <w:pPr>
        <w:spacing w:line="200" w:lineRule="atLeast"/>
        <w:jc w:val="both"/>
      </w:pPr>
      <w:r>
        <w:t>7.1</w:t>
      </w:r>
      <w:r w:rsidR="00F70437">
        <w:t>4</w:t>
      </w:r>
      <w:r>
        <w:t xml:space="preserve">. </w:t>
      </w:r>
      <w:r w:rsidRPr="00DB0629">
        <w:t>Требования к участникам закупки предъявляются к каждому из лиц, в случае, если на ст</w:t>
      </w:r>
      <w:r w:rsidRPr="00DB0629">
        <w:t>о</w:t>
      </w:r>
      <w:r w:rsidRPr="00DB0629">
        <w:t>роне участника закупки выступают несколько лиц.</w:t>
      </w:r>
    </w:p>
    <w:p w:rsidR="00861F9B" w:rsidRPr="00DB0629" w:rsidRDefault="00861F9B" w:rsidP="00270D2A">
      <w:pPr>
        <w:tabs>
          <w:tab w:val="left" w:pos="540"/>
        </w:tabs>
        <w:spacing w:line="200" w:lineRule="atLeast"/>
        <w:ind w:left="709"/>
        <w:jc w:val="both"/>
      </w:pPr>
    </w:p>
    <w:p w:rsidR="00861F9B" w:rsidRPr="00A318A0" w:rsidRDefault="00861F9B" w:rsidP="00270D2A">
      <w:pPr>
        <w:spacing w:line="200" w:lineRule="atLeast"/>
        <w:contextualSpacing/>
        <w:jc w:val="both"/>
        <w:rPr>
          <w:color w:val="000000"/>
        </w:rPr>
      </w:pPr>
    </w:p>
    <w:p w:rsidR="00861F9B" w:rsidRPr="00A318A0" w:rsidRDefault="00861F9B" w:rsidP="001D5FEB">
      <w:pPr>
        <w:pStyle w:val="af4"/>
        <w:numPr>
          <w:ilvl w:val="0"/>
          <w:numId w:val="22"/>
        </w:numPr>
        <w:spacing w:before="0" w:after="0" w:line="200" w:lineRule="atLeast"/>
        <w:ind w:left="0" w:firstLine="709"/>
        <w:contextualSpacing/>
        <w:jc w:val="both"/>
        <w:outlineLvl w:val="9"/>
        <w:rPr>
          <w:sz w:val="24"/>
        </w:rPr>
      </w:pPr>
      <w:bookmarkStart w:id="21" w:name="_Toc318705538"/>
      <w:r w:rsidRPr="00A318A0">
        <w:rPr>
          <w:sz w:val="24"/>
        </w:rPr>
        <w:t>Порядок проведения аукциона в электронной форме</w:t>
      </w:r>
      <w:bookmarkEnd w:id="21"/>
    </w:p>
    <w:p w:rsidR="00861F9B" w:rsidRPr="00A318A0" w:rsidRDefault="00861F9B" w:rsidP="00270D2A">
      <w:pPr>
        <w:spacing w:line="200" w:lineRule="atLeast"/>
        <w:contextualSpacing/>
        <w:jc w:val="both"/>
        <w:rPr>
          <w:b/>
          <w:color w:val="C00000"/>
        </w:rPr>
      </w:pPr>
    </w:p>
    <w:p w:rsidR="00861F9B" w:rsidRPr="00DB0629" w:rsidRDefault="00861F9B" w:rsidP="001D5FEB">
      <w:pPr>
        <w:numPr>
          <w:ilvl w:val="1"/>
          <w:numId w:val="22"/>
        </w:numPr>
        <w:spacing w:line="200" w:lineRule="atLeast"/>
        <w:ind w:left="0" w:firstLine="709"/>
        <w:contextualSpacing/>
        <w:jc w:val="both"/>
      </w:pPr>
      <w:r w:rsidRPr="00DB0629">
        <w:t>По решению Заказчика аукцион может быть открытым или закрытым по составу участников. Состав участников может быть либо определен решением Заказчика, либо сформир</w:t>
      </w:r>
      <w:r w:rsidRPr="00DB0629">
        <w:t>о</w:t>
      </w:r>
      <w:r w:rsidRPr="00DB0629">
        <w:t>ван по итогам предварительного (квалификационного) отбора, по итогам запроса цен или запроса предложений. Предварительный отбор с целью определения участников аукциона может произв</w:t>
      </w:r>
      <w:r w:rsidRPr="00DB0629">
        <w:t>о</w:t>
      </w:r>
      <w:r w:rsidRPr="00DB0629">
        <w:t xml:space="preserve">диться в один или несколько этапов по различным критериям. </w:t>
      </w:r>
    </w:p>
    <w:p w:rsidR="00861F9B" w:rsidRPr="00DB0629" w:rsidRDefault="00861F9B" w:rsidP="001D5FEB">
      <w:pPr>
        <w:numPr>
          <w:ilvl w:val="1"/>
          <w:numId w:val="22"/>
        </w:numPr>
        <w:spacing w:line="200" w:lineRule="atLeast"/>
        <w:ind w:left="0" w:firstLine="709"/>
        <w:contextualSpacing/>
        <w:jc w:val="both"/>
      </w:pPr>
      <w:r w:rsidRPr="00DB0629">
        <w:t>При проведен</w:t>
      </w:r>
      <w:proofErr w:type="gramStart"/>
      <w:r w:rsidRPr="00DB0629">
        <w:t>ии ау</w:t>
      </w:r>
      <w:proofErr w:type="gramEnd"/>
      <w:r w:rsidRPr="00DB0629">
        <w:t>кциона может применяться открытая форма подачи ценовых предложений, когда участники представляют ценовые предложения открыто, и закрытая форма подачи ценовых предложений, когда ценовое предложение участник представляет в составе зая</w:t>
      </w:r>
      <w:r w:rsidRPr="00DB0629">
        <w:t>в</w:t>
      </w:r>
      <w:r w:rsidRPr="00DB0629">
        <w:t>ки.</w:t>
      </w:r>
    </w:p>
    <w:p w:rsidR="00861F9B" w:rsidRPr="00DB0629" w:rsidRDefault="00861F9B" w:rsidP="001D5FEB">
      <w:pPr>
        <w:numPr>
          <w:ilvl w:val="1"/>
          <w:numId w:val="22"/>
        </w:numPr>
        <w:spacing w:line="200" w:lineRule="atLeast"/>
        <w:ind w:left="0" w:firstLine="709"/>
        <w:contextualSpacing/>
        <w:jc w:val="both"/>
      </w:pPr>
      <w:r w:rsidRPr="00DB0629">
        <w:t>В качестве этапов аукциона могут применяться квалификационный отбор, конк</w:t>
      </w:r>
      <w:r w:rsidRPr="00DB0629">
        <w:t>у</w:t>
      </w:r>
      <w:r w:rsidRPr="00DB0629">
        <w:t>рентные переговоры, запрос цен, запрос предложений, повторная подача цен, повторная подача предложений. Информация об этапах аукциона, порядке и сроках их проведения указывается в аукционной документации.</w:t>
      </w:r>
    </w:p>
    <w:p w:rsidR="00861F9B" w:rsidRPr="00DB0629" w:rsidRDefault="00861F9B" w:rsidP="00270D2A">
      <w:pPr>
        <w:spacing w:line="200" w:lineRule="atLeast"/>
        <w:contextualSpacing/>
        <w:jc w:val="both"/>
      </w:pPr>
      <w:r w:rsidRPr="00DB0629">
        <w:t>8.3. Извещение о проведении аукциона размещается организатором аукциона (Заказчиком либо специализированной организацией) в ЕИС, на сайте Заказчика, на электронной площадке в соо</w:t>
      </w:r>
      <w:r w:rsidRPr="00DB0629">
        <w:t>т</w:t>
      </w:r>
      <w:r w:rsidRPr="00DB0629">
        <w:t>ветствии с регламентом электронной площадки не менее</w:t>
      </w:r>
      <w:proofErr w:type="gramStart"/>
      <w:r w:rsidRPr="00DB0629">
        <w:t>,</w:t>
      </w:r>
      <w:proofErr w:type="gramEnd"/>
      <w:r w:rsidRPr="00DB0629">
        <w:t xml:space="preserve"> чем </w:t>
      </w:r>
      <w:r w:rsidRPr="00DB0629">
        <w:rPr>
          <w:b/>
        </w:rPr>
        <w:t>за двадцать дней</w:t>
      </w:r>
      <w:r w:rsidRPr="00DB0629">
        <w:t xml:space="preserve"> до даты оконч</w:t>
      </w:r>
      <w:r w:rsidRPr="00DB0629">
        <w:t>а</w:t>
      </w:r>
      <w:r w:rsidRPr="00DB0629">
        <w:t>ния срока подачи  заявок на участие в аукционе.</w:t>
      </w:r>
    </w:p>
    <w:p w:rsidR="00861F9B" w:rsidRPr="00DB0629" w:rsidRDefault="00861F9B" w:rsidP="001D5FEB">
      <w:pPr>
        <w:pStyle w:val="aff7"/>
        <w:numPr>
          <w:ilvl w:val="1"/>
          <w:numId w:val="32"/>
        </w:numPr>
        <w:spacing w:after="0" w:line="200" w:lineRule="atLeast"/>
        <w:ind w:left="0" w:firstLine="709"/>
        <w:contextualSpacing/>
      </w:pPr>
      <w:r w:rsidRPr="00DB0629">
        <w:t>В извещении о проведении электронного аукциона организатор аукциона, указывает соответствующие сведения, предусмотренные п.4.6 настоящего Положения, а также цену отсеч</w:t>
      </w:r>
      <w:r w:rsidRPr="00DB0629">
        <w:t>е</w:t>
      </w:r>
      <w:r w:rsidRPr="00DB0629">
        <w:t>ния (цену, ниже которой участники не могут делать ценовые предложения).</w:t>
      </w:r>
    </w:p>
    <w:p w:rsidR="00861F9B" w:rsidRPr="00DB0629" w:rsidRDefault="00861F9B" w:rsidP="001D5FEB">
      <w:pPr>
        <w:pStyle w:val="aff7"/>
        <w:numPr>
          <w:ilvl w:val="1"/>
          <w:numId w:val="32"/>
        </w:numPr>
        <w:spacing w:after="0" w:line="200" w:lineRule="atLeast"/>
        <w:ind w:left="0" w:firstLine="709"/>
        <w:contextualSpacing/>
      </w:pPr>
      <w:r w:rsidRPr="00DB0629">
        <w:t xml:space="preserve"> Организатор аукциона в аукционной документации устанавливает требования к участникам аукциона и определяет перечень и требования к необходимым документам, подтве</w:t>
      </w:r>
      <w:r w:rsidRPr="00DB0629">
        <w:t>р</w:t>
      </w:r>
      <w:r w:rsidRPr="00DB0629">
        <w:t>ждающим соответствие участников аукциона таким требованиям.</w:t>
      </w:r>
    </w:p>
    <w:p w:rsidR="00861F9B" w:rsidRPr="00D54F36" w:rsidRDefault="00861F9B" w:rsidP="001D5FEB">
      <w:pPr>
        <w:pStyle w:val="aff7"/>
        <w:numPr>
          <w:ilvl w:val="1"/>
          <w:numId w:val="32"/>
        </w:numPr>
        <w:spacing w:after="0" w:line="200" w:lineRule="atLeast"/>
        <w:ind w:left="0" w:firstLine="709"/>
        <w:contextualSpacing/>
      </w:pPr>
      <w:r w:rsidRPr="00D54F36">
        <w:t>Организатор аукциона размещает аукционную документацию в ЕИС, на сайте З</w:t>
      </w:r>
      <w:r w:rsidRPr="00D54F36">
        <w:t>а</w:t>
      </w:r>
      <w:r w:rsidRPr="00D54F36">
        <w:t>казчика, на электронной площадке в соответствии с п. 4.8 настоящего Положения. Аукционная документация предоставляется  в порядке, предусмотренном извещением о проведен</w:t>
      </w:r>
      <w:proofErr w:type="gramStart"/>
      <w:r w:rsidRPr="00D54F36">
        <w:t>ии ау</w:t>
      </w:r>
      <w:proofErr w:type="gramEnd"/>
      <w:r w:rsidRPr="00D54F36">
        <w:t xml:space="preserve">кциона. За предоставление аукционной документации в печатном виде может быть предусмотрена плата. </w:t>
      </w:r>
    </w:p>
    <w:p w:rsidR="00861F9B" w:rsidRPr="00D54F36" w:rsidRDefault="00861F9B" w:rsidP="001D5FEB">
      <w:pPr>
        <w:pStyle w:val="aff7"/>
        <w:numPr>
          <w:ilvl w:val="1"/>
          <w:numId w:val="32"/>
        </w:numPr>
        <w:spacing w:after="0" w:line="200" w:lineRule="atLeast"/>
        <w:ind w:left="0" w:firstLine="709"/>
        <w:contextualSpacing/>
      </w:pPr>
      <w:r w:rsidRPr="00D54F36">
        <w:t>Организатор аукциона вправе изменить извещение о проведен</w:t>
      </w:r>
      <w:proofErr w:type="gramStart"/>
      <w:r w:rsidRPr="00D54F36">
        <w:t>ии ау</w:t>
      </w:r>
      <w:proofErr w:type="gramEnd"/>
      <w:r w:rsidRPr="00D54F36">
        <w:t>кциона и/или аукционную документацию. В случае изменения извещения и/или аукционной документации срок подачи заявок на участие в аукционе должен быть продлен организатором аукциона таким обр</w:t>
      </w:r>
      <w:r w:rsidRPr="00D54F36">
        <w:t>а</w:t>
      </w:r>
      <w:r w:rsidRPr="00D54F36">
        <w:t xml:space="preserve">зом, чтобы </w:t>
      </w:r>
      <w:proofErr w:type="gramStart"/>
      <w:r w:rsidRPr="00D54F36">
        <w:t>с даты размещения</w:t>
      </w:r>
      <w:proofErr w:type="gramEnd"/>
      <w:r w:rsidRPr="00D54F36">
        <w:t xml:space="preserve"> изменений до даты окончания срока подачи заявок осталось </w:t>
      </w:r>
      <w:r w:rsidRPr="00D54F36">
        <w:rPr>
          <w:b/>
        </w:rPr>
        <w:t>не м</w:t>
      </w:r>
      <w:r w:rsidRPr="00D54F36">
        <w:rPr>
          <w:b/>
        </w:rPr>
        <w:t>е</w:t>
      </w:r>
      <w:r w:rsidRPr="00D54F36">
        <w:rPr>
          <w:b/>
        </w:rPr>
        <w:t>нее пятнадцати дней</w:t>
      </w:r>
      <w:r w:rsidRPr="00D54F36">
        <w:t xml:space="preserve">. </w:t>
      </w:r>
    </w:p>
    <w:p w:rsidR="00861F9B" w:rsidRPr="00D54F36" w:rsidRDefault="00861F9B" w:rsidP="001D5FEB">
      <w:pPr>
        <w:pStyle w:val="aff7"/>
        <w:numPr>
          <w:ilvl w:val="1"/>
          <w:numId w:val="32"/>
        </w:numPr>
        <w:spacing w:after="0" w:line="200" w:lineRule="atLeast"/>
        <w:ind w:left="0" w:firstLine="709"/>
        <w:contextualSpacing/>
      </w:pPr>
      <w:r w:rsidRPr="00D54F36">
        <w:t xml:space="preserve">Организатор аукциона вправе отменить аукцион не позднее, чем </w:t>
      </w:r>
      <w:r w:rsidRPr="00D54F36">
        <w:rPr>
          <w:b/>
        </w:rPr>
        <w:t>за три дня</w:t>
      </w:r>
      <w:r w:rsidRPr="00D54F36">
        <w:t xml:space="preserve"> до даты окончания срока подачи заявок на участие в аукционе.</w:t>
      </w:r>
    </w:p>
    <w:p w:rsidR="00861F9B" w:rsidRPr="00D54F36" w:rsidRDefault="00861F9B" w:rsidP="001D5FEB">
      <w:pPr>
        <w:pStyle w:val="aff7"/>
        <w:numPr>
          <w:ilvl w:val="1"/>
          <w:numId w:val="32"/>
        </w:numPr>
        <w:spacing w:after="0" w:line="200" w:lineRule="atLeast"/>
        <w:ind w:left="0" w:firstLine="709"/>
        <w:contextualSpacing/>
      </w:pPr>
      <w:r w:rsidRPr="00D54F36">
        <w:t>Об изменении извещения и/или аукционной документации, отмене аукциона орг</w:t>
      </w:r>
      <w:r w:rsidRPr="00D54F36">
        <w:t>а</w:t>
      </w:r>
      <w:r w:rsidRPr="00D54F36">
        <w:t>низатор аукциона извещает оператора электронной площадки, который в течение одного рабочего дня размещает соответствующее сообщение и уведомляет участников, подавших заявки для уч</w:t>
      </w:r>
      <w:r w:rsidRPr="00D54F36">
        <w:t>а</w:t>
      </w:r>
      <w:r w:rsidRPr="00D54F36">
        <w:t>стия в аукционе.</w:t>
      </w:r>
    </w:p>
    <w:p w:rsidR="00861F9B" w:rsidRPr="00D54F36" w:rsidRDefault="00861F9B" w:rsidP="001D5FEB">
      <w:pPr>
        <w:numPr>
          <w:ilvl w:val="1"/>
          <w:numId w:val="32"/>
        </w:numPr>
        <w:spacing w:line="200" w:lineRule="atLeast"/>
        <w:ind w:left="0" w:firstLine="709"/>
        <w:contextualSpacing/>
        <w:jc w:val="both"/>
      </w:pPr>
      <w:r w:rsidRPr="00D54F36">
        <w:t>Решения Организатора аукциона об изменении извещения о проведен</w:t>
      </w:r>
      <w:proofErr w:type="gramStart"/>
      <w:r w:rsidRPr="00D54F36">
        <w:t>ии ау</w:t>
      </w:r>
      <w:proofErr w:type="gramEnd"/>
      <w:r w:rsidRPr="00D54F36">
        <w:t>кциона, аукционной документации, разъяснения аукционной документации размещаются организатором аукциона в ЕИС, на сайте Заказчика и на электронной площадке в соответствии с регламентом электронной площадки.</w:t>
      </w:r>
    </w:p>
    <w:p w:rsidR="00861F9B" w:rsidRPr="00D54F36" w:rsidRDefault="00861F9B" w:rsidP="001D5FEB">
      <w:pPr>
        <w:numPr>
          <w:ilvl w:val="1"/>
          <w:numId w:val="32"/>
        </w:numPr>
        <w:spacing w:line="200" w:lineRule="atLeast"/>
        <w:ind w:left="0" w:firstLine="709"/>
        <w:contextualSpacing/>
        <w:jc w:val="both"/>
      </w:pPr>
      <w:r w:rsidRPr="00D54F36">
        <w:t>Участник аукциона должен быть зарегистрирован на электронной площадке в соо</w:t>
      </w:r>
      <w:r w:rsidRPr="00D54F36">
        <w:t>т</w:t>
      </w:r>
      <w:r w:rsidRPr="00D54F36">
        <w:t>ветствии с регламентом электронной площадки.</w:t>
      </w:r>
    </w:p>
    <w:p w:rsidR="00861F9B" w:rsidRPr="00D54F36" w:rsidRDefault="00861F9B" w:rsidP="001D5FEB">
      <w:pPr>
        <w:pStyle w:val="aff7"/>
        <w:numPr>
          <w:ilvl w:val="1"/>
          <w:numId w:val="32"/>
        </w:numPr>
        <w:spacing w:after="0" w:line="200" w:lineRule="atLeast"/>
        <w:ind w:left="0" w:firstLine="709"/>
        <w:contextualSpacing/>
      </w:pPr>
      <w:r w:rsidRPr="00D54F36">
        <w:t>Для участия в аукционе участник подает на электронную площадку заявку на уч</w:t>
      </w:r>
      <w:r w:rsidRPr="00D54F36">
        <w:t>а</w:t>
      </w:r>
      <w:r w:rsidRPr="00D54F36">
        <w:t>стие в электронном аукционе в срок и по форме, которые установлены в извещении о проведен</w:t>
      </w:r>
      <w:proofErr w:type="gramStart"/>
      <w:r w:rsidRPr="00D54F36">
        <w:t>ии ау</w:t>
      </w:r>
      <w:proofErr w:type="gramEnd"/>
      <w:r w:rsidRPr="00D54F36">
        <w:t>кциона и регламенте электронной площадки. Заявка на участие в аукционе предоставляется в виде электронного документа, подписанного электронной цифровой подписью участника аукци</w:t>
      </w:r>
      <w:r w:rsidRPr="00D54F36">
        <w:t>о</w:t>
      </w:r>
      <w:r w:rsidRPr="00D54F36">
        <w:t>на.</w:t>
      </w:r>
    </w:p>
    <w:p w:rsidR="00861F9B" w:rsidRPr="00D54F36" w:rsidRDefault="00861F9B" w:rsidP="001D5FEB">
      <w:pPr>
        <w:pStyle w:val="aff7"/>
        <w:numPr>
          <w:ilvl w:val="1"/>
          <w:numId w:val="32"/>
        </w:numPr>
        <w:spacing w:after="0" w:line="200" w:lineRule="atLeast"/>
        <w:ind w:left="0" w:firstLine="709"/>
        <w:contextualSpacing/>
      </w:pPr>
      <w:r w:rsidRPr="00D54F36">
        <w:t>Заявка на участие в аукционе должна содержать документы и сведения, установле</w:t>
      </w:r>
      <w:r w:rsidRPr="00D54F36">
        <w:t>н</w:t>
      </w:r>
      <w:r w:rsidRPr="00D54F36">
        <w:t>ные в аукционной документации в отношении участника аукциона, а также каждого из лиц, в</w:t>
      </w:r>
      <w:r w:rsidRPr="00D54F36">
        <w:t>ы</w:t>
      </w:r>
      <w:r w:rsidRPr="00D54F36">
        <w:t>ступающих на стороне участника аукциона:</w:t>
      </w:r>
    </w:p>
    <w:p w:rsidR="00861F9B" w:rsidRPr="00D54F36" w:rsidRDefault="00861F9B" w:rsidP="00270D2A">
      <w:pPr>
        <w:spacing w:line="200" w:lineRule="atLeast"/>
        <w:contextualSpacing/>
        <w:jc w:val="both"/>
      </w:pPr>
      <w:proofErr w:type="gramStart"/>
      <w:r w:rsidRPr="00D54F36">
        <w:t>1) наименование, сведения об организационно-правовой форме, о месте нахождения, юридический и почтовый адрес</w:t>
      </w:r>
      <w:r>
        <w:t>, регистрационные данные (ИНН, КПП, ОГРН)</w:t>
      </w:r>
      <w:r w:rsidRPr="00D54F36">
        <w:t xml:space="preserve"> (для юридического лица), фам</w:t>
      </w:r>
      <w:r w:rsidRPr="00D54F36">
        <w:t>и</w:t>
      </w:r>
      <w:r w:rsidRPr="00D54F36">
        <w:t>лия, имя, отчество, паспортные данные, сведения о месте жительства (для физического лица), ф</w:t>
      </w:r>
      <w:r w:rsidRPr="00D54F36">
        <w:t>а</w:t>
      </w:r>
      <w:r w:rsidRPr="00D54F36">
        <w:t xml:space="preserve">милия, имя, отчество, </w:t>
      </w:r>
      <w:r>
        <w:t>сведения об адресе регистрации</w:t>
      </w:r>
      <w:r w:rsidRPr="00D54F36">
        <w:t xml:space="preserve"> и почтов</w:t>
      </w:r>
      <w:r>
        <w:t xml:space="preserve">ом </w:t>
      </w:r>
      <w:r w:rsidRPr="00D54F36">
        <w:t>адрес</w:t>
      </w:r>
      <w:r>
        <w:t xml:space="preserve">е, </w:t>
      </w:r>
      <w:r w:rsidRPr="00D54F36">
        <w:t>регистрационные да</w:t>
      </w:r>
      <w:r w:rsidRPr="00D54F36">
        <w:t>н</w:t>
      </w:r>
      <w:r w:rsidRPr="00D54F36">
        <w:t>ные (ИНН, ОГРН</w:t>
      </w:r>
      <w:r>
        <w:t>ИП</w:t>
      </w:r>
      <w:r w:rsidRPr="00D54F36">
        <w:t xml:space="preserve">) </w:t>
      </w:r>
      <w:r>
        <w:t xml:space="preserve">(для индивидуальных предпринимателей), </w:t>
      </w:r>
      <w:r w:rsidRPr="00D54F36">
        <w:t>номер контактного телефона, а</w:t>
      </w:r>
      <w:r w:rsidRPr="00D54F36">
        <w:t>д</w:t>
      </w:r>
      <w:r w:rsidRPr="00D54F36">
        <w:t>рес электронной почты;</w:t>
      </w:r>
      <w:proofErr w:type="gramEnd"/>
    </w:p>
    <w:p w:rsidR="00861F9B" w:rsidRPr="00D54F36" w:rsidRDefault="00861F9B" w:rsidP="004B1F09">
      <w:pPr>
        <w:pStyle w:val="text-1"/>
        <w:spacing w:before="0" w:beforeAutospacing="0" w:after="0" w:afterAutospacing="0" w:line="200" w:lineRule="atLeast"/>
        <w:ind w:firstLine="0"/>
        <w:contextualSpacing/>
      </w:pPr>
      <w:r w:rsidRPr="00D54F36">
        <w:t>2) копии учредительных документов (для юридического лица);</w:t>
      </w:r>
    </w:p>
    <w:p w:rsidR="00861F9B" w:rsidRPr="00D54F36" w:rsidRDefault="00861F9B" w:rsidP="004B1F09">
      <w:pPr>
        <w:pStyle w:val="text-1"/>
        <w:spacing w:before="0" w:beforeAutospacing="0" w:after="0" w:afterAutospacing="0" w:line="200" w:lineRule="atLeast"/>
        <w:ind w:firstLine="0"/>
        <w:contextualSpacing/>
      </w:pPr>
      <w:proofErr w:type="gramStart"/>
      <w:r w:rsidRPr="00D54F36">
        <w:t xml:space="preserve">3) полученную не ранее чем за два месяца до дня размещения </w:t>
      </w:r>
      <w:r>
        <w:t>в ЕИС</w:t>
      </w:r>
      <w:r w:rsidRPr="00D54F36">
        <w:t xml:space="preserve"> извещения о проведении конкурса выписку из единого государственного реестра юридических лиц (для юридического л</w:t>
      </w:r>
      <w:r w:rsidRPr="00D54F36">
        <w:t>и</w:t>
      </w:r>
      <w:r w:rsidRPr="00D54F36">
        <w:t>ца), выписку из единого государственного реестра индивидуальных предпринимателей (для инд</w:t>
      </w:r>
      <w:r w:rsidRPr="00D54F36">
        <w:t>и</w:t>
      </w:r>
      <w:r w:rsidRPr="00D54F36">
        <w:t>видуального предпринимателя), или заверенную копию такой выписки, копию документа, удост</w:t>
      </w:r>
      <w:r w:rsidRPr="00D54F36">
        <w:t>о</w:t>
      </w:r>
      <w:r w:rsidRPr="00D54F36">
        <w:t>веряющих личность (для физического лица), надлежащим образом заверенный перевод на русский язык документов о государственной регистрации</w:t>
      </w:r>
      <w:proofErr w:type="gramEnd"/>
      <w:r w:rsidRPr="00D54F36">
        <w:t xml:space="preserve"> юридического лица или государственной рег</w:t>
      </w:r>
      <w:r w:rsidRPr="00D54F36">
        <w:t>и</w:t>
      </w:r>
      <w:r w:rsidRPr="00D54F36">
        <w:t>страции физического лица в качестве индивидуального предпринимателя в соответствии с закон</w:t>
      </w:r>
      <w:r w:rsidRPr="00D54F36">
        <w:t>о</w:t>
      </w:r>
      <w:r w:rsidRPr="00D54F36">
        <w:t>дательством соответствующего государства (для иностранного лица) полученные не ранее чем за шесть месяцев до дня размещения извещения о проведен</w:t>
      </w:r>
      <w:proofErr w:type="gramStart"/>
      <w:r w:rsidRPr="00D54F36">
        <w:t>ии ау</w:t>
      </w:r>
      <w:proofErr w:type="gramEnd"/>
      <w:r w:rsidRPr="00D54F36">
        <w:t>кциона;</w:t>
      </w:r>
    </w:p>
    <w:p w:rsidR="00861F9B" w:rsidRPr="00802E05" w:rsidRDefault="00861F9B" w:rsidP="00270D2A">
      <w:pPr>
        <w:spacing w:line="200" w:lineRule="atLeast"/>
        <w:contextualSpacing/>
        <w:jc w:val="both"/>
      </w:pPr>
      <w:r w:rsidRPr="00802E05">
        <w:t xml:space="preserve">4) документ, подтверждающий полномочия лица на осуществление действий от имени участника аукциона; </w:t>
      </w:r>
    </w:p>
    <w:p w:rsidR="00861F9B" w:rsidRPr="00802E05" w:rsidRDefault="00861F9B" w:rsidP="00270D2A">
      <w:pPr>
        <w:spacing w:line="200" w:lineRule="atLeast"/>
        <w:contextualSpacing/>
        <w:jc w:val="both"/>
      </w:pPr>
      <w:proofErr w:type="gramStart"/>
      <w:r w:rsidRPr="00802E05">
        <w:t>5) копия решения об одобрении или о совершении крупной сделки, если требование о необход</w:t>
      </w:r>
      <w:r w:rsidRPr="00802E05">
        <w:t>и</w:t>
      </w:r>
      <w:r w:rsidRPr="00802E05">
        <w:t>мости такого решения для совершения крупной сделки установлено законодательством Росси</w:t>
      </w:r>
      <w:r w:rsidRPr="00802E05">
        <w:t>й</w:t>
      </w:r>
      <w:r w:rsidRPr="00802E05">
        <w:t>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w:t>
      </w:r>
      <w:r w:rsidRPr="00802E05">
        <w:t>а</w:t>
      </w:r>
      <w:r w:rsidRPr="00802E05">
        <w:t>явки на участие в аукционе либо обеспечения исполнения договора);</w:t>
      </w:r>
      <w:proofErr w:type="gramEnd"/>
    </w:p>
    <w:p w:rsidR="00861F9B" w:rsidRPr="00802E05" w:rsidRDefault="00861F9B" w:rsidP="00270D2A">
      <w:pPr>
        <w:spacing w:line="200" w:lineRule="atLeast"/>
        <w:contextualSpacing/>
        <w:jc w:val="both"/>
      </w:pPr>
      <w:r w:rsidRPr="00802E05">
        <w:t>6) сведения и документы, подтверждающие соответствие участника аукциона требованиям, уст</w:t>
      </w:r>
      <w:r w:rsidRPr="00802E05">
        <w:t>а</w:t>
      </w:r>
      <w:r w:rsidRPr="00802E05">
        <w:t xml:space="preserve">новленным в аукционной документации;  </w:t>
      </w:r>
    </w:p>
    <w:p w:rsidR="00861F9B" w:rsidRPr="00802E05" w:rsidRDefault="00861F9B" w:rsidP="00270D2A">
      <w:pPr>
        <w:spacing w:line="200" w:lineRule="atLeast"/>
        <w:contextualSpacing/>
        <w:jc w:val="both"/>
      </w:pPr>
      <w:r w:rsidRPr="00802E05">
        <w:t>7) предложение о цене в случае проведения аукциона с закрытой формой подачи ценовых предл</w:t>
      </w:r>
      <w:r w:rsidRPr="00802E05">
        <w:t>о</w:t>
      </w:r>
      <w:r w:rsidRPr="00802E05">
        <w:t>жений;</w:t>
      </w:r>
    </w:p>
    <w:p w:rsidR="00861F9B" w:rsidRPr="00802E05" w:rsidRDefault="00861F9B" w:rsidP="00270D2A">
      <w:pPr>
        <w:spacing w:line="200" w:lineRule="atLeast"/>
        <w:contextualSpacing/>
        <w:jc w:val="both"/>
      </w:pPr>
      <w:r w:rsidRPr="00802E05">
        <w:t>8) документы, подтверждающие внесение денежных сре</w:t>
      </w:r>
      <w:proofErr w:type="gramStart"/>
      <w:r w:rsidRPr="00802E05">
        <w:t>дств в к</w:t>
      </w:r>
      <w:proofErr w:type="gramEnd"/>
      <w:r w:rsidRPr="00802E05">
        <w:t>ачестве обеспечения заявки на участие в конкурсе и в качестве обеспечения исполнения договора (если предусмотрено конкур</w:t>
      </w:r>
      <w:r w:rsidRPr="00802E05">
        <w:t>с</w:t>
      </w:r>
      <w:r w:rsidRPr="00802E05">
        <w:t>ной документацией);</w:t>
      </w:r>
    </w:p>
    <w:p w:rsidR="00861F9B" w:rsidRPr="00802E05" w:rsidRDefault="00861F9B" w:rsidP="00270D2A">
      <w:pPr>
        <w:spacing w:line="200" w:lineRule="atLeast"/>
        <w:contextualSpacing/>
        <w:jc w:val="both"/>
      </w:pPr>
      <w:r w:rsidRPr="00802E05">
        <w:t>9) иные документы и сведения, предусмотренные аукционной документацией.</w:t>
      </w:r>
    </w:p>
    <w:p w:rsidR="00861F9B" w:rsidRPr="00802E05" w:rsidRDefault="00861F9B" w:rsidP="001D5FEB">
      <w:pPr>
        <w:pStyle w:val="aff7"/>
        <w:numPr>
          <w:ilvl w:val="1"/>
          <w:numId w:val="32"/>
        </w:numPr>
        <w:spacing w:after="0" w:line="200" w:lineRule="atLeast"/>
        <w:ind w:left="0" w:firstLine="709"/>
        <w:contextualSpacing/>
      </w:pPr>
      <w:r w:rsidRPr="00802E05">
        <w:t>Участник аукциона вправе подать не более одной заявки   на участие в аукционе в сроки, указанные в извещении о проведен</w:t>
      </w:r>
      <w:proofErr w:type="gramStart"/>
      <w:r w:rsidRPr="00802E05">
        <w:t>ии ау</w:t>
      </w:r>
      <w:proofErr w:type="gramEnd"/>
      <w:r w:rsidRPr="00802E05">
        <w:t>кциона. Заявки на участие в аукционе, поступи</w:t>
      </w:r>
      <w:r w:rsidRPr="00802E05">
        <w:t>в</w:t>
      </w:r>
      <w:r w:rsidRPr="00802E05">
        <w:t>шие по истечении срока их подачи, автоматически отклоняются оператором электронной площа</w:t>
      </w:r>
      <w:r w:rsidRPr="00802E05">
        <w:t>д</w:t>
      </w:r>
      <w:r w:rsidRPr="00802E05">
        <w:t>ки.</w:t>
      </w:r>
    </w:p>
    <w:p w:rsidR="00861F9B" w:rsidRPr="00802E05" w:rsidRDefault="00861F9B" w:rsidP="001D5FEB">
      <w:pPr>
        <w:pStyle w:val="aff7"/>
        <w:numPr>
          <w:ilvl w:val="1"/>
          <w:numId w:val="32"/>
        </w:numPr>
        <w:spacing w:after="0" w:line="200" w:lineRule="atLeast"/>
        <w:ind w:left="0" w:firstLine="709"/>
        <w:contextualSpacing/>
      </w:pPr>
      <w:r w:rsidRPr="00802E05">
        <w:t xml:space="preserve">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w:t>
      </w:r>
    </w:p>
    <w:p w:rsidR="00861F9B" w:rsidRPr="00802E05" w:rsidRDefault="00861F9B" w:rsidP="001D5FEB">
      <w:pPr>
        <w:pStyle w:val="aff7"/>
        <w:numPr>
          <w:ilvl w:val="1"/>
          <w:numId w:val="32"/>
        </w:numPr>
        <w:spacing w:after="0" w:line="200" w:lineRule="atLeast"/>
        <w:ind w:left="0" w:firstLine="709"/>
        <w:contextualSpacing/>
      </w:pPr>
      <w:r w:rsidRPr="00802E05">
        <w:t>Оператор электронной площадки обеспечивает конфиденциальность поданных з</w:t>
      </w:r>
      <w:r w:rsidRPr="00802E05">
        <w:t>а</w:t>
      </w:r>
      <w:r w:rsidRPr="00802E05">
        <w:t>явок на участие в аукционе.</w:t>
      </w:r>
    </w:p>
    <w:p w:rsidR="00861F9B" w:rsidRPr="00802E05" w:rsidRDefault="00861F9B" w:rsidP="001D5FEB">
      <w:pPr>
        <w:numPr>
          <w:ilvl w:val="1"/>
          <w:numId w:val="32"/>
        </w:numPr>
        <w:spacing w:line="200" w:lineRule="atLeast"/>
        <w:ind w:left="0" w:firstLine="709"/>
        <w:contextualSpacing/>
        <w:jc w:val="both"/>
      </w:pPr>
      <w:r w:rsidRPr="00802E05">
        <w:t>По окончании срока подачи заявок Оператор электронной площадки предоставляет Организатору аукциона все поступившие заявки. Организатор аукциона в сроки, указанные в и</w:t>
      </w:r>
      <w:r w:rsidRPr="00802E05">
        <w:t>з</w:t>
      </w:r>
      <w:r w:rsidRPr="00802E05">
        <w:t>вещении о проведен</w:t>
      </w:r>
      <w:proofErr w:type="gramStart"/>
      <w:r w:rsidRPr="00802E05">
        <w:t>ии ау</w:t>
      </w:r>
      <w:proofErr w:type="gramEnd"/>
      <w:r w:rsidRPr="00802E05">
        <w:t>кциона рассматривает либо обеспечивает рассмотрение аукционной к</w:t>
      </w:r>
      <w:r w:rsidRPr="00802E05">
        <w:t>о</w:t>
      </w:r>
      <w:r w:rsidRPr="00802E05">
        <w:t>миссией всех поступивших заявок на участие в аукционе.</w:t>
      </w:r>
    </w:p>
    <w:p w:rsidR="00861F9B" w:rsidRPr="00802E05" w:rsidRDefault="00861F9B" w:rsidP="001D5FEB">
      <w:pPr>
        <w:pStyle w:val="aff7"/>
        <w:numPr>
          <w:ilvl w:val="1"/>
          <w:numId w:val="32"/>
        </w:numPr>
        <w:spacing w:after="0" w:line="200" w:lineRule="atLeast"/>
        <w:ind w:left="0" w:firstLine="709"/>
        <w:contextualSpacing/>
      </w:pPr>
      <w:bookmarkStart w:id="22" w:name="_Toc292379623"/>
      <w:r w:rsidRPr="00802E05">
        <w:t xml:space="preserve">Организатор торгов принимает решение о допуске/отказе в допуске к участию в аукционе участников, подавших заявки и заполняет форму решения о допуске/отказе в допуске к участию в аукционе относительно каждой зарегистрированной заявки с указанием причин отказа в допуске. </w:t>
      </w:r>
      <w:bookmarkEnd w:id="22"/>
    </w:p>
    <w:p w:rsidR="00861F9B" w:rsidRPr="00802E05" w:rsidRDefault="00861F9B" w:rsidP="001D5FEB">
      <w:pPr>
        <w:pStyle w:val="aff7"/>
        <w:numPr>
          <w:ilvl w:val="1"/>
          <w:numId w:val="32"/>
        </w:numPr>
        <w:spacing w:after="0" w:line="200" w:lineRule="atLeast"/>
        <w:ind w:left="0" w:firstLine="709"/>
        <w:contextualSpacing/>
      </w:pPr>
      <w:r w:rsidRPr="00802E05">
        <w:t>Организатор аукциона обеспечивает уведомление участников аукциона, подавших заявки, о признании их участниками аукциона или об отказе в признании участниками аукциона, с указанием причины отказа в допуске в соответствии с регламентом работы электронной площа</w:t>
      </w:r>
      <w:r w:rsidRPr="00802E05">
        <w:t>д</w:t>
      </w:r>
      <w:r w:rsidRPr="00802E05">
        <w:t>ки.</w:t>
      </w:r>
    </w:p>
    <w:p w:rsidR="00861F9B" w:rsidRPr="00802E05" w:rsidRDefault="00861F9B" w:rsidP="00270D2A">
      <w:pPr>
        <w:spacing w:line="200" w:lineRule="atLeast"/>
        <w:contextualSpacing/>
        <w:jc w:val="both"/>
      </w:pPr>
      <w:r w:rsidRPr="00802E05">
        <w:t>Если по истечении срока подачи заявок на участие в аукционе подана только одна заявка или не подана ни одна заявка, аукцион признается несостоявшимся. В случае</w:t>
      </w:r>
      <w:proofErr w:type="gramStart"/>
      <w:r w:rsidRPr="00802E05">
        <w:t>,</w:t>
      </w:r>
      <w:proofErr w:type="gramEnd"/>
      <w:r w:rsidRPr="00802E05">
        <w:t xml:space="preserve"> если проводится </w:t>
      </w:r>
      <w:proofErr w:type="spellStart"/>
      <w:r w:rsidRPr="00802E05">
        <w:t>многол</w:t>
      </w:r>
      <w:r w:rsidRPr="00802E05">
        <w:t>о</w:t>
      </w:r>
      <w:r w:rsidRPr="00802E05">
        <w:t>товый</w:t>
      </w:r>
      <w:proofErr w:type="spellEnd"/>
      <w:r w:rsidRPr="00802E05">
        <w:t xml:space="preserve"> аукцион, он может быть признан несостоявшимся в отношении тех лотов, на которые не подано ни одной заявки или подана только одна заявка. </w:t>
      </w:r>
    </w:p>
    <w:p w:rsidR="00861F9B" w:rsidRPr="00802E05" w:rsidRDefault="00861F9B" w:rsidP="001D5FEB">
      <w:pPr>
        <w:pStyle w:val="aff7"/>
        <w:numPr>
          <w:ilvl w:val="1"/>
          <w:numId w:val="32"/>
        </w:numPr>
        <w:spacing w:after="0" w:line="200" w:lineRule="atLeast"/>
        <w:ind w:left="0" w:firstLine="709"/>
        <w:contextualSpacing/>
      </w:pPr>
      <w:r w:rsidRPr="00802E05">
        <w:t>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w:t>
      </w:r>
      <w:r w:rsidRPr="00802E05">
        <w:t>и</w:t>
      </w:r>
      <w:r w:rsidRPr="00802E05">
        <w:t>ям.</w:t>
      </w:r>
    </w:p>
    <w:p w:rsidR="00861F9B" w:rsidRPr="00802E05" w:rsidRDefault="00861F9B" w:rsidP="001D5FEB">
      <w:pPr>
        <w:pStyle w:val="aff7"/>
        <w:numPr>
          <w:ilvl w:val="1"/>
          <w:numId w:val="32"/>
        </w:numPr>
        <w:spacing w:after="0" w:line="200" w:lineRule="atLeast"/>
        <w:ind w:left="0" w:firstLine="709"/>
        <w:contextualSpacing/>
      </w:pPr>
      <w:r w:rsidRPr="00802E05">
        <w:t xml:space="preserve">Аукцион проводится в день и во время, </w:t>
      </w:r>
      <w:proofErr w:type="gramStart"/>
      <w:r w:rsidRPr="00802E05">
        <w:t>указанные</w:t>
      </w:r>
      <w:proofErr w:type="gramEnd"/>
      <w:r w:rsidRPr="00802E05">
        <w:t xml:space="preserve"> организатором аукциона в изв</w:t>
      </w:r>
      <w:r w:rsidRPr="00802E05">
        <w:t>е</w:t>
      </w:r>
      <w:r w:rsidRPr="00802E05">
        <w:t xml:space="preserve">щении о проведении аукциона. Начало и окончание времени проведения аукциона определяется по времени сервера, на котором размещена электронная площадка. </w:t>
      </w:r>
    </w:p>
    <w:p w:rsidR="00861F9B" w:rsidRPr="00802E05" w:rsidRDefault="00861F9B" w:rsidP="001D5FEB">
      <w:pPr>
        <w:pStyle w:val="aff7"/>
        <w:numPr>
          <w:ilvl w:val="1"/>
          <w:numId w:val="32"/>
        </w:numPr>
        <w:spacing w:after="0" w:line="200" w:lineRule="atLeast"/>
        <w:ind w:left="0" w:firstLine="709"/>
        <w:contextualSpacing/>
      </w:pPr>
      <w:r w:rsidRPr="00802E05">
        <w:t>Аукцион не проводится, в случаях:</w:t>
      </w:r>
    </w:p>
    <w:p w:rsidR="00861F9B" w:rsidRPr="00802E05" w:rsidRDefault="00861F9B" w:rsidP="00270D2A">
      <w:pPr>
        <w:pStyle w:val="aff7"/>
        <w:spacing w:after="0" w:line="200" w:lineRule="atLeast"/>
        <w:contextualSpacing/>
      </w:pPr>
      <w:r w:rsidRPr="00802E05">
        <w:t>- если аукцион отменен организатором аукциона;</w:t>
      </w:r>
    </w:p>
    <w:p w:rsidR="00861F9B" w:rsidRPr="00802E05" w:rsidRDefault="00861F9B" w:rsidP="00270D2A">
      <w:pPr>
        <w:pStyle w:val="aff7"/>
        <w:spacing w:after="0" w:line="200" w:lineRule="atLeast"/>
        <w:contextualSpacing/>
      </w:pPr>
      <w:r w:rsidRPr="00802E05">
        <w:t>- если не поступило ни одной заявки на участие в аукционе;</w:t>
      </w:r>
    </w:p>
    <w:p w:rsidR="00861F9B" w:rsidRPr="00802E05" w:rsidRDefault="00861F9B" w:rsidP="00270D2A">
      <w:pPr>
        <w:pStyle w:val="aff7"/>
        <w:spacing w:after="0" w:line="200" w:lineRule="atLeast"/>
        <w:contextualSpacing/>
      </w:pPr>
      <w:r w:rsidRPr="00802E05">
        <w:t>- если поступила только одна заявка на участие в аукционе;</w:t>
      </w:r>
    </w:p>
    <w:p w:rsidR="00861F9B" w:rsidRPr="00802E05" w:rsidRDefault="00861F9B" w:rsidP="00270D2A">
      <w:pPr>
        <w:pStyle w:val="aff7"/>
        <w:spacing w:after="0" w:line="200" w:lineRule="atLeast"/>
        <w:contextualSpacing/>
      </w:pPr>
      <w:r w:rsidRPr="00802E05">
        <w:t>- если ни один участник не был допущен к участию в аукционе;</w:t>
      </w:r>
    </w:p>
    <w:p w:rsidR="00861F9B" w:rsidRPr="00802E05" w:rsidRDefault="00861F9B" w:rsidP="00270D2A">
      <w:pPr>
        <w:pStyle w:val="aff7"/>
        <w:spacing w:after="0" w:line="200" w:lineRule="atLeast"/>
        <w:contextualSpacing/>
      </w:pPr>
      <w:r w:rsidRPr="00802E05">
        <w:t>- если к участию в аукционе был допущен только один участник.</w:t>
      </w:r>
    </w:p>
    <w:p w:rsidR="00861F9B" w:rsidRPr="00802E05" w:rsidRDefault="00861F9B" w:rsidP="001D5FEB">
      <w:pPr>
        <w:pStyle w:val="aff7"/>
        <w:numPr>
          <w:ilvl w:val="1"/>
          <w:numId w:val="32"/>
        </w:numPr>
        <w:spacing w:after="0" w:line="200" w:lineRule="atLeast"/>
        <w:ind w:left="0" w:firstLine="709"/>
        <w:contextualSpacing/>
      </w:pPr>
      <w:r w:rsidRPr="00802E05">
        <w:t>В аукционе имеют право участвовать только участники, допущенные организатором аукциона к участию в аукционе. С момента начала аукциона  участники имеют возможность д</w:t>
      </w:r>
      <w:r w:rsidRPr="00802E05">
        <w:t>е</w:t>
      </w:r>
      <w:r w:rsidRPr="00802E05">
        <w:t>лать ценовые предложения, предусматривающие понижение текущего ценового предложения на величину, равную шагу снижения. Шаг снижения цены определяется организатором аукциона в извещении. Подача предложений о цене возможна в течение всего хода торгов.</w:t>
      </w:r>
    </w:p>
    <w:p w:rsidR="00861F9B" w:rsidRPr="00802E05" w:rsidRDefault="00861F9B" w:rsidP="001D5FEB">
      <w:pPr>
        <w:pStyle w:val="aff7"/>
        <w:numPr>
          <w:ilvl w:val="1"/>
          <w:numId w:val="32"/>
        </w:numPr>
        <w:spacing w:after="0" w:line="200" w:lineRule="atLeast"/>
        <w:ind w:left="0" w:firstLine="709"/>
        <w:contextualSpacing/>
      </w:pPr>
      <w:r w:rsidRPr="00802E05">
        <w:t>Срок подачи ценовых предложений обновляется после любого изменения текущего ценового предложения в соответствии с регламентом электронной площадки. Время регистрации предложения о цене фиксируется оператором электронной площадки по времени сервера в соо</w:t>
      </w:r>
      <w:r w:rsidRPr="00802E05">
        <w:t>т</w:t>
      </w:r>
      <w:r w:rsidRPr="00802E05">
        <w:t>ветствии с регламентом электронной площадки.</w:t>
      </w:r>
    </w:p>
    <w:p w:rsidR="00861F9B" w:rsidRPr="00802E05" w:rsidRDefault="00861F9B" w:rsidP="001D5FEB">
      <w:pPr>
        <w:pStyle w:val="aff7"/>
        <w:numPr>
          <w:ilvl w:val="1"/>
          <w:numId w:val="32"/>
        </w:numPr>
        <w:spacing w:after="0" w:line="200" w:lineRule="atLeast"/>
        <w:ind w:left="0" w:firstLine="709"/>
        <w:contextualSpacing/>
      </w:pPr>
      <w:r w:rsidRPr="00802E05">
        <w:t xml:space="preserve">По итогам аукциона организатор торгов составляет протокол и направляет его для подписания в аукционную комиссию. Подписанный протокол размещается </w:t>
      </w:r>
      <w:r>
        <w:t>в ЕИС</w:t>
      </w:r>
      <w:r w:rsidRPr="00802E05">
        <w:t>, сайте Заказч</w:t>
      </w:r>
      <w:r w:rsidRPr="00802E05">
        <w:t>и</w:t>
      </w:r>
      <w:r w:rsidRPr="00802E05">
        <w:t xml:space="preserve">ка, на электронной площадке. </w:t>
      </w:r>
    </w:p>
    <w:p w:rsidR="00861F9B" w:rsidRPr="004E7F80" w:rsidRDefault="00861F9B" w:rsidP="00270D2A">
      <w:pPr>
        <w:pStyle w:val="aff7"/>
        <w:spacing w:after="0" w:line="200" w:lineRule="atLeast"/>
        <w:contextualSpacing/>
      </w:pPr>
      <w:r w:rsidRPr="004E7F80">
        <w:t>Протокол должен содержать следующие сведения:</w:t>
      </w:r>
    </w:p>
    <w:p w:rsidR="00861F9B" w:rsidRPr="004E7F80" w:rsidRDefault="00861F9B" w:rsidP="00270D2A">
      <w:pPr>
        <w:pStyle w:val="aff7"/>
        <w:spacing w:after="0" w:line="200" w:lineRule="atLeast"/>
        <w:contextualSpacing/>
      </w:pPr>
      <w:r w:rsidRPr="004E7F80">
        <w:t xml:space="preserve">а) дата, время и место проведения аукциона, </w:t>
      </w:r>
    </w:p>
    <w:p w:rsidR="00861F9B" w:rsidRPr="004E7F80" w:rsidRDefault="00861F9B" w:rsidP="00270D2A">
      <w:pPr>
        <w:pStyle w:val="aff7"/>
        <w:spacing w:after="0" w:line="200" w:lineRule="atLeast"/>
        <w:contextualSpacing/>
      </w:pPr>
      <w:r w:rsidRPr="004E7F80">
        <w:t>б) начальная (максимальная) цена договора,</w:t>
      </w:r>
    </w:p>
    <w:p w:rsidR="00861F9B" w:rsidRPr="004E7F80" w:rsidRDefault="00861F9B" w:rsidP="00270D2A">
      <w:pPr>
        <w:pStyle w:val="aff7"/>
        <w:spacing w:after="0" w:line="200" w:lineRule="atLeast"/>
        <w:contextualSpacing/>
      </w:pPr>
      <w:r w:rsidRPr="004E7F80">
        <w:t>в) участники аукциона,</w:t>
      </w:r>
    </w:p>
    <w:p w:rsidR="00861F9B" w:rsidRPr="004E7F80" w:rsidRDefault="00861F9B" w:rsidP="00270D2A">
      <w:pPr>
        <w:pStyle w:val="aff7"/>
        <w:spacing w:after="0" w:line="200" w:lineRule="atLeast"/>
        <w:contextualSpacing/>
      </w:pPr>
      <w:r w:rsidRPr="004E7F80">
        <w:t xml:space="preserve">г) последнее и предпоследнее ценовое предложение, </w:t>
      </w:r>
    </w:p>
    <w:p w:rsidR="00861F9B" w:rsidRPr="00EB4472" w:rsidRDefault="00861F9B" w:rsidP="00270D2A">
      <w:pPr>
        <w:pStyle w:val="aff7"/>
        <w:spacing w:after="0" w:line="200" w:lineRule="atLeast"/>
        <w:contextualSpacing/>
      </w:pPr>
      <w:r w:rsidRPr="004E7F80">
        <w:t>д)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w:t>
      </w:r>
      <w:r w:rsidRPr="004E7F80">
        <w:t>о</w:t>
      </w:r>
      <w:r w:rsidRPr="004E7F80">
        <w:t>следнее ценовое предложение.</w:t>
      </w:r>
      <w:r w:rsidRPr="00EB4472">
        <w:t xml:space="preserve"> </w:t>
      </w:r>
    </w:p>
    <w:p w:rsidR="00861F9B" w:rsidRPr="00EB4472" w:rsidRDefault="00861F9B" w:rsidP="001D5FEB">
      <w:pPr>
        <w:pStyle w:val="aff7"/>
        <w:numPr>
          <w:ilvl w:val="1"/>
          <w:numId w:val="32"/>
        </w:numPr>
        <w:spacing w:after="0" w:line="200" w:lineRule="atLeast"/>
        <w:ind w:left="0" w:firstLine="709"/>
        <w:contextualSpacing/>
      </w:pPr>
      <w:r w:rsidRPr="00EB4472">
        <w:t>В случае</w:t>
      </w:r>
      <w:proofErr w:type="gramStart"/>
      <w:r w:rsidRPr="00EB4472">
        <w:t>,</w:t>
      </w:r>
      <w:proofErr w:type="gramEnd"/>
      <w:r w:rsidRPr="00EB4472">
        <w:t xml:space="preserve"> если ни один из участников аукциона не сделал ценовых предложений, аукцион признается несостоявшимся. </w:t>
      </w:r>
    </w:p>
    <w:p w:rsidR="00861F9B" w:rsidRPr="00EB4472" w:rsidRDefault="00861F9B" w:rsidP="00270D2A">
      <w:pPr>
        <w:pStyle w:val="aff7"/>
        <w:spacing w:after="0" w:line="200" w:lineRule="atLeast"/>
        <w:contextualSpacing/>
      </w:pPr>
      <w:r w:rsidRPr="00EB4472">
        <w:t>В случае признания аукциона несостоявшимся, аукционная комиссия может принять решение о проведении повторного аукциона или о выборе иной закупочной процедуры.</w:t>
      </w:r>
    </w:p>
    <w:p w:rsidR="00861F9B" w:rsidRPr="00EB4472" w:rsidRDefault="00861F9B" w:rsidP="001D5FEB">
      <w:pPr>
        <w:pStyle w:val="aff7"/>
        <w:numPr>
          <w:ilvl w:val="1"/>
          <w:numId w:val="32"/>
        </w:numPr>
        <w:spacing w:after="0" w:line="200" w:lineRule="atLeast"/>
        <w:ind w:left="0" w:firstLine="709"/>
        <w:contextualSpacing/>
      </w:pPr>
      <w:r w:rsidRPr="00EB4472">
        <w:t>Заказчик предлагает победителю аукциона заключить договор на условиях, указа</w:t>
      </w:r>
      <w:r w:rsidRPr="00EB4472">
        <w:t>н</w:t>
      </w:r>
      <w:r w:rsidRPr="00EB4472">
        <w:t>ных в извещении о проведен</w:t>
      </w:r>
      <w:proofErr w:type="gramStart"/>
      <w:r w:rsidRPr="00EB4472">
        <w:t>ии ау</w:t>
      </w:r>
      <w:proofErr w:type="gramEnd"/>
      <w:r w:rsidRPr="00EB4472">
        <w:t>кциона и аукционной документации, в заявке участника аукци</w:t>
      </w:r>
      <w:r w:rsidRPr="00EB4472">
        <w:t>о</w:t>
      </w:r>
      <w:r w:rsidRPr="00EB4472">
        <w:t>на, по цене, предложенной победителем аукциона, и направляет победителю аукциона проект д</w:t>
      </w:r>
      <w:r w:rsidRPr="00EB4472">
        <w:t>о</w:t>
      </w:r>
      <w:r w:rsidRPr="00EB4472">
        <w:t>говора.</w:t>
      </w:r>
    </w:p>
    <w:p w:rsidR="00861F9B" w:rsidRPr="00EB4472" w:rsidRDefault="00861F9B" w:rsidP="001D5FEB">
      <w:pPr>
        <w:pStyle w:val="ConsPlusNormal"/>
        <w:widowControl/>
        <w:numPr>
          <w:ilvl w:val="1"/>
          <w:numId w:val="32"/>
        </w:numPr>
        <w:spacing w:line="200" w:lineRule="atLeast"/>
        <w:ind w:left="0" w:firstLine="709"/>
        <w:contextualSpacing/>
        <w:jc w:val="both"/>
        <w:rPr>
          <w:rFonts w:ascii="Times New Roman" w:hAnsi="Times New Roman"/>
          <w:sz w:val="24"/>
          <w:szCs w:val="24"/>
        </w:rPr>
      </w:pPr>
      <w:r w:rsidRPr="00EB4472">
        <w:rPr>
          <w:rFonts w:ascii="Times New Roman" w:hAnsi="Times New Roman"/>
          <w:sz w:val="24"/>
          <w:szCs w:val="24"/>
        </w:rPr>
        <w:t>В случае</w:t>
      </w:r>
      <w:proofErr w:type="gramStart"/>
      <w:r w:rsidRPr="00EB4472">
        <w:rPr>
          <w:rFonts w:ascii="Times New Roman" w:hAnsi="Times New Roman"/>
          <w:sz w:val="24"/>
          <w:szCs w:val="24"/>
        </w:rPr>
        <w:t>,</w:t>
      </w:r>
      <w:proofErr w:type="gramEnd"/>
      <w:r w:rsidRPr="00EB4472">
        <w:rPr>
          <w:rFonts w:ascii="Times New Roman" w:hAnsi="Times New Roman"/>
          <w:sz w:val="24"/>
          <w:szCs w:val="24"/>
        </w:rPr>
        <w:t xml:space="preserve"> если победитель аукциона в </w:t>
      </w:r>
      <w:r w:rsidRPr="00305E03">
        <w:rPr>
          <w:rFonts w:ascii="Times New Roman" w:hAnsi="Times New Roman"/>
          <w:sz w:val="24"/>
          <w:szCs w:val="24"/>
        </w:rPr>
        <w:t>течение 20 дней не</w:t>
      </w:r>
      <w:r w:rsidRPr="00EB4472">
        <w:rPr>
          <w:rFonts w:ascii="Times New Roman" w:hAnsi="Times New Roman"/>
          <w:sz w:val="24"/>
          <w:szCs w:val="24"/>
        </w:rPr>
        <w:t xml:space="preserve"> направит Заказчику по</w:t>
      </w:r>
      <w:r w:rsidRPr="00EB4472">
        <w:rPr>
          <w:rFonts w:ascii="Times New Roman" w:hAnsi="Times New Roman"/>
          <w:sz w:val="24"/>
          <w:szCs w:val="24"/>
        </w:rPr>
        <w:t>д</w:t>
      </w:r>
      <w:r w:rsidRPr="00EB4472">
        <w:rPr>
          <w:rFonts w:ascii="Times New Roman" w:hAnsi="Times New Roman"/>
          <w:sz w:val="24"/>
          <w:szCs w:val="24"/>
        </w:rPr>
        <w:t xml:space="preserve">писанный договор, либо не предоставит протокол разногласий, победитель аукциона считается уклонившимся от заключения договора. </w:t>
      </w:r>
    </w:p>
    <w:p w:rsidR="00861F9B" w:rsidRPr="00EB4472" w:rsidRDefault="00861F9B" w:rsidP="001D5FEB">
      <w:pPr>
        <w:pStyle w:val="ConsPlusNormal"/>
        <w:widowControl/>
        <w:numPr>
          <w:ilvl w:val="1"/>
          <w:numId w:val="32"/>
        </w:numPr>
        <w:spacing w:line="200" w:lineRule="atLeast"/>
        <w:ind w:left="0" w:firstLine="709"/>
        <w:contextualSpacing/>
        <w:jc w:val="both"/>
        <w:rPr>
          <w:rFonts w:ascii="Times New Roman" w:hAnsi="Times New Roman"/>
          <w:sz w:val="24"/>
          <w:szCs w:val="24"/>
        </w:rPr>
      </w:pPr>
      <w:r w:rsidRPr="00EB4472">
        <w:rPr>
          <w:rFonts w:ascii="Times New Roman" w:hAnsi="Times New Roman"/>
          <w:sz w:val="24"/>
          <w:szCs w:val="24"/>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w:t>
      </w:r>
      <w:r w:rsidRPr="00EB4472">
        <w:rPr>
          <w:rFonts w:ascii="Times New Roman" w:hAnsi="Times New Roman"/>
          <w:sz w:val="24"/>
          <w:szCs w:val="24"/>
        </w:rPr>
        <w:t>о</w:t>
      </w:r>
      <w:r w:rsidRPr="00EB4472">
        <w:rPr>
          <w:rFonts w:ascii="Times New Roman" w:hAnsi="Times New Roman"/>
          <w:sz w:val="24"/>
          <w:szCs w:val="24"/>
        </w:rPr>
        <w:t xml:space="preserve">вое предложение. </w:t>
      </w:r>
    </w:p>
    <w:p w:rsidR="00861F9B" w:rsidRPr="00EB4472" w:rsidRDefault="00861F9B" w:rsidP="001D5FEB">
      <w:pPr>
        <w:pStyle w:val="ConsPlusNormal"/>
        <w:widowControl/>
        <w:numPr>
          <w:ilvl w:val="1"/>
          <w:numId w:val="32"/>
        </w:numPr>
        <w:spacing w:line="200" w:lineRule="atLeast"/>
        <w:ind w:left="0" w:firstLine="709"/>
        <w:contextualSpacing/>
        <w:jc w:val="both"/>
        <w:rPr>
          <w:rFonts w:ascii="Times New Roman" w:hAnsi="Times New Roman"/>
          <w:sz w:val="24"/>
          <w:szCs w:val="24"/>
        </w:rPr>
      </w:pPr>
      <w:r w:rsidRPr="00EB4472">
        <w:rPr>
          <w:rFonts w:ascii="Times New Roman" w:hAnsi="Times New Roman"/>
          <w:sz w:val="24"/>
          <w:szCs w:val="24"/>
        </w:rPr>
        <w:t>Сведения об участнике аукциона, уклонившемся от заключения договора, включ</w:t>
      </w:r>
      <w:r w:rsidRPr="00EB4472">
        <w:rPr>
          <w:rFonts w:ascii="Times New Roman" w:hAnsi="Times New Roman"/>
          <w:sz w:val="24"/>
          <w:szCs w:val="24"/>
        </w:rPr>
        <w:t>а</w:t>
      </w:r>
      <w:r w:rsidRPr="00EB4472">
        <w:rPr>
          <w:rFonts w:ascii="Times New Roman" w:hAnsi="Times New Roman"/>
          <w:sz w:val="24"/>
          <w:szCs w:val="24"/>
        </w:rPr>
        <w:t>ются в реестр недобросовестных поставщиков.</w:t>
      </w:r>
    </w:p>
    <w:p w:rsidR="00861F9B" w:rsidRDefault="00861F9B" w:rsidP="00270D2A">
      <w:pPr>
        <w:pStyle w:val="ConsPlusNormal"/>
        <w:widowControl/>
        <w:spacing w:line="200" w:lineRule="atLeast"/>
        <w:ind w:left="709" w:firstLine="0"/>
        <w:contextualSpacing/>
        <w:jc w:val="both"/>
        <w:rPr>
          <w:rFonts w:ascii="Times New Roman" w:hAnsi="Times New Roman"/>
          <w:sz w:val="24"/>
          <w:szCs w:val="24"/>
        </w:rPr>
      </w:pPr>
    </w:p>
    <w:p w:rsidR="00861F9B" w:rsidRPr="00A318A0" w:rsidRDefault="00861F9B" w:rsidP="00270D2A">
      <w:pPr>
        <w:pStyle w:val="ConsPlusNormal"/>
        <w:widowControl/>
        <w:spacing w:line="200" w:lineRule="atLeast"/>
        <w:ind w:left="709" w:firstLine="0"/>
        <w:contextualSpacing/>
        <w:jc w:val="both"/>
        <w:rPr>
          <w:rFonts w:ascii="Times New Roman" w:hAnsi="Times New Roman"/>
          <w:sz w:val="24"/>
          <w:szCs w:val="24"/>
        </w:rPr>
      </w:pPr>
    </w:p>
    <w:p w:rsidR="00861F9B" w:rsidRPr="00A318A0" w:rsidRDefault="00861F9B" w:rsidP="00270D2A">
      <w:pPr>
        <w:pStyle w:val="1"/>
        <w:spacing w:before="0" w:after="0" w:line="200" w:lineRule="atLeast"/>
        <w:contextualSpacing/>
        <w:jc w:val="both"/>
        <w:rPr>
          <w:sz w:val="24"/>
        </w:rPr>
      </w:pPr>
      <w:bookmarkStart w:id="23" w:name="_Toc302468801"/>
      <w:bookmarkStart w:id="24" w:name="_Toc318705539"/>
      <w:r w:rsidRPr="00A318A0">
        <w:rPr>
          <w:sz w:val="24"/>
        </w:rPr>
        <w:t>9. Порядок проведения конкурса</w:t>
      </w:r>
      <w:bookmarkEnd w:id="23"/>
      <w:bookmarkEnd w:id="24"/>
    </w:p>
    <w:p w:rsidR="00861F9B" w:rsidRPr="00A318A0" w:rsidRDefault="00861F9B" w:rsidP="00270D2A">
      <w:pPr>
        <w:spacing w:line="200" w:lineRule="atLeast"/>
        <w:contextualSpacing/>
        <w:jc w:val="both"/>
      </w:pPr>
    </w:p>
    <w:p w:rsidR="00861F9B" w:rsidRPr="009B158B" w:rsidRDefault="00861F9B" w:rsidP="00E31E4D">
      <w:pPr>
        <w:spacing w:line="200" w:lineRule="atLeast"/>
        <w:ind w:firstLine="851"/>
        <w:contextualSpacing/>
        <w:jc w:val="both"/>
      </w:pPr>
      <w:r w:rsidRPr="00A318A0">
        <w:t>9.1. По решению Заказчика конкурс может быть открытым или закрытым по составу участников. Состав участников может быть либо определен решением Заказчика, либо сформир</w:t>
      </w:r>
      <w:r w:rsidRPr="00A318A0">
        <w:t>о</w:t>
      </w:r>
      <w:r w:rsidRPr="00A318A0">
        <w:t xml:space="preserve">ван по итогам предварительного (квалификационного) </w:t>
      </w:r>
      <w:r w:rsidRPr="009B158B">
        <w:t>отбора, по итогам запроса цен или запроса предложений. Предварительный отбор с целью определения участников конкурса может произв</w:t>
      </w:r>
      <w:r w:rsidRPr="009B158B">
        <w:t>о</w:t>
      </w:r>
      <w:r w:rsidRPr="009B158B">
        <w:t xml:space="preserve">диться в один или несколько этапов по различным критериям. </w:t>
      </w:r>
    </w:p>
    <w:p w:rsidR="00861F9B" w:rsidRPr="00A911F5" w:rsidRDefault="00861F9B" w:rsidP="00E31E4D">
      <w:pPr>
        <w:spacing w:line="200" w:lineRule="atLeast"/>
        <w:ind w:firstLine="851"/>
        <w:contextualSpacing/>
        <w:jc w:val="both"/>
      </w:pPr>
      <w:r w:rsidRPr="00A911F5">
        <w:t>В качестве этапов конкурса могут применяться квалификационный отбор, конкурентные переговоры, запрос цен, запрос предложений, повторная подача цен, повторная подача предлож</w:t>
      </w:r>
      <w:r w:rsidRPr="00A911F5">
        <w:t>е</w:t>
      </w:r>
      <w:r w:rsidRPr="00A911F5">
        <w:t>ний</w:t>
      </w:r>
      <w:r w:rsidRPr="00305E03">
        <w:t>, переторжка.</w:t>
      </w:r>
      <w:r w:rsidRPr="00305E03">
        <w:rPr>
          <w:color w:val="C00000"/>
        </w:rPr>
        <w:t xml:space="preserve"> </w:t>
      </w:r>
      <w:r w:rsidRPr="00305E03">
        <w:t>Информация</w:t>
      </w:r>
      <w:r w:rsidRPr="00A911F5">
        <w:t xml:space="preserve"> об этапах конкурса, порядке и сроках их проведения </w:t>
      </w:r>
      <w:r w:rsidRPr="004E7F80">
        <w:t>указывается в закупочной документации.</w:t>
      </w:r>
    </w:p>
    <w:p w:rsidR="00861F9B" w:rsidRPr="00A318A0" w:rsidRDefault="00861F9B" w:rsidP="00E31E4D">
      <w:pPr>
        <w:spacing w:line="200" w:lineRule="atLeast"/>
        <w:ind w:firstLine="851"/>
        <w:contextualSpacing/>
        <w:jc w:val="both"/>
      </w:pPr>
      <w:r w:rsidRPr="00A318A0">
        <w:t>9.2. Извещение о проведении конкурса на право заключения договора, поставку товаров, выполнение работ, оказание услуг размещается организатором конкурса (Заказчиком либо спец</w:t>
      </w:r>
      <w:r w:rsidRPr="00A318A0">
        <w:t>и</w:t>
      </w:r>
      <w:r w:rsidRPr="00A318A0">
        <w:t xml:space="preserve">ализированной организацией) </w:t>
      </w:r>
      <w:r>
        <w:t>в ЕИС</w:t>
      </w:r>
      <w:r w:rsidRPr="00A318A0">
        <w:t xml:space="preserve"> и </w:t>
      </w:r>
      <w:r>
        <w:t xml:space="preserve">по усмотрению Заказчика </w:t>
      </w:r>
      <w:r w:rsidRPr="00A318A0">
        <w:t xml:space="preserve">на сайте Заказчика не менее чем </w:t>
      </w:r>
      <w:r w:rsidRPr="00A911F5">
        <w:rPr>
          <w:b/>
        </w:rPr>
        <w:t>за двадцать дней</w:t>
      </w:r>
      <w:r w:rsidRPr="00A318A0">
        <w:t xml:space="preserve"> до даты окончания срока подачи заявок на участие в конкурсе.</w:t>
      </w:r>
    </w:p>
    <w:p w:rsidR="00861F9B" w:rsidRPr="00A318A0" w:rsidRDefault="00861F9B" w:rsidP="00E31E4D">
      <w:pPr>
        <w:spacing w:line="200" w:lineRule="atLeast"/>
        <w:ind w:firstLine="851"/>
        <w:contextualSpacing/>
        <w:jc w:val="both"/>
      </w:pPr>
      <w:r w:rsidRPr="00A318A0">
        <w:t>9.3. В извещении о проведении конкурса должны быть указаны сведения, определенные в пункте 4.6. настоящего Положения.</w:t>
      </w:r>
    </w:p>
    <w:p w:rsidR="00861F9B" w:rsidRPr="00A318A0" w:rsidRDefault="00861F9B" w:rsidP="00E31E4D">
      <w:pPr>
        <w:spacing w:line="200" w:lineRule="atLeast"/>
        <w:ind w:firstLine="851"/>
        <w:contextualSpacing/>
        <w:jc w:val="both"/>
      </w:pPr>
      <w:r w:rsidRPr="00A318A0">
        <w:t>9.4. В конкурсной документации должны быть указаны сведения, определенные в 4.8. настоящего Положения. Конкурсная документация предоставляется в порядке, предусмотренном извещением о проведении конкурса. За предоставление конкурсной документации в печатном в</w:t>
      </w:r>
      <w:r w:rsidRPr="00A318A0">
        <w:t>и</w:t>
      </w:r>
      <w:r w:rsidRPr="00A318A0">
        <w:t xml:space="preserve">де может быть </w:t>
      </w:r>
      <w:r w:rsidRPr="004E7F80">
        <w:t>предусмотрена плата.</w:t>
      </w:r>
      <w:r w:rsidRPr="00A318A0">
        <w:t xml:space="preserve"> </w:t>
      </w:r>
    </w:p>
    <w:p w:rsidR="00861F9B" w:rsidRPr="00A318A0" w:rsidRDefault="00861F9B" w:rsidP="001D5FEB">
      <w:pPr>
        <w:numPr>
          <w:ilvl w:val="1"/>
          <w:numId w:val="24"/>
        </w:numPr>
        <w:spacing w:line="200" w:lineRule="atLeast"/>
        <w:ind w:left="0" w:firstLine="851"/>
        <w:contextualSpacing/>
        <w:jc w:val="both"/>
      </w:pPr>
      <w:r w:rsidRPr="00A318A0">
        <w:t>Организатор конкурса вправе изменить извещение о проведении конкурса, конкур</w:t>
      </w:r>
      <w:r w:rsidRPr="00A318A0">
        <w:t>с</w:t>
      </w:r>
      <w:r w:rsidRPr="00A318A0">
        <w:t xml:space="preserve">ную документацию. В случае </w:t>
      </w:r>
      <w:r>
        <w:t xml:space="preserve">внесения </w:t>
      </w:r>
      <w:r w:rsidRPr="00A318A0">
        <w:t xml:space="preserve">изменений в извещение о проведении конкурса, </w:t>
      </w:r>
      <w:r>
        <w:t xml:space="preserve">в </w:t>
      </w:r>
      <w:r w:rsidRPr="00A318A0">
        <w:t>конкур</w:t>
      </w:r>
      <w:r w:rsidRPr="00A318A0">
        <w:t>с</w:t>
      </w:r>
      <w:r w:rsidRPr="00A318A0">
        <w:t>ную документацию, срок подачи заявок на участие в конкурсе должен быть продлен Организат</w:t>
      </w:r>
      <w:r w:rsidRPr="00A318A0">
        <w:t>о</w:t>
      </w:r>
      <w:r w:rsidRPr="00A318A0">
        <w:t xml:space="preserve">ром конкурса таким образом, чтобы </w:t>
      </w:r>
      <w:proofErr w:type="gramStart"/>
      <w:r w:rsidRPr="00A318A0">
        <w:t>с даты размещения</w:t>
      </w:r>
      <w:proofErr w:type="gramEnd"/>
      <w:r w:rsidRPr="00A318A0">
        <w:t xml:space="preserve"> таких изменений </w:t>
      </w:r>
      <w:r>
        <w:t>в ЕИС</w:t>
      </w:r>
      <w:r w:rsidRPr="00A318A0">
        <w:t xml:space="preserve"> до даты оконч</w:t>
      </w:r>
      <w:r w:rsidRPr="00A318A0">
        <w:t>а</w:t>
      </w:r>
      <w:r w:rsidRPr="00A318A0">
        <w:t xml:space="preserve">ния подачи заявок на участие в конкурсе осталось </w:t>
      </w:r>
      <w:r w:rsidRPr="00A911F5">
        <w:rPr>
          <w:b/>
        </w:rPr>
        <w:t>не менее пятнадцати дней</w:t>
      </w:r>
      <w:r w:rsidRPr="00A318A0">
        <w:t xml:space="preserve">. </w:t>
      </w:r>
    </w:p>
    <w:p w:rsidR="00861F9B" w:rsidRPr="00A318A0" w:rsidRDefault="00861F9B" w:rsidP="001D5FEB">
      <w:pPr>
        <w:pStyle w:val="aff7"/>
        <w:numPr>
          <w:ilvl w:val="1"/>
          <w:numId w:val="24"/>
        </w:numPr>
        <w:spacing w:after="0" w:line="200" w:lineRule="atLeast"/>
        <w:ind w:left="0" w:firstLine="851"/>
        <w:contextualSpacing/>
      </w:pPr>
      <w:r w:rsidRPr="00A318A0">
        <w:t xml:space="preserve"> Организатор конкурса </w:t>
      </w:r>
      <w:r w:rsidRPr="004E7F80">
        <w:t xml:space="preserve">вправе отменить конкурс не позднее, чем </w:t>
      </w:r>
      <w:r w:rsidRPr="004E7F80">
        <w:rPr>
          <w:b/>
        </w:rPr>
        <w:t>за один день</w:t>
      </w:r>
      <w:r w:rsidRPr="004E7F80">
        <w:t xml:space="preserve"> до даты окончания срока подачи заявок на участие в конкурсе, если иной</w:t>
      </w:r>
      <w:r w:rsidRPr="00A318A0">
        <w:t xml:space="preserve"> срок не установлен в изв</w:t>
      </w:r>
      <w:r w:rsidRPr="00A318A0">
        <w:t>е</w:t>
      </w:r>
      <w:r w:rsidRPr="00A318A0">
        <w:t>щении о проведении конкурса.</w:t>
      </w:r>
    </w:p>
    <w:p w:rsidR="00861F9B" w:rsidRPr="00A318A0" w:rsidRDefault="00861F9B" w:rsidP="00E31E4D">
      <w:pPr>
        <w:spacing w:line="200" w:lineRule="atLeast"/>
        <w:ind w:firstLine="851"/>
        <w:contextualSpacing/>
        <w:jc w:val="both"/>
      </w:pPr>
      <w:r w:rsidRPr="00A318A0">
        <w:t>9.7. Информацию об изменении извещения о проведении конкурса, конкурсной докуме</w:t>
      </w:r>
      <w:r w:rsidRPr="00A318A0">
        <w:t>н</w:t>
      </w:r>
      <w:r w:rsidRPr="00A318A0">
        <w:t>тации или об отмене конкурса Организатор конкурса размещает в соответствии с п. 4.1</w:t>
      </w:r>
      <w:r>
        <w:t>4</w:t>
      </w:r>
      <w:r w:rsidRPr="00A318A0">
        <w:t>. насто</w:t>
      </w:r>
      <w:r w:rsidRPr="00A318A0">
        <w:t>я</w:t>
      </w:r>
      <w:r w:rsidRPr="00A318A0">
        <w:t>щего Положения.</w:t>
      </w:r>
    </w:p>
    <w:p w:rsidR="00861F9B" w:rsidRPr="00A318A0" w:rsidRDefault="00861F9B" w:rsidP="00E31E4D">
      <w:pPr>
        <w:spacing w:line="200" w:lineRule="atLeast"/>
        <w:ind w:firstLine="851"/>
        <w:contextualSpacing/>
        <w:jc w:val="both"/>
      </w:pPr>
      <w:r w:rsidRPr="00A318A0">
        <w:t>9.8. Участник подает заявку для участия в конкурсе в соответствии с требованиями, в ср</w:t>
      </w:r>
      <w:r w:rsidRPr="00A318A0">
        <w:t>о</w:t>
      </w:r>
      <w:r w:rsidRPr="00A318A0">
        <w:t>ки и по форме, которые установлены конкурсной документацией.</w:t>
      </w:r>
    </w:p>
    <w:p w:rsidR="00861F9B" w:rsidRPr="00A318A0" w:rsidRDefault="00861F9B" w:rsidP="00E31E4D">
      <w:pPr>
        <w:spacing w:line="200" w:lineRule="atLeast"/>
        <w:ind w:firstLine="851"/>
        <w:contextualSpacing/>
        <w:jc w:val="both"/>
      </w:pPr>
      <w:r w:rsidRPr="00A318A0">
        <w:t>9.9. На участие в конкурсе может быть подана только одна заявка. Повторная заявка м</w:t>
      </w:r>
      <w:r w:rsidRPr="00A318A0">
        <w:t>о</w:t>
      </w:r>
      <w:r w:rsidRPr="00A318A0">
        <w:t>жет быть подана только после отзыва ранее поданной заявки.</w:t>
      </w:r>
    </w:p>
    <w:p w:rsidR="00861F9B" w:rsidRPr="00A318A0" w:rsidRDefault="00861F9B" w:rsidP="00E31E4D">
      <w:pPr>
        <w:spacing w:line="200" w:lineRule="atLeast"/>
        <w:ind w:firstLine="851"/>
        <w:contextualSpacing/>
        <w:jc w:val="both"/>
      </w:pPr>
      <w:r w:rsidRPr="00A318A0">
        <w:t>9.10. Участник, подавший заявку на участие в конкурсе вправе ее изменить или отозвать в любое время до момента вскрытия конвертов с конкурсными заявками либо момента открытия д</w:t>
      </w:r>
      <w:r w:rsidRPr="00A318A0">
        <w:t>о</w:t>
      </w:r>
      <w:r w:rsidRPr="00A318A0">
        <w:t>ступа к конкурсным заявкам, поданным в электронной форме.</w:t>
      </w:r>
    </w:p>
    <w:p w:rsidR="00861F9B" w:rsidRDefault="00861F9B" w:rsidP="00E31E4D">
      <w:pPr>
        <w:spacing w:line="200" w:lineRule="atLeast"/>
        <w:ind w:firstLine="851"/>
        <w:contextualSpacing/>
        <w:jc w:val="both"/>
      </w:pPr>
      <w:r w:rsidRPr="00A318A0">
        <w:t xml:space="preserve">9.11. </w:t>
      </w:r>
      <w:r w:rsidRPr="00E864E9">
        <w:t>Заявка на участие</w:t>
      </w:r>
      <w:r w:rsidRPr="00A318A0">
        <w:t xml:space="preserve"> в конкурсе должна содержать </w:t>
      </w:r>
      <w:r>
        <w:t xml:space="preserve">следующие </w:t>
      </w:r>
      <w:r w:rsidRPr="00A318A0">
        <w:t>документы и сведения в отношении участника конкурса, а также каждого из лиц, выступающих на стороне участника ко</w:t>
      </w:r>
      <w:r w:rsidRPr="00A318A0">
        <w:t>н</w:t>
      </w:r>
      <w:r w:rsidRPr="00A318A0">
        <w:t>курса</w:t>
      </w:r>
      <w:r>
        <w:t>:</w:t>
      </w:r>
    </w:p>
    <w:p w:rsidR="00861F9B" w:rsidRDefault="00861F9B" w:rsidP="00E31E4D">
      <w:pPr>
        <w:spacing w:line="200" w:lineRule="atLeast"/>
        <w:ind w:firstLine="851"/>
        <w:contextualSpacing/>
        <w:jc w:val="both"/>
      </w:pPr>
      <w:proofErr w:type="gramStart"/>
      <w:r>
        <w:t>1) наименование, сведения об организационно-правовой форме, о месте нахождения, юридический и почтовый адрес, регистрационные данные (ИНН, КПП, ОГРН) (для юридического лица), фамилия, имя, отчество, паспортные данные, сведения о месте жительства (для физического лица), фамилия, имя, отчество, сведения об адресе регистрации и почтовом адресе, регистрацио</w:t>
      </w:r>
      <w:r>
        <w:t>н</w:t>
      </w:r>
      <w:r>
        <w:t>ные данные (ИНН, ОГРНИП) (для индивидуальных предпринимателей), номер контактного тел</w:t>
      </w:r>
      <w:r>
        <w:t>е</w:t>
      </w:r>
      <w:r>
        <w:t>фона, адрес электронной почты;</w:t>
      </w:r>
      <w:proofErr w:type="gramEnd"/>
    </w:p>
    <w:p w:rsidR="00861F9B" w:rsidRDefault="00861F9B" w:rsidP="00270D2A">
      <w:pPr>
        <w:spacing w:line="200" w:lineRule="atLeast"/>
        <w:contextualSpacing/>
        <w:jc w:val="both"/>
      </w:pPr>
      <w:r>
        <w:t>2) копии учредительных документов (для юридического лица);</w:t>
      </w:r>
    </w:p>
    <w:p w:rsidR="00861F9B" w:rsidRDefault="00861F9B" w:rsidP="00270D2A">
      <w:pPr>
        <w:spacing w:line="200" w:lineRule="atLeast"/>
        <w:contextualSpacing/>
        <w:jc w:val="both"/>
      </w:pPr>
      <w:r>
        <w:t>3) полученную не ранее чем за два месяца до дня размещения в ЕИС извещения о проведении конкурса выписку из единого государственного реестра юридических лиц (для юридического л</w:t>
      </w:r>
      <w:r>
        <w:t>и</w:t>
      </w:r>
      <w:r>
        <w:t>ца), выписку из единого государственного реестра индивидуальных предпринимателей (для инд</w:t>
      </w:r>
      <w:r>
        <w:t>и</w:t>
      </w:r>
      <w:r>
        <w:t>видуального предпринимателя), или заверенную копию такой выписки, копию документа, удост</w:t>
      </w:r>
      <w:r>
        <w:t>о</w:t>
      </w:r>
      <w:r>
        <w:t>веряющих личность (для физического лица);</w:t>
      </w:r>
    </w:p>
    <w:p w:rsidR="00861F9B" w:rsidRDefault="00861F9B" w:rsidP="00270D2A">
      <w:pPr>
        <w:spacing w:line="200" w:lineRule="atLeast"/>
        <w:contextualSpacing/>
        <w:jc w:val="both"/>
      </w:pPr>
      <w:r>
        <w:t>4) надлежащим образом заверенный перевод на русский язык документов о государственной рег</w:t>
      </w:r>
      <w:r>
        <w:t>и</w:t>
      </w:r>
      <w:r>
        <w:t>страции юридического лица или государственной регистрации физического лица в качестве инд</w:t>
      </w:r>
      <w:r>
        <w:t>и</w:t>
      </w:r>
      <w:r>
        <w:t>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конкурса;</w:t>
      </w:r>
    </w:p>
    <w:p w:rsidR="00861F9B" w:rsidRDefault="00861F9B" w:rsidP="00270D2A">
      <w:pPr>
        <w:spacing w:line="200" w:lineRule="atLeast"/>
        <w:contextualSpacing/>
        <w:jc w:val="both"/>
      </w:pPr>
      <w:r>
        <w:t xml:space="preserve">5) документ, подтверждающий полномочия лица на осуществление действий от имени участника </w:t>
      </w:r>
      <w:r w:rsidRPr="006B5D2E">
        <w:t>конкурса</w:t>
      </w:r>
      <w:r>
        <w:t xml:space="preserve">; </w:t>
      </w:r>
    </w:p>
    <w:p w:rsidR="00861F9B" w:rsidRDefault="00861F9B" w:rsidP="00270D2A">
      <w:pPr>
        <w:spacing w:line="200" w:lineRule="atLeast"/>
        <w:contextualSpacing/>
        <w:jc w:val="both"/>
      </w:pPr>
      <w:proofErr w:type="gramStart"/>
      <w:r>
        <w:t>6) копия решения об одобрении или о совершении крупной сделки, если требование о необход</w:t>
      </w:r>
      <w:r>
        <w:t>и</w:t>
      </w:r>
      <w:r>
        <w:t>мости такого решения для совершения крупной сделки установлено законодательством Росси</w:t>
      </w:r>
      <w:r>
        <w:t>й</w:t>
      </w:r>
      <w:r>
        <w:t>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w:t>
      </w:r>
      <w:r>
        <w:t>а</w:t>
      </w:r>
      <w:r>
        <w:t>явки на участие в конкурсе либо обеспечения исполнения договора);</w:t>
      </w:r>
      <w:proofErr w:type="gramEnd"/>
    </w:p>
    <w:p w:rsidR="00861F9B" w:rsidRDefault="00861F9B" w:rsidP="00270D2A">
      <w:pPr>
        <w:spacing w:line="200" w:lineRule="atLeast"/>
        <w:contextualSpacing/>
        <w:jc w:val="both"/>
      </w:pPr>
      <w:r>
        <w:t xml:space="preserve">6) сведения и документы, подтверждающие соответствие участника </w:t>
      </w:r>
      <w:r w:rsidRPr="006B5D2E">
        <w:t>конкурса</w:t>
      </w:r>
      <w:r>
        <w:t xml:space="preserve"> требованиям, уст</w:t>
      </w:r>
      <w:r>
        <w:t>а</w:t>
      </w:r>
      <w:r>
        <w:t xml:space="preserve">новленным в конкурсной документации;  </w:t>
      </w:r>
    </w:p>
    <w:p w:rsidR="00861F9B" w:rsidRDefault="00861F9B" w:rsidP="00270D2A">
      <w:pPr>
        <w:spacing w:line="200" w:lineRule="atLeast"/>
        <w:contextualSpacing/>
        <w:jc w:val="both"/>
      </w:pPr>
      <w:r>
        <w:t>7) предложение о цене;</w:t>
      </w:r>
    </w:p>
    <w:p w:rsidR="00861F9B" w:rsidRDefault="00861F9B" w:rsidP="00270D2A">
      <w:pPr>
        <w:spacing w:line="200" w:lineRule="atLeast"/>
        <w:contextualSpacing/>
        <w:jc w:val="both"/>
      </w:pPr>
      <w:r>
        <w:t>8) документы, подтверждающие внесение денежных сре</w:t>
      </w:r>
      <w:proofErr w:type="gramStart"/>
      <w:r>
        <w:t>дств в к</w:t>
      </w:r>
      <w:proofErr w:type="gramEnd"/>
      <w:r>
        <w:t>ачестве обеспечения заявки на участие в конкурсе и в качестве обеспечения исполнения договора (если предусмотрено конкур</w:t>
      </w:r>
      <w:r>
        <w:t>с</w:t>
      </w:r>
      <w:r>
        <w:t>ной документацией);</w:t>
      </w:r>
    </w:p>
    <w:p w:rsidR="00861F9B" w:rsidRDefault="00861F9B" w:rsidP="00270D2A">
      <w:pPr>
        <w:spacing w:line="200" w:lineRule="atLeast"/>
        <w:contextualSpacing/>
        <w:jc w:val="both"/>
      </w:pPr>
      <w:r>
        <w:t>9) к</w:t>
      </w:r>
      <w:r w:rsidRPr="00EA29BB">
        <w:t>опии документов бухгалтерской отчетности (формы 1, 2) на последнюю перед подачей заявки отчетную дату</w:t>
      </w:r>
    </w:p>
    <w:p w:rsidR="00861F9B" w:rsidRPr="00A318A0" w:rsidRDefault="00861F9B" w:rsidP="00270D2A">
      <w:pPr>
        <w:spacing w:line="200" w:lineRule="atLeast"/>
        <w:contextualSpacing/>
        <w:jc w:val="both"/>
      </w:pPr>
      <w:r>
        <w:t>10) иные документы и сведения, предусмотренные конкурсной документацией.</w:t>
      </w:r>
    </w:p>
    <w:p w:rsidR="00861F9B" w:rsidRPr="00A318A0" w:rsidRDefault="00861F9B" w:rsidP="00E31E4D">
      <w:pPr>
        <w:spacing w:line="200" w:lineRule="atLeast"/>
        <w:ind w:firstLine="851"/>
        <w:contextualSpacing/>
        <w:jc w:val="both"/>
      </w:pPr>
      <w:r w:rsidRPr="00A318A0">
        <w:t>9.12. Заявка на участие в конкурсе должна быть оформлена в соответствии с требовани</w:t>
      </w:r>
      <w:r w:rsidRPr="00A318A0">
        <w:t>я</w:t>
      </w:r>
      <w:r w:rsidRPr="00A318A0">
        <w:t xml:space="preserve">ми, установленными в конкурсной документации. </w:t>
      </w:r>
      <w:r w:rsidRPr="00305E03">
        <w:t>Все листы заявки на участие в конкурсе, дол</w:t>
      </w:r>
      <w:r w:rsidRPr="00305E03">
        <w:t>ж</w:t>
      </w:r>
      <w:r w:rsidRPr="00305E03">
        <w:t>ны быть пронумерованы. Заявка на участие в конкурсе</w:t>
      </w:r>
      <w:r w:rsidRPr="00A318A0">
        <w:t xml:space="preserve"> должна содержать опись входящих в ее с</w:t>
      </w:r>
      <w:r w:rsidRPr="00A318A0">
        <w:t>о</w:t>
      </w:r>
      <w:r w:rsidRPr="00A318A0">
        <w:t xml:space="preserve">став документов. Документы, представленные в копиях, должны быть заверены печатью </w:t>
      </w:r>
      <w:r>
        <w:t>и подп</w:t>
      </w:r>
      <w:r>
        <w:t>и</w:t>
      </w:r>
      <w:r>
        <w:t xml:space="preserve">сью уполномоченного лица </w:t>
      </w:r>
      <w:r w:rsidRPr="00A318A0">
        <w:t>юридического лица</w:t>
      </w:r>
      <w:r>
        <w:t>/индивидуального предпринимателя или подписью физического лица</w:t>
      </w:r>
      <w:r w:rsidRPr="00A318A0">
        <w:t>, если иные требования не установлены в конкурсной документации.</w:t>
      </w:r>
      <w:r>
        <w:t xml:space="preserve"> Заявка на участие в конкурсе должна соответствовать иным требованиям, предъявляемым настоящим П</w:t>
      </w:r>
      <w:r>
        <w:t>о</w:t>
      </w:r>
      <w:r>
        <w:t>ложением.</w:t>
      </w:r>
    </w:p>
    <w:p w:rsidR="00861F9B" w:rsidRPr="00A318A0" w:rsidRDefault="00861F9B" w:rsidP="00E31E4D">
      <w:pPr>
        <w:spacing w:line="200" w:lineRule="atLeast"/>
        <w:ind w:firstLine="851"/>
        <w:contextualSpacing/>
        <w:jc w:val="both"/>
      </w:pPr>
      <w:r w:rsidRPr="00A318A0">
        <w:t xml:space="preserve">9.13. Организатор конкурса обеспечивает регистрацию </w:t>
      </w:r>
      <w:r w:rsidRPr="00EA29BB">
        <w:t xml:space="preserve">в Журнале регистрации заявок на участие в закупке </w:t>
      </w:r>
      <w:r w:rsidRPr="00A318A0">
        <w:t>и сохранность поданных участниками заявок до даты рассмотрения заявок.</w:t>
      </w:r>
    </w:p>
    <w:p w:rsidR="00861F9B" w:rsidRPr="00A318A0" w:rsidRDefault="00861F9B" w:rsidP="00E31E4D">
      <w:pPr>
        <w:spacing w:line="200" w:lineRule="atLeast"/>
        <w:ind w:firstLine="851"/>
        <w:contextualSpacing/>
        <w:jc w:val="both"/>
      </w:pPr>
      <w:r w:rsidRPr="00A318A0">
        <w:t>9.14. В случае</w:t>
      </w:r>
      <w:proofErr w:type="gramStart"/>
      <w:r w:rsidRPr="00A318A0">
        <w:t>,</w:t>
      </w:r>
      <w:proofErr w:type="gramEnd"/>
      <w:r w:rsidRPr="00A318A0">
        <w:t xml:space="preserve"> если на участие в конкурсе не подано ни одной заявки или подана только одна заявка, конкурс признается несостоявшимся.</w:t>
      </w:r>
    </w:p>
    <w:p w:rsidR="00861F9B" w:rsidRPr="00A318A0" w:rsidRDefault="00861F9B" w:rsidP="00E31E4D">
      <w:pPr>
        <w:spacing w:line="200" w:lineRule="atLeast"/>
        <w:ind w:firstLine="851"/>
        <w:contextualSpacing/>
        <w:jc w:val="both"/>
      </w:pPr>
      <w:r w:rsidRPr="00A318A0">
        <w:t>В случае</w:t>
      </w:r>
      <w:proofErr w:type="gramStart"/>
      <w:r w:rsidRPr="00A318A0">
        <w:t>,</w:t>
      </w:r>
      <w:proofErr w:type="gramEnd"/>
      <w:r w:rsidRPr="00A318A0">
        <w:t xml:space="preserve"> если проводится </w:t>
      </w:r>
      <w:proofErr w:type="spellStart"/>
      <w:r w:rsidRPr="00A318A0">
        <w:t>многолотовый</w:t>
      </w:r>
      <w:proofErr w:type="spellEnd"/>
      <w:r w:rsidRPr="00A318A0">
        <w:t xml:space="preserve"> конкурс, он может быть признан несостоявши</w:t>
      </w:r>
      <w:r w:rsidRPr="00A318A0">
        <w:t>м</w:t>
      </w:r>
      <w:r w:rsidRPr="00A318A0">
        <w:t xml:space="preserve">ся в отношении тех лотов, на которые не подано ни одной заявки или подана только одна заявка. </w:t>
      </w:r>
    </w:p>
    <w:p w:rsidR="00861F9B" w:rsidRPr="00A318A0" w:rsidRDefault="00861F9B" w:rsidP="00E31E4D">
      <w:pPr>
        <w:spacing w:line="200" w:lineRule="atLeast"/>
        <w:ind w:firstLine="851"/>
        <w:contextualSpacing/>
        <w:jc w:val="both"/>
      </w:pPr>
      <w:r w:rsidRPr="00A318A0">
        <w:t>9.15. В случае</w:t>
      </w:r>
      <w:proofErr w:type="gramStart"/>
      <w:r w:rsidRPr="00A318A0">
        <w:t>,</w:t>
      </w:r>
      <w:proofErr w:type="gramEnd"/>
      <w:r w:rsidRPr="00A318A0">
        <w:t xml:space="preserve"> если единственная поданная заявка соответствует требованиям, пред</w:t>
      </w:r>
      <w:r w:rsidRPr="00A318A0">
        <w:t>у</w:t>
      </w:r>
      <w:r w:rsidRPr="00A318A0">
        <w:t xml:space="preserve">смотренным конкурсной документацией, договор может быть заключен с участником, подавшим такую заявку на условиях, изложенных в заявке. Участник конкурса, подавший такую заявку, не вправе отказаться от заключения договора. </w:t>
      </w:r>
    </w:p>
    <w:p w:rsidR="00861F9B" w:rsidRPr="00A318A0" w:rsidRDefault="00861F9B" w:rsidP="00E31E4D">
      <w:pPr>
        <w:spacing w:line="200" w:lineRule="atLeast"/>
        <w:ind w:firstLine="851"/>
        <w:contextualSpacing/>
        <w:jc w:val="both"/>
      </w:pPr>
      <w:r w:rsidRPr="00A318A0">
        <w:t>9.16. Организатор конкурса во</w:t>
      </w:r>
      <w:r>
        <w:t xml:space="preserve"> </w:t>
      </w:r>
      <w:r w:rsidRPr="00A318A0">
        <w:t>время и в месте, указанном в извещении о проведении ко</w:t>
      </w:r>
      <w:r w:rsidRPr="00A318A0">
        <w:t>н</w:t>
      </w:r>
      <w:r w:rsidRPr="00A318A0">
        <w:t xml:space="preserve">курса, обеспечивает проведение конкурсной комиссией вскрытия конвертов с заявками на участие в конкурсе и открытие доступа к заявкам на участие в конкурсе, поданным в форме электронных документов. </w:t>
      </w:r>
    </w:p>
    <w:p w:rsidR="00861F9B" w:rsidRPr="00A318A0" w:rsidRDefault="00861F9B" w:rsidP="00E31E4D">
      <w:pPr>
        <w:spacing w:line="200" w:lineRule="atLeast"/>
        <w:ind w:firstLine="851"/>
        <w:contextualSpacing/>
        <w:jc w:val="both"/>
      </w:pPr>
      <w:r w:rsidRPr="00A318A0">
        <w:t xml:space="preserve">9.17. </w:t>
      </w:r>
      <w:r w:rsidRPr="00305E03">
        <w:t>Участники, подавшие заявки, через своих уполномоченных на то представителей (в соответствии с учредительными документами или по доверенности)</w:t>
      </w:r>
      <w:r>
        <w:t xml:space="preserve"> </w:t>
      </w:r>
      <w:r w:rsidRPr="00A318A0">
        <w:t>на участие в конкурсе, вправе присутствовать при вскрытии конвертов с заявками на участие в конкурсе и открытии доступа к заявкам на участие в конкурсе, поданным в форме электронных документов. Участники, подавшие заявки, на участие в конкурсе вправе отозвать поданные заявки на участие в конкурсе до вскрытия конвертов с заявками на участие в конкурсе и открытия доступа к заявкам на участие в конкурсе, поданным в форме электронных документов.</w:t>
      </w:r>
    </w:p>
    <w:p w:rsidR="00861F9B" w:rsidRPr="00A318A0" w:rsidRDefault="00861F9B" w:rsidP="00E31E4D">
      <w:pPr>
        <w:spacing w:line="200" w:lineRule="atLeast"/>
        <w:ind w:firstLine="851"/>
        <w:contextualSpacing/>
        <w:jc w:val="both"/>
      </w:pPr>
      <w:r w:rsidRPr="00A318A0">
        <w:t>9.18. Конкурсная комиссия ведет протокол вскрытия конвертов с заявками на участие в конкурсе и открытия доступа к заявкам на участие в конкурсе,  поданным в форме электронных документов. В отношении каждой поданной заявки оглашаются сведения об участнике и условиях исполнения договора, предложенные участником. Оглашенные сведения заносятся в протокол.</w:t>
      </w:r>
    </w:p>
    <w:p w:rsidR="00861F9B" w:rsidRPr="00A318A0" w:rsidRDefault="00861F9B" w:rsidP="00E31E4D">
      <w:pPr>
        <w:spacing w:line="200" w:lineRule="atLeast"/>
        <w:ind w:firstLine="851"/>
        <w:contextualSpacing/>
        <w:jc w:val="both"/>
      </w:pPr>
      <w:r w:rsidRPr="00A318A0">
        <w:t>В случае поступления двух и/или более заявок на участие в конкурсе, поданных одним участником, ни одна из поданных заявок не рассматривается. Возврат заявок участникам не пр</w:t>
      </w:r>
      <w:r w:rsidRPr="00A318A0">
        <w:t>о</w:t>
      </w:r>
      <w:r w:rsidRPr="00A318A0">
        <w:t xml:space="preserve">изводится. </w:t>
      </w:r>
    </w:p>
    <w:p w:rsidR="00861F9B" w:rsidRPr="00A318A0" w:rsidRDefault="00861F9B" w:rsidP="00E31E4D">
      <w:pPr>
        <w:spacing w:line="200" w:lineRule="atLeast"/>
        <w:ind w:firstLine="851"/>
        <w:contextualSpacing/>
        <w:jc w:val="both"/>
      </w:pPr>
      <w:r w:rsidRPr="00A318A0">
        <w:t>Протокол подписывается всеми присутствующими членами конкурсной комиссии и орг</w:t>
      </w:r>
      <w:r w:rsidRPr="00A318A0">
        <w:t>а</w:t>
      </w:r>
      <w:r w:rsidRPr="00A318A0">
        <w:t>низатором конкурса</w:t>
      </w:r>
      <w:r>
        <w:t xml:space="preserve">, если в качестве организатора конкурса выступает привлеченная Заказчиком </w:t>
      </w:r>
      <w:r w:rsidRPr="00A569B4">
        <w:t>специализированная организация, осуществляющая проведение закупки</w:t>
      </w:r>
      <w:r w:rsidRPr="00A318A0">
        <w:t xml:space="preserve">. </w:t>
      </w:r>
      <w:r w:rsidRPr="00E864E9">
        <w:t xml:space="preserve">Протокол размещается организатором конкурса в ЕИС и по усмотрению Заказчика на сайте Заказчика </w:t>
      </w:r>
      <w:r w:rsidRPr="00E864E9">
        <w:rPr>
          <w:b/>
        </w:rPr>
        <w:t>не позднее двух рабочих дней</w:t>
      </w:r>
      <w:r w:rsidRPr="00E864E9">
        <w:t>, следующих за днем подписания Протокола.</w:t>
      </w:r>
    </w:p>
    <w:p w:rsidR="00861F9B" w:rsidRPr="00A318A0" w:rsidRDefault="00861F9B" w:rsidP="00E31E4D">
      <w:pPr>
        <w:spacing w:line="200" w:lineRule="atLeast"/>
        <w:ind w:firstLine="851"/>
        <w:contextualSpacing/>
        <w:jc w:val="both"/>
      </w:pPr>
      <w:r w:rsidRPr="00A318A0">
        <w:t>9.19. По результатам рассмотрения заявок на участие в конкурсе конкурсная комиссия принимает решение о допуске/отказе в допуске к участию в конкурсе участника, подавшего заявку на участие в конкурсе. В случае</w:t>
      </w:r>
      <w:proofErr w:type="gramStart"/>
      <w:r w:rsidRPr="00A318A0">
        <w:t>,</w:t>
      </w:r>
      <w:proofErr w:type="gramEnd"/>
      <w:r w:rsidRPr="00A318A0">
        <w:t xml:space="preserve"> если ни одна заявка не была признана соответствующей требов</w:t>
      </w:r>
      <w:r w:rsidRPr="00A318A0">
        <w:t>а</w:t>
      </w:r>
      <w:r w:rsidRPr="00A318A0">
        <w:t xml:space="preserve">ниям, установленным конкурсной документацией, конкурс признается несостоявшимся. </w:t>
      </w:r>
    </w:p>
    <w:p w:rsidR="00861F9B" w:rsidRPr="00A318A0" w:rsidRDefault="00861F9B" w:rsidP="00E31E4D">
      <w:pPr>
        <w:spacing w:line="200" w:lineRule="atLeast"/>
        <w:ind w:firstLine="851"/>
        <w:contextualSpacing/>
        <w:jc w:val="both"/>
      </w:pPr>
      <w:r w:rsidRPr="00A318A0">
        <w:t xml:space="preserve">Решение конкурсной комиссии оформляется протоколом рассмотрения заявок на участие в конкурсе. Протокол рассмотрения заявок на участие в конкурсе размещается организатором конкурса </w:t>
      </w:r>
      <w:r>
        <w:t>в ЕИС</w:t>
      </w:r>
      <w:r w:rsidRPr="00A318A0">
        <w:t xml:space="preserve"> и </w:t>
      </w:r>
      <w:r>
        <w:t xml:space="preserve">по усмотрению Заказчика </w:t>
      </w:r>
      <w:r w:rsidRPr="00A318A0">
        <w:t xml:space="preserve">на сайте </w:t>
      </w:r>
      <w:r w:rsidRPr="00E864E9">
        <w:t xml:space="preserve">Заказчика </w:t>
      </w:r>
      <w:r w:rsidRPr="00E864E9">
        <w:rPr>
          <w:b/>
        </w:rPr>
        <w:t>не позднее двух рабочих дней</w:t>
      </w:r>
      <w:r w:rsidRPr="00E864E9">
        <w:t>, следующих за днем подписания Протокола.</w:t>
      </w:r>
    </w:p>
    <w:p w:rsidR="00861F9B" w:rsidRDefault="00861F9B" w:rsidP="00E31E4D">
      <w:pPr>
        <w:spacing w:line="200" w:lineRule="atLeast"/>
        <w:ind w:firstLine="851"/>
        <w:contextualSpacing/>
        <w:jc w:val="both"/>
      </w:pPr>
      <w:r w:rsidRPr="00A318A0">
        <w:t>9.20. Конкурсная комиссия проводит оценку и сопоставление заявок участников, доп</w:t>
      </w:r>
      <w:r w:rsidRPr="00A318A0">
        <w:t>у</w:t>
      </w:r>
      <w:r w:rsidRPr="00A318A0">
        <w:t xml:space="preserve">щенных к участию в конкурсе, в соответствии с требованиями и критериями, установленными конкурсной документацией. </w:t>
      </w:r>
    </w:p>
    <w:p w:rsidR="00861F9B" w:rsidRDefault="00861F9B" w:rsidP="00E31E4D">
      <w:pPr>
        <w:spacing w:line="200" w:lineRule="atLeast"/>
        <w:ind w:firstLine="851"/>
        <w:contextualSpacing/>
        <w:jc w:val="both"/>
      </w:pPr>
      <w:r>
        <w:t xml:space="preserve">Срок оценки и сопоставления заявок на участие в конкурсе не может превышать десять календарных дней со дня рассмотрения заявок на участие в конкурсе. </w:t>
      </w:r>
    </w:p>
    <w:p w:rsidR="00861F9B" w:rsidRDefault="00861F9B" w:rsidP="00E31E4D">
      <w:pPr>
        <w:spacing w:line="200" w:lineRule="atLeast"/>
        <w:ind w:firstLine="851"/>
        <w:contextualSpacing/>
        <w:jc w:val="both"/>
      </w:pPr>
      <w:r>
        <w:t xml:space="preserve">9.21. Порядок </w:t>
      </w:r>
      <w:r w:rsidRPr="00E864E9">
        <w:t>оценки и сопоставления заявок на участие в конкурсе</w:t>
      </w:r>
      <w:r>
        <w:t>:</w:t>
      </w:r>
    </w:p>
    <w:p w:rsidR="00861F9B" w:rsidRDefault="00861F9B" w:rsidP="00E31E4D">
      <w:pPr>
        <w:spacing w:line="200" w:lineRule="atLeast"/>
        <w:ind w:firstLine="851"/>
        <w:contextualSpacing/>
        <w:jc w:val="both"/>
      </w:pPr>
      <w:r>
        <w:t>9.21.1. Присвоение баллов осуществляется по каждому критерию отдельно по мере уб</w:t>
      </w:r>
      <w:r>
        <w:t>ы</w:t>
      </w:r>
      <w:r>
        <w:t>вания выгодности предложений. Принятие решений по присвоению баллов производится ко</w:t>
      </w:r>
      <w:r>
        <w:t>н</w:t>
      </w:r>
      <w:r>
        <w:t>курсной комиссией коллегиально по итогам взаимных консультаций и обсуждений.</w:t>
      </w:r>
    </w:p>
    <w:p w:rsidR="00861F9B" w:rsidRDefault="00861F9B" w:rsidP="00E31E4D">
      <w:pPr>
        <w:spacing w:line="200" w:lineRule="atLeast"/>
        <w:ind w:firstLine="851"/>
        <w:contextualSpacing/>
        <w:jc w:val="both"/>
      </w:pPr>
      <w:r>
        <w:t>9.21.2. Первый балл присваивается лучшему участнику по критерию, последнее – худш</w:t>
      </w:r>
      <w:r>
        <w:t>е</w:t>
      </w:r>
      <w:r>
        <w:t>му. В случае равенства участников по критерию, то заявкам на участие в конкурсе (лоте) присва</w:t>
      </w:r>
      <w:r>
        <w:t>и</w:t>
      </w:r>
      <w:r>
        <w:t>ваются одинаковые баллы.</w:t>
      </w:r>
    </w:p>
    <w:p w:rsidR="00861F9B" w:rsidRDefault="00861F9B" w:rsidP="00E31E4D">
      <w:pPr>
        <w:spacing w:line="200" w:lineRule="atLeast"/>
        <w:ind w:firstLine="851"/>
        <w:contextualSpacing/>
        <w:jc w:val="both"/>
      </w:pPr>
      <w:r>
        <w:t>9.21.3. Итоговое рейтинговое значение участника конкурса рассчитывается после сумм</w:t>
      </w:r>
      <w:r>
        <w:t>и</w:t>
      </w:r>
      <w:r>
        <w:t xml:space="preserve">рования баллов, набранных таким участником по каждому </w:t>
      </w:r>
      <w:proofErr w:type="gramStart"/>
      <w:r>
        <w:t>из</w:t>
      </w:r>
      <w:proofErr w:type="gramEnd"/>
      <w:r>
        <w:t xml:space="preserve"> критерию.</w:t>
      </w:r>
    </w:p>
    <w:p w:rsidR="00861F9B" w:rsidRDefault="00861F9B" w:rsidP="00E31E4D">
      <w:pPr>
        <w:spacing w:line="200" w:lineRule="atLeast"/>
        <w:ind w:firstLine="851"/>
        <w:contextualSpacing/>
        <w:jc w:val="both"/>
      </w:pPr>
      <w:r>
        <w:t>9.21.4. На основании результатов оценки заявок на участие в конкурсе, конкурсной к</w:t>
      </w:r>
      <w:r>
        <w:t>о</w:t>
      </w:r>
      <w:r>
        <w:t>миссией присваивается каждой заявке на участие в конкурсе порядковый номер по мере увелич</w:t>
      </w:r>
      <w:r>
        <w:t>е</w:t>
      </w:r>
      <w:r>
        <w:t>ния итогового бального значения. Первый номер присваивается заявке на участие в конкурсе, набравшей по результатам оценки минимальное итоговое бальное значение. Такая заявка считае</w:t>
      </w:r>
      <w:r>
        <w:t>т</w:t>
      </w:r>
      <w:r>
        <w:t xml:space="preserve">ся содержащей лучшие условия исполнения договора.  </w:t>
      </w:r>
    </w:p>
    <w:p w:rsidR="00861F9B" w:rsidRDefault="00861F9B" w:rsidP="00E31E4D">
      <w:pPr>
        <w:spacing w:line="200" w:lineRule="atLeast"/>
        <w:ind w:firstLine="851"/>
        <w:contextualSpacing/>
        <w:jc w:val="both"/>
      </w:pPr>
      <w:r>
        <w:t>9.21.5. В случае если в нескольких заявках на участие в конкурсе содержатся одинаковые условия исполнения договора и такие заявки получили одинаковые итоговые рейтинговые знач</w:t>
      </w:r>
      <w:r>
        <w:t>е</w:t>
      </w:r>
      <w:r>
        <w:t>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61F9B" w:rsidRDefault="00861F9B" w:rsidP="00E31E4D">
      <w:pPr>
        <w:spacing w:line="200" w:lineRule="atLeast"/>
        <w:ind w:firstLine="851"/>
        <w:contextualSpacing/>
        <w:jc w:val="both"/>
      </w:pPr>
      <w:r>
        <w:t>9.21.6. Оценка и присвоение порядковых номеров осуществляется по каждому лоту о</w:t>
      </w:r>
      <w:r>
        <w:t>т</w:t>
      </w:r>
      <w:r>
        <w:t xml:space="preserve">дельно.  </w:t>
      </w:r>
    </w:p>
    <w:p w:rsidR="00861F9B" w:rsidRDefault="00861F9B" w:rsidP="00E31E4D">
      <w:pPr>
        <w:spacing w:line="200" w:lineRule="atLeast"/>
        <w:ind w:firstLine="851"/>
        <w:contextualSpacing/>
        <w:jc w:val="both"/>
      </w:pPr>
      <w:r>
        <w:t xml:space="preserve">9.21.7.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rsidR="00861F9B" w:rsidRPr="00A318A0" w:rsidRDefault="00861F9B" w:rsidP="00E31E4D">
      <w:pPr>
        <w:spacing w:line="200" w:lineRule="atLeast"/>
        <w:ind w:firstLine="851"/>
        <w:contextualSpacing/>
        <w:jc w:val="both"/>
      </w:pPr>
      <w:r>
        <w:t xml:space="preserve">9.21.8. Победителем конкурса в случае проведения переторжки признается участник, определенный в </w:t>
      </w:r>
      <w:r w:rsidRPr="00EA29BB">
        <w:t>соответствии с п.</w:t>
      </w:r>
      <w:r>
        <w:t xml:space="preserve"> 14.1. – 14.10 настоящего Положения.</w:t>
      </w:r>
    </w:p>
    <w:p w:rsidR="00861F9B" w:rsidRPr="00A318A0" w:rsidRDefault="00861F9B" w:rsidP="00E31E4D">
      <w:pPr>
        <w:spacing w:line="200" w:lineRule="atLeast"/>
        <w:ind w:firstLine="851"/>
        <w:contextualSpacing/>
        <w:jc w:val="both"/>
      </w:pPr>
      <w:r w:rsidRPr="00A318A0">
        <w:t>9.22.  По итогам оценки и сопоставления заявок на участие в конкурсе, конкурсная коми</w:t>
      </w:r>
      <w:r w:rsidRPr="00A318A0">
        <w:t>с</w:t>
      </w:r>
      <w:r w:rsidRPr="00A318A0">
        <w:t>сия состав</w:t>
      </w:r>
      <w:r>
        <w:t>ляет Протокол. В П</w:t>
      </w:r>
      <w:r w:rsidRPr="00A318A0">
        <w:t>ротоколе должны быть указаны следующие сведения:</w:t>
      </w:r>
    </w:p>
    <w:p w:rsidR="00861F9B" w:rsidRPr="006B5D2E" w:rsidRDefault="00861F9B" w:rsidP="00E31E4D">
      <w:pPr>
        <w:spacing w:line="200" w:lineRule="atLeast"/>
        <w:ind w:firstLine="851"/>
        <w:contextualSpacing/>
        <w:jc w:val="both"/>
      </w:pPr>
      <w:r w:rsidRPr="006B5D2E">
        <w:t>1) о месте, дате и времени проведения оценки и сопоставления заявок на участие в ко</w:t>
      </w:r>
      <w:r w:rsidRPr="006B5D2E">
        <w:t>н</w:t>
      </w:r>
      <w:r w:rsidRPr="006B5D2E">
        <w:t xml:space="preserve">курсе; </w:t>
      </w:r>
    </w:p>
    <w:p w:rsidR="00861F9B" w:rsidRPr="006B5D2E" w:rsidRDefault="00861F9B" w:rsidP="00E31E4D">
      <w:pPr>
        <w:spacing w:line="200" w:lineRule="atLeast"/>
        <w:ind w:firstLine="851"/>
        <w:contextualSpacing/>
        <w:jc w:val="both"/>
      </w:pPr>
      <w:r w:rsidRPr="006B5D2E">
        <w:t>2) об участниках, заявки на участие в конкурсе которых были рассмотрены;</w:t>
      </w:r>
    </w:p>
    <w:p w:rsidR="00861F9B" w:rsidRPr="006B5D2E" w:rsidRDefault="00861F9B" w:rsidP="00E31E4D">
      <w:pPr>
        <w:spacing w:line="200" w:lineRule="atLeast"/>
        <w:ind w:firstLine="851"/>
        <w:contextualSpacing/>
        <w:jc w:val="both"/>
      </w:pPr>
      <w:r w:rsidRPr="006B5D2E">
        <w:t>3) о порядке и результатах оценки и сопоставления заявок на участие в конкурсе с указ</w:t>
      </w:r>
      <w:r w:rsidRPr="006B5D2E">
        <w:t>а</w:t>
      </w:r>
      <w:r w:rsidRPr="006B5D2E">
        <w:t xml:space="preserve">нием значений оценки по каждому из предусмотренных конкурсной документацией критериев и присвоенных заявкам номеров; </w:t>
      </w:r>
    </w:p>
    <w:p w:rsidR="00861F9B" w:rsidRPr="006B5D2E" w:rsidRDefault="00861F9B" w:rsidP="00E31E4D">
      <w:pPr>
        <w:spacing w:line="200" w:lineRule="atLeast"/>
        <w:ind w:firstLine="851"/>
        <w:contextualSpacing/>
        <w:jc w:val="both"/>
      </w:pPr>
      <w:r w:rsidRPr="006B5D2E">
        <w:t>4) наименование (для юридических лиц), фамилия, имя, отчество (для физических лиц) и почтовый адрес победителя конкурса.</w:t>
      </w:r>
    </w:p>
    <w:p w:rsidR="00861F9B" w:rsidRPr="00A318A0" w:rsidRDefault="00861F9B" w:rsidP="00E31E4D">
      <w:pPr>
        <w:spacing w:line="200" w:lineRule="atLeast"/>
        <w:ind w:firstLine="851"/>
        <w:contextualSpacing/>
        <w:jc w:val="both"/>
      </w:pPr>
      <w:r w:rsidRPr="006B5D2E">
        <w:t>5) 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861F9B" w:rsidRPr="00A318A0" w:rsidRDefault="00861F9B" w:rsidP="00E31E4D">
      <w:pPr>
        <w:spacing w:line="200" w:lineRule="atLeast"/>
        <w:ind w:firstLine="851"/>
        <w:contextualSpacing/>
        <w:jc w:val="both"/>
      </w:pPr>
      <w:r w:rsidRPr="00A318A0">
        <w:t>9.23. Протокол оценки и сопоставления заявок на участие в конкурсе подписывается вс</w:t>
      </w:r>
      <w:r w:rsidRPr="00A318A0">
        <w:t>е</w:t>
      </w:r>
      <w:r w:rsidRPr="00A318A0">
        <w:t>ми присутствующими членами конкурсной комиссии и организатором конкурса</w:t>
      </w:r>
      <w:r>
        <w:t>,</w:t>
      </w:r>
      <w:r w:rsidRPr="00A569B4">
        <w:t xml:space="preserve"> если в качестве организатора конкурса выступает привлеченная Заказчиком специализированная организация, ос</w:t>
      </w:r>
      <w:r>
        <w:t>уществляющая проведение закупки</w:t>
      </w:r>
      <w:r w:rsidRPr="00A318A0">
        <w:t xml:space="preserve">. Протокол размещается </w:t>
      </w:r>
      <w:r>
        <w:t>в ЕИС</w:t>
      </w:r>
      <w:r w:rsidRPr="00A318A0">
        <w:t xml:space="preserve"> и </w:t>
      </w:r>
      <w:r>
        <w:t xml:space="preserve">по усмотрению Заказчика на </w:t>
      </w:r>
      <w:r w:rsidRPr="00A318A0">
        <w:t xml:space="preserve">сайте Заказчика в </w:t>
      </w:r>
      <w:r w:rsidRPr="006B5D2E">
        <w:t xml:space="preserve">течение </w:t>
      </w:r>
      <w:r w:rsidRPr="006B5D2E">
        <w:rPr>
          <w:b/>
        </w:rPr>
        <w:t>двух рабочих дней</w:t>
      </w:r>
      <w:r w:rsidRPr="006B5D2E">
        <w:t>,</w:t>
      </w:r>
      <w:r>
        <w:t xml:space="preserve"> </w:t>
      </w:r>
      <w:r w:rsidRPr="00A318A0">
        <w:t>следующ</w:t>
      </w:r>
      <w:r>
        <w:t>их</w:t>
      </w:r>
      <w:r w:rsidRPr="00A318A0">
        <w:t xml:space="preserve"> за днем подписания</w:t>
      </w:r>
      <w:r>
        <w:t xml:space="preserve"> Протокола</w:t>
      </w:r>
      <w:r w:rsidRPr="00A318A0">
        <w:t>.</w:t>
      </w:r>
    </w:p>
    <w:p w:rsidR="00861F9B" w:rsidRPr="00A318A0" w:rsidRDefault="00861F9B" w:rsidP="00E31E4D">
      <w:pPr>
        <w:spacing w:line="200" w:lineRule="atLeast"/>
        <w:ind w:firstLine="851"/>
        <w:contextualSpacing/>
        <w:jc w:val="both"/>
      </w:pPr>
      <w:r w:rsidRPr="00A318A0">
        <w:t>9.24. Договор с победителем конкурса либо с участником конкурса, заявке которого пр</w:t>
      </w:r>
      <w:r w:rsidRPr="00A318A0">
        <w:t>и</w:t>
      </w:r>
      <w:r w:rsidRPr="00A318A0">
        <w:t>своен второй номер, заключается в срок, указанный в конкурсной документации. Договор закл</w:t>
      </w:r>
      <w:r w:rsidRPr="00A318A0">
        <w:t>ю</w:t>
      </w:r>
      <w:r w:rsidRPr="00A318A0">
        <w:t>чается на условиях, указанных в заявке победителя конкурса и в конкурсной документации.</w:t>
      </w:r>
    </w:p>
    <w:p w:rsidR="00861F9B" w:rsidRPr="00A318A0" w:rsidRDefault="00861F9B" w:rsidP="00E31E4D">
      <w:pPr>
        <w:spacing w:line="200" w:lineRule="atLeast"/>
        <w:ind w:firstLine="851"/>
        <w:contextualSpacing/>
        <w:jc w:val="both"/>
      </w:pPr>
      <w:r w:rsidRPr="00A318A0">
        <w:t>9.25. При уклонении победителя конкурса от заключения договора, Заказчик вправе обр</w:t>
      </w:r>
      <w:r w:rsidRPr="00A318A0">
        <w:t>а</w:t>
      </w:r>
      <w:r w:rsidRPr="00A318A0">
        <w:t>титься в суд с иском о понуждении победителя конкурса к заключению договора, а также о во</w:t>
      </w:r>
      <w:r w:rsidRPr="00A318A0">
        <w:t>з</w:t>
      </w:r>
      <w:r w:rsidRPr="00A318A0">
        <w:t>мещении убытков, причиненных Заказчику таким уклонением, либо заключить договор с участн</w:t>
      </w:r>
      <w:r w:rsidRPr="00A318A0">
        <w:t>и</w:t>
      </w:r>
      <w:r w:rsidRPr="00A318A0">
        <w:t xml:space="preserve">ком конкурса, заявке на </w:t>
      </w:r>
      <w:proofErr w:type="gramStart"/>
      <w:r w:rsidRPr="00A318A0">
        <w:t>участие</w:t>
      </w:r>
      <w:proofErr w:type="gramEnd"/>
      <w:r w:rsidRPr="00A318A0">
        <w:t xml:space="preserve"> в конкурсе которого присвоен второй номер.</w:t>
      </w:r>
    </w:p>
    <w:p w:rsidR="00861F9B" w:rsidRPr="00A318A0" w:rsidRDefault="00861F9B" w:rsidP="00E31E4D">
      <w:pPr>
        <w:spacing w:line="200" w:lineRule="atLeast"/>
        <w:ind w:firstLine="851"/>
        <w:contextualSpacing/>
        <w:jc w:val="both"/>
      </w:pPr>
      <w:r w:rsidRPr="00A318A0">
        <w:t xml:space="preserve">9.26. </w:t>
      </w:r>
      <w:proofErr w:type="gramStart"/>
      <w:r w:rsidRPr="00A318A0">
        <w:t xml:space="preserve">В случае признания конкурса несостоявшимся либо </w:t>
      </w:r>
      <w:proofErr w:type="spellStart"/>
      <w:r w:rsidRPr="00A318A0">
        <w:t>незаключения</w:t>
      </w:r>
      <w:proofErr w:type="spellEnd"/>
      <w:r w:rsidRPr="00A318A0">
        <w:t xml:space="preserve"> договор с побед</w:t>
      </w:r>
      <w:r w:rsidRPr="00A318A0">
        <w:t>и</w:t>
      </w:r>
      <w:r w:rsidRPr="00A318A0">
        <w:t>телем конкурса или с участником конкурса, заявке которого присвоен второй номер, Заказчик вправе провести повторный конкурс или выбрать иную процедуру закупки.</w:t>
      </w:r>
      <w:proofErr w:type="gramEnd"/>
    </w:p>
    <w:p w:rsidR="00861F9B" w:rsidRDefault="00861F9B" w:rsidP="00270D2A">
      <w:pPr>
        <w:pStyle w:val="ConsPlusNormal"/>
        <w:widowControl/>
        <w:spacing w:line="200" w:lineRule="atLeast"/>
        <w:ind w:firstLine="709"/>
        <w:contextualSpacing/>
        <w:jc w:val="both"/>
        <w:rPr>
          <w:rFonts w:ascii="Times New Roman" w:hAnsi="Times New Roman"/>
          <w:sz w:val="24"/>
          <w:szCs w:val="24"/>
        </w:rPr>
      </w:pPr>
    </w:p>
    <w:p w:rsidR="00861F9B" w:rsidRPr="00A318A0" w:rsidRDefault="00861F9B" w:rsidP="00270D2A">
      <w:pPr>
        <w:pStyle w:val="ConsPlusNormal"/>
        <w:widowControl/>
        <w:spacing w:line="200" w:lineRule="atLeast"/>
        <w:ind w:firstLine="709"/>
        <w:contextualSpacing/>
        <w:jc w:val="both"/>
        <w:rPr>
          <w:rFonts w:ascii="Times New Roman" w:hAnsi="Times New Roman"/>
          <w:sz w:val="24"/>
          <w:szCs w:val="24"/>
        </w:rPr>
      </w:pPr>
    </w:p>
    <w:p w:rsidR="00861F9B" w:rsidRPr="00A318A0" w:rsidRDefault="00861F9B" w:rsidP="001D5FEB">
      <w:pPr>
        <w:pStyle w:val="af4"/>
        <w:numPr>
          <w:ilvl w:val="0"/>
          <w:numId w:val="24"/>
        </w:numPr>
        <w:spacing w:before="0" w:after="0" w:line="200" w:lineRule="atLeast"/>
        <w:contextualSpacing/>
        <w:jc w:val="both"/>
        <w:outlineLvl w:val="9"/>
        <w:rPr>
          <w:sz w:val="24"/>
        </w:rPr>
      </w:pPr>
      <w:bookmarkStart w:id="25" w:name="_Toc318705540"/>
      <w:r w:rsidRPr="00A318A0">
        <w:rPr>
          <w:sz w:val="24"/>
        </w:rPr>
        <w:t>Особенности проведения конкурса в электронной форме</w:t>
      </w:r>
      <w:bookmarkEnd w:id="25"/>
    </w:p>
    <w:p w:rsidR="00861F9B" w:rsidRPr="00A318A0" w:rsidRDefault="00861F9B" w:rsidP="00270D2A">
      <w:pPr>
        <w:spacing w:line="200" w:lineRule="atLeast"/>
        <w:contextualSpacing/>
        <w:jc w:val="both"/>
      </w:pPr>
    </w:p>
    <w:p w:rsidR="00861F9B" w:rsidRPr="004E5FDB" w:rsidRDefault="00861F9B" w:rsidP="001D5FEB">
      <w:pPr>
        <w:numPr>
          <w:ilvl w:val="1"/>
          <w:numId w:val="25"/>
        </w:numPr>
        <w:spacing w:line="200" w:lineRule="atLeast"/>
        <w:ind w:left="0" w:firstLine="851"/>
        <w:contextualSpacing/>
        <w:jc w:val="both"/>
      </w:pPr>
      <w:r w:rsidRPr="004E5FDB">
        <w:t>Извещение о проведении конкурса и конкурсная документация размещается орган</w:t>
      </w:r>
      <w:r w:rsidRPr="004E5FDB">
        <w:t>и</w:t>
      </w:r>
      <w:r w:rsidRPr="004E5FDB">
        <w:t>затором конкурса в ЕИС, на сайте Заказчика и на электронной торговой площадке в соответствии с регламентом электронной площадки.</w:t>
      </w:r>
    </w:p>
    <w:p w:rsidR="00861F9B" w:rsidRPr="004E5FDB" w:rsidRDefault="00861F9B" w:rsidP="001D5FEB">
      <w:pPr>
        <w:numPr>
          <w:ilvl w:val="1"/>
          <w:numId w:val="25"/>
        </w:numPr>
        <w:spacing w:line="200" w:lineRule="atLeast"/>
        <w:ind w:left="0" w:firstLine="851"/>
        <w:contextualSpacing/>
        <w:jc w:val="both"/>
      </w:pPr>
      <w:r w:rsidRPr="004E5FDB">
        <w:t xml:space="preserve"> Решения Организатора конкурса об изменении извещения о проведении конкурса, конкурсной документации, разъяснения конкурсной документации размещаются организатором конкурса в ЕИС, на сайте Заказчика и на электронной торговой площадке в соответствии с регл</w:t>
      </w:r>
      <w:r w:rsidRPr="004E5FDB">
        <w:t>а</w:t>
      </w:r>
      <w:r w:rsidRPr="004E5FDB">
        <w:t>ментом электронной площадки.</w:t>
      </w:r>
    </w:p>
    <w:p w:rsidR="00861F9B" w:rsidRPr="004E5FDB" w:rsidRDefault="00861F9B" w:rsidP="001D5FEB">
      <w:pPr>
        <w:numPr>
          <w:ilvl w:val="1"/>
          <w:numId w:val="25"/>
        </w:numPr>
        <w:spacing w:line="200" w:lineRule="atLeast"/>
        <w:ind w:left="0" w:firstLine="851"/>
        <w:contextualSpacing/>
        <w:jc w:val="both"/>
      </w:pPr>
      <w:r w:rsidRPr="004E5FDB">
        <w:t>Участник конкурса должен быть зарегистрирован на электронной площадке в соо</w:t>
      </w:r>
      <w:r w:rsidRPr="004E5FDB">
        <w:t>т</w:t>
      </w:r>
      <w:r w:rsidRPr="004E5FDB">
        <w:t>ветствии с регламентом электронной площадки.</w:t>
      </w:r>
    </w:p>
    <w:p w:rsidR="00861F9B" w:rsidRPr="004E5FDB" w:rsidRDefault="00861F9B" w:rsidP="001D5FEB">
      <w:pPr>
        <w:numPr>
          <w:ilvl w:val="1"/>
          <w:numId w:val="25"/>
        </w:numPr>
        <w:spacing w:line="200" w:lineRule="atLeast"/>
        <w:ind w:left="0" w:firstLine="851"/>
        <w:contextualSpacing/>
        <w:jc w:val="both"/>
      </w:pPr>
      <w:r w:rsidRPr="004E5FDB">
        <w:t>Заявка на участие в конкурсе подается на электронной площадке в соответствии с регламентом электронной площадки.</w:t>
      </w:r>
    </w:p>
    <w:p w:rsidR="00861F9B" w:rsidRPr="004E5FDB" w:rsidRDefault="00861F9B" w:rsidP="001D5FEB">
      <w:pPr>
        <w:numPr>
          <w:ilvl w:val="1"/>
          <w:numId w:val="25"/>
        </w:numPr>
        <w:spacing w:line="200" w:lineRule="atLeast"/>
        <w:ind w:left="0" w:firstLine="851"/>
        <w:contextualSpacing/>
        <w:jc w:val="both"/>
      </w:pPr>
      <w:r w:rsidRPr="004E5FDB">
        <w:t>Участник конкурса подает заявку на участие в конкурсе в сроки, установленные в извещении о проведении конкурса посредством штатного интерфейса электронной площадки п</w:t>
      </w:r>
      <w:r w:rsidRPr="004E5FDB">
        <w:t>у</w:t>
      </w:r>
      <w:r w:rsidRPr="004E5FDB">
        <w:t>тем заполнения соответствующих полей и прикрепления необходимых документов.</w:t>
      </w:r>
    </w:p>
    <w:p w:rsidR="00861F9B" w:rsidRPr="00A318A0" w:rsidRDefault="00861F9B" w:rsidP="001D5FEB">
      <w:pPr>
        <w:numPr>
          <w:ilvl w:val="1"/>
          <w:numId w:val="25"/>
        </w:numPr>
        <w:spacing w:line="200" w:lineRule="atLeast"/>
        <w:ind w:left="0" w:firstLine="851"/>
        <w:contextualSpacing/>
        <w:jc w:val="both"/>
        <w:rPr>
          <w:color w:val="000000"/>
        </w:rPr>
      </w:pPr>
      <w:r w:rsidRPr="00A318A0">
        <w:rPr>
          <w:color w:val="000000"/>
        </w:rPr>
        <w:t>Заявка на участие в конкурсе должна содержать документы и сведения, установле</w:t>
      </w:r>
      <w:r w:rsidRPr="00A318A0">
        <w:rPr>
          <w:color w:val="000000"/>
        </w:rPr>
        <w:t>н</w:t>
      </w:r>
      <w:r w:rsidRPr="00A318A0">
        <w:rPr>
          <w:color w:val="000000"/>
        </w:rPr>
        <w:t xml:space="preserve">ные в конкурсной документации. </w:t>
      </w:r>
    </w:p>
    <w:p w:rsidR="00861F9B" w:rsidRPr="00A318A0" w:rsidRDefault="00861F9B" w:rsidP="001D5FEB">
      <w:pPr>
        <w:numPr>
          <w:ilvl w:val="1"/>
          <w:numId w:val="25"/>
        </w:numPr>
        <w:spacing w:line="200" w:lineRule="atLeast"/>
        <w:ind w:left="0" w:firstLine="851"/>
        <w:contextualSpacing/>
        <w:jc w:val="both"/>
        <w:rPr>
          <w:color w:val="000000"/>
        </w:rPr>
      </w:pPr>
      <w:r w:rsidRPr="00A318A0">
        <w:rPr>
          <w:color w:val="000000"/>
        </w:rPr>
        <w:t>Оператор электронной площадки обеспечивает конфиденциальность поданных з</w:t>
      </w:r>
      <w:r w:rsidRPr="00A318A0">
        <w:rPr>
          <w:color w:val="000000"/>
        </w:rPr>
        <w:t>а</w:t>
      </w:r>
      <w:r w:rsidRPr="00A318A0">
        <w:rPr>
          <w:color w:val="000000"/>
        </w:rPr>
        <w:t>явок на участие в конкурсе.</w:t>
      </w:r>
    </w:p>
    <w:p w:rsidR="00861F9B" w:rsidRPr="00A318A0" w:rsidRDefault="00861F9B" w:rsidP="001D5FEB">
      <w:pPr>
        <w:numPr>
          <w:ilvl w:val="1"/>
          <w:numId w:val="25"/>
        </w:numPr>
        <w:spacing w:line="200" w:lineRule="atLeast"/>
        <w:ind w:left="0" w:firstLine="851"/>
        <w:contextualSpacing/>
        <w:jc w:val="both"/>
        <w:rPr>
          <w:color w:val="000000"/>
        </w:rPr>
      </w:pPr>
      <w:r w:rsidRPr="00A318A0">
        <w:rPr>
          <w:color w:val="000000"/>
        </w:rPr>
        <w:t xml:space="preserve">По окончании срока подачи заявок Оператор электронной площадки предоставляет Организатору конкурса все поступившие заявки. Организатор  конкурса в день и  во время, </w:t>
      </w:r>
      <w:proofErr w:type="gramStart"/>
      <w:r w:rsidRPr="00A318A0">
        <w:rPr>
          <w:color w:val="000000"/>
        </w:rPr>
        <w:t>ук</w:t>
      </w:r>
      <w:r w:rsidRPr="00A318A0">
        <w:rPr>
          <w:color w:val="000000"/>
        </w:rPr>
        <w:t>а</w:t>
      </w:r>
      <w:r w:rsidRPr="00A318A0">
        <w:rPr>
          <w:color w:val="000000"/>
        </w:rPr>
        <w:t>занные</w:t>
      </w:r>
      <w:proofErr w:type="gramEnd"/>
      <w:r w:rsidRPr="00A318A0">
        <w:rPr>
          <w:color w:val="000000"/>
        </w:rPr>
        <w:t xml:space="preserve"> в извещении о проведении конкурса рассматривает либо обеспечивает рассмотрение ко</w:t>
      </w:r>
      <w:r w:rsidRPr="00A318A0">
        <w:rPr>
          <w:color w:val="000000"/>
        </w:rPr>
        <w:t>н</w:t>
      </w:r>
      <w:r w:rsidRPr="00A318A0">
        <w:rPr>
          <w:color w:val="000000"/>
        </w:rPr>
        <w:t>курсной комиссией всех поступивших заявок на участие в конкурсе.</w:t>
      </w:r>
    </w:p>
    <w:p w:rsidR="00861F9B" w:rsidRPr="00A318A0" w:rsidRDefault="00861F9B" w:rsidP="001D5FEB">
      <w:pPr>
        <w:numPr>
          <w:ilvl w:val="1"/>
          <w:numId w:val="25"/>
        </w:numPr>
        <w:spacing w:line="200" w:lineRule="atLeast"/>
        <w:ind w:left="0" w:firstLine="851"/>
        <w:contextualSpacing/>
        <w:jc w:val="both"/>
        <w:rPr>
          <w:color w:val="000000"/>
        </w:rPr>
      </w:pPr>
      <w:r w:rsidRPr="00A318A0">
        <w:rPr>
          <w:color w:val="000000"/>
        </w:rPr>
        <w:t xml:space="preserve"> Оценка и сопоставление заявок осуществляется в соответствии с порядком и крит</w:t>
      </w:r>
      <w:r w:rsidRPr="00A318A0">
        <w:rPr>
          <w:color w:val="000000"/>
        </w:rPr>
        <w:t>е</w:t>
      </w:r>
      <w:r w:rsidRPr="00A318A0">
        <w:rPr>
          <w:color w:val="000000"/>
        </w:rPr>
        <w:t>риями, определенными в конкурсной документации. Победителем конкурса признается участник конкурса, который предложил лучшие условия исполнения договора.</w:t>
      </w:r>
    </w:p>
    <w:p w:rsidR="00861F9B" w:rsidRDefault="00861F9B" w:rsidP="001D5FEB">
      <w:pPr>
        <w:numPr>
          <w:ilvl w:val="1"/>
          <w:numId w:val="25"/>
        </w:numPr>
        <w:spacing w:line="200" w:lineRule="atLeast"/>
        <w:ind w:left="0" w:firstLine="851"/>
        <w:contextualSpacing/>
        <w:jc w:val="both"/>
        <w:rPr>
          <w:color w:val="000000"/>
        </w:rPr>
      </w:pPr>
      <w:r w:rsidRPr="00A318A0">
        <w:rPr>
          <w:color w:val="000000"/>
        </w:rPr>
        <w:t xml:space="preserve"> Протокол по итогам конкурса составляется в соответствии с требованиями п. 9.22., 9.23. настоящего Положения и размещается</w:t>
      </w:r>
      <w:r w:rsidRPr="00A318A0">
        <w:t xml:space="preserve"> </w:t>
      </w:r>
      <w:r>
        <w:t>в ЕИС</w:t>
      </w:r>
      <w:r w:rsidRPr="00A318A0">
        <w:t xml:space="preserve">, сайте Заказчика, </w:t>
      </w:r>
      <w:r w:rsidRPr="00A318A0">
        <w:rPr>
          <w:color w:val="000000"/>
        </w:rPr>
        <w:t>на электронной пл</w:t>
      </w:r>
      <w:r w:rsidRPr="00A318A0">
        <w:rPr>
          <w:color w:val="000000"/>
        </w:rPr>
        <w:t>о</w:t>
      </w:r>
      <w:r w:rsidRPr="00A318A0">
        <w:rPr>
          <w:color w:val="000000"/>
        </w:rPr>
        <w:t>щадке</w:t>
      </w:r>
      <w:r w:rsidRPr="00A318A0">
        <w:t xml:space="preserve"> </w:t>
      </w:r>
      <w:r>
        <w:t>в срок, установленный п.9.23. настоящего Положения</w:t>
      </w:r>
      <w:r w:rsidRPr="00A318A0">
        <w:rPr>
          <w:color w:val="000000"/>
        </w:rPr>
        <w:t xml:space="preserve">. </w:t>
      </w:r>
    </w:p>
    <w:p w:rsidR="00861F9B" w:rsidRPr="00A318A0" w:rsidRDefault="00861F9B" w:rsidP="00270D2A">
      <w:pPr>
        <w:spacing w:line="200" w:lineRule="atLeast"/>
        <w:ind w:left="709"/>
        <w:contextualSpacing/>
        <w:jc w:val="both"/>
        <w:rPr>
          <w:color w:val="000000"/>
        </w:rPr>
      </w:pPr>
    </w:p>
    <w:p w:rsidR="00861F9B" w:rsidRPr="00A318A0" w:rsidRDefault="00861F9B" w:rsidP="00270D2A">
      <w:pPr>
        <w:spacing w:line="200" w:lineRule="atLeast"/>
        <w:ind w:left="1571"/>
        <w:contextualSpacing/>
        <w:jc w:val="both"/>
        <w:rPr>
          <w:color w:val="4F6228"/>
        </w:rPr>
      </w:pPr>
    </w:p>
    <w:p w:rsidR="00861F9B" w:rsidRPr="004E5FDB" w:rsidRDefault="00861F9B" w:rsidP="001D5FEB">
      <w:pPr>
        <w:pStyle w:val="af4"/>
        <w:numPr>
          <w:ilvl w:val="0"/>
          <w:numId w:val="25"/>
        </w:numPr>
        <w:spacing w:before="0" w:after="0" w:line="200" w:lineRule="atLeast"/>
        <w:ind w:left="0" w:firstLine="709"/>
        <w:contextualSpacing/>
        <w:jc w:val="both"/>
        <w:outlineLvl w:val="9"/>
        <w:rPr>
          <w:sz w:val="24"/>
        </w:rPr>
      </w:pPr>
      <w:bookmarkStart w:id="26" w:name="_Toc318705541"/>
      <w:bookmarkStart w:id="27" w:name="_Toc231549584"/>
      <w:r w:rsidRPr="004E5FDB">
        <w:rPr>
          <w:sz w:val="24"/>
        </w:rPr>
        <w:t>Порядок проведения процедуры запроса предложений</w:t>
      </w:r>
      <w:bookmarkEnd w:id="26"/>
    </w:p>
    <w:p w:rsidR="00861F9B" w:rsidRPr="00A318A0" w:rsidRDefault="00861F9B" w:rsidP="00270D2A">
      <w:pPr>
        <w:spacing w:line="200" w:lineRule="atLeast"/>
        <w:contextualSpacing/>
        <w:jc w:val="both"/>
        <w:rPr>
          <w:color w:val="C00000"/>
        </w:rPr>
      </w:pPr>
    </w:p>
    <w:p w:rsidR="00861F9B" w:rsidRPr="004E5FDB" w:rsidRDefault="00861F9B" w:rsidP="001D5FEB">
      <w:pPr>
        <w:numPr>
          <w:ilvl w:val="1"/>
          <w:numId w:val="25"/>
        </w:numPr>
        <w:spacing w:line="200" w:lineRule="atLeast"/>
        <w:ind w:left="0" w:firstLine="709"/>
        <w:contextualSpacing/>
        <w:jc w:val="both"/>
      </w:pPr>
      <w:r w:rsidRPr="004E5FDB">
        <w:t>Процедура запроса предложений является самостоятельным способом закупки, а также может использоваться в качестве одного из этапов конкурса или аукциона. Процедура з</w:t>
      </w:r>
      <w:r w:rsidRPr="004E5FDB">
        <w:t>а</w:t>
      </w:r>
      <w:r w:rsidRPr="004E5FDB">
        <w:t xml:space="preserve">проса предложений может использоваться  в качестве </w:t>
      </w:r>
      <w:proofErr w:type="gramStart"/>
      <w:r w:rsidRPr="004E5FDB">
        <w:t>способа определения состава участников планируемой закрытой процедуры закупки</w:t>
      </w:r>
      <w:proofErr w:type="gramEnd"/>
      <w:r w:rsidRPr="004E5FDB">
        <w:t xml:space="preserve"> либо для формирования и/или уточнения условий пл</w:t>
      </w:r>
      <w:r w:rsidRPr="004E5FDB">
        <w:t>а</w:t>
      </w:r>
      <w:r w:rsidRPr="004E5FDB">
        <w:t>нируемой закупки.</w:t>
      </w:r>
    </w:p>
    <w:p w:rsidR="00861F9B" w:rsidRPr="004E5FDB" w:rsidRDefault="00861F9B" w:rsidP="001D5FEB">
      <w:pPr>
        <w:numPr>
          <w:ilvl w:val="1"/>
          <w:numId w:val="25"/>
        </w:numPr>
        <w:spacing w:line="200" w:lineRule="atLeast"/>
        <w:ind w:left="0" w:firstLine="709"/>
        <w:contextualSpacing/>
        <w:jc w:val="both"/>
      </w:pPr>
      <w:r w:rsidRPr="004E5FDB">
        <w:t>Процедура запроса предложений не является торгами, и ее проведение не регулир</w:t>
      </w:r>
      <w:r w:rsidRPr="004E5FDB">
        <w:t>у</w:t>
      </w:r>
      <w:r w:rsidRPr="004E5FDB">
        <w:t xml:space="preserve">ется статьями 447—449 части первой Гражданского кодекса Российской Федерации. По итогам проведения запроса предложений у Заказчика не возникает обязанности заключить договор с участником запроса предложений. </w:t>
      </w:r>
    </w:p>
    <w:p w:rsidR="00861F9B" w:rsidRPr="004E5FDB" w:rsidRDefault="00861F9B" w:rsidP="001D5FEB">
      <w:pPr>
        <w:numPr>
          <w:ilvl w:val="1"/>
          <w:numId w:val="25"/>
        </w:numPr>
        <w:spacing w:line="200" w:lineRule="atLeast"/>
        <w:ind w:left="0" w:firstLine="709"/>
        <w:contextualSpacing/>
        <w:jc w:val="both"/>
      </w:pPr>
      <w:r w:rsidRPr="004E5FDB">
        <w:t>Процедура запроса предложений может осуществляться в электронной форме в ра</w:t>
      </w:r>
      <w:r w:rsidRPr="004E5FDB">
        <w:t>м</w:t>
      </w:r>
      <w:r w:rsidRPr="004E5FDB">
        <w:t>ках договора с оператором электронной площадки на основании регламента работы электронной площадки.</w:t>
      </w:r>
    </w:p>
    <w:p w:rsidR="00861F9B" w:rsidRPr="004E5FDB" w:rsidRDefault="00861F9B" w:rsidP="001D5FEB">
      <w:pPr>
        <w:numPr>
          <w:ilvl w:val="1"/>
          <w:numId w:val="25"/>
        </w:numPr>
        <w:spacing w:line="200" w:lineRule="atLeast"/>
        <w:ind w:left="0" w:firstLine="709"/>
        <w:contextualSpacing/>
        <w:jc w:val="both"/>
      </w:pPr>
      <w:r w:rsidRPr="004E5FDB">
        <w:t>Организатор запроса предложений размещает в ЕИС, по усмотрению Заказчика на сайте Заказчика и на электронной площадке (в случае проведения запроса предложений в эле</w:t>
      </w:r>
      <w:r w:rsidRPr="004E5FDB">
        <w:t>к</w:t>
      </w:r>
      <w:r w:rsidRPr="004E5FDB">
        <w:t>тронной форме) извещение о проведении запроса предложений. В извещении указывается:</w:t>
      </w:r>
    </w:p>
    <w:p w:rsidR="00861F9B" w:rsidRPr="00EA29BB" w:rsidRDefault="00861F9B" w:rsidP="00E31E4D">
      <w:pPr>
        <w:spacing w:line="200" w:lineRule="atLeast"/>
        <w:ind w:firstLine="709"/>
        <w:contextualSpacing/>
        <w:jc w:val="both"/>
      </w:pPr>
      <w:r w:rsidRPr="00EA29BB">
        <w:t>1)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w:t>
      </w:r>
      <w:r w:rsidRPr="00EA29BB">
        <w:t>о</w:t>
      </w:r>
      <w:r w:rsidRPr="00EA29BB">
        <w:t>ра запроса предложений;</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2) способ закупки;</w:t>
      </w:r>
    </w:p>
    <w:p w:rsidR="00861F9B" w:rsidRPr="00EA29BB" w:rsidRDefault="00861F9B" w:rsidP="001D5FEB">
      <w:pPr>
        <w:numPr>
          <w:ilvl w:val="0"/>
          <w:numId w:val="21"/>
        </w:numPr>
        <w:spacing w:line="200" w:lineRule="atLeast"/>
        <w:ind w:left="0" w:firstLine="709"/>
        <w:jc w:val="both"/>
      </w:pPr>
      <w:r w:rsidRPr="00EA29BB">
        <w:t>форма проведения запроса предложений (открытая или закрытая);</w:t>
      </w:r>
    </w:p>
    <w:p w:rsidR="00861F9B" w:rsidRPr="00EA29BB" w:rsidRDefault="00861F9B" w:rsidP="00270D2A">
      <w:pPr>
        <w:spacing w:line="200" w:lineRule="atLeast"/>
        <w:jc w:val="both"/>
      </w:pPr>
      <w:r w:rsidRPr="00EA29BB">
        <w:t>4) предмет запроса предложений с указанием условий исполнения договора, предложения о кот</w:t>
      </w:r>
      <w:r w:rsidRPr="00EA29BB">
        <w:t>о</w:t>
      </w:r>
      <w:r w:rsidRPr="00EA29BB">
        <w:t>рых запрашиваются, количества поставляемого товара, объема выполняемых работ, оказываемых услуг;</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5)  место исполнения договора, поставки товара, выполнения работ, оказания услуг;</w:t>
      </w:r>
    </w:p>
    <w:p w:rsidR="00861F9B" w:rsidRPr="00EA29BB" w:rsidRDefault="00861F9B" w:rsidP="00270D2A">
      <w:pPr>
        <w:spacing w:line="200" w:lineRule="atLeast"/>
        <w:jc w:val="both"/>
      </w:pPr>
      <w:r w:rsidRPr="00EA29BB">
        <w:t>6) порядок проведения квалификационного отбора (если предусмотрено документацией о запросе предложений);</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7) требования, предъявляемые к участникам запроса предложений, условиям договора, а также закупаемым товарам, работам, услугам;</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8) срок, место и порядок предоставления и разъяснения закупочной документации,</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9) сведения о  начальной (максимальной) цене договора;</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10) требования к оформлению заявки на участие в запросе предложений;</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11) место, даты и время начала и окончания приема заявок на участие в процедуре закупки;</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12) место, дата и время рассмотрения заявок, порядок рассмотрения заявок;</w:t>
      </w:r>
    </w:p>
    <w:p w:rsidR="00861F9B" w:rsidRPr="00EA29BB" w:rsidRDefault="00861F9B" w:rsidP="00270D2A">
      <w:pPr>
        <w:spacing w:line="200" w:lineRule="atLeast"/>
        <w:jc w:val="both"/>
      </w:pPr>
      <w:r w:rsidRPr="00EA29BB">
        <w:t>13) сведения о возможности проведения повторной подачи предложений (в случаях, предусмо</w:t>
      </w:r>
      <w:r w:rsidRPr="00EA29BB">
        <w:t>т</w:t>
      </w:r>
      <w:r w:rsidRPr="00EA29BB">
        <w:t>ренных закупочной документацией);</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14) сведения о предоставлении преференций, в установленных случаях;</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15) требование об отсутствии сведений об участниках закупки в реестре недобросовестных поставщиков;</w:t>
      </w:r>
    </w:p>
    <w:p w:rsidR="00861F9B" w:rsidRPr="004E5FDB" w:rsidRDefault="00861F9B" w:rsidP="00270D2A">
      <w:pPr>
        <w:spacing w:line="200" w:lineRule="atLeast"/>
        <w:jc w:val="both"/>
      </w:pPr>
      <w:r w:rsidRPr="00EA29BB">
        <w:t>16) размер и порядок внесения обеспечения исполнения договора, заключаемого по итогам запр</w:t>
      </w:r>
      <w:r w:rsidRPr="00EA29BB">
        <w:t>о</w:t>
      </w:r>
      <w:r w:rsidRPr="00EA29BB">
        <w:t>са предложений (в случаях, предусмотренных закупочной документацией).</w:t>
      </w:r>
      <w:r w:rsidRPr="004E5FDB">
        <w:t xml:space="preserve"> </w:t>
      </w:r>
    </w:p>
    <w:p w:rsidR="00861F9B" w:rsidRPr="009C3839" w:rsidRDefault="00861F9B" w:rsidP="00E31E4D">
      <w:pPr>
        <w:spacing w:line="200" w:lineRule="atLeast"/>
        <w:ind w:firstLine="851"/>
        <w:jc w:val="both"/>
      </w:pPr>
      <w:r w:rsidRPr="009C3839">
        <w:t xml:space="preserve">11.5. Документация о запросе предложений должна содержать сведения, указанные в п.4.8. настоящего Положения с учетом особенностей проведения запроса предложений. </w:t>
      </w:r>
    </w:p>
    <w:p w:rsidR="00861F9B" w:rsidRPr="009C3839" w:rsidRDefault="00861F9B" w:rsidP="00E31E4D">
      <w:pPr>
        <w:spacing w:line="200" w:lineRule="atLeast"/>
        <w:ind w:firstLine="851"/>
        <w:jc w:val="both"/>
      </w:pPr>
      <w:r w:rsidRPr="009C3839">
        <w:t xml:space="preserve">11.6. Организатор запроса предложений вправе во всякое время отказаться от проведения запроса предложений, </w:t>
      </w:r>
      <w:proofErr w:type="gramStart"/>
      <w:r w:rsidRPr="009C3839">
        <w:t>разместив сообщение</w:t>
      </w:r>
      <w:proofErr w:type="gramEnd"/>
      <w:r w:rsidRPr="009C3839">
        <w:t xml:space="preserve"> об этом в ЕИС, по усмотрению Заказчика на сайте З</w:t>
      </w:r>
      <w:r w:rsidRPr="009C3839">
        <w:t>а</w:t>
      </w:r>
      <w:r w:rsidRPr="009C3839">
        <w:t>казчика и на электронной площадке (в случае проведения запроса предложений в электронной форме).</w:t>
      </w:r>
    </w:p>
    <w:p w:rsidR="00861F9B" w:rsidRPr="00EA29BB" w:rsidRDefault="00861F9B" w:rsidP="00E31E4D">
      <w:pPr>
        <w:spacing w:line="200" w:lineRule="atLeast"/>
        <w:ind w:firstLine="851"/>
        <w:contextualSpacing/>
        <w:jc w:val="both"/>
      </w:pPr>
      <w:r w:rsidRPr="009C3839">
        <w:t>11.7. Подача заявок на участие в запросе предложений возможна в сроки, указанные О</w:t>
      </w:r>
      <w:r w:rsidRPr="009C3839">
        <w:t>р</w:t>
      </w:r>
      <w:r w:rsidRPr="009C3839">
        <w:t xml:space="preserve">ганизатором запроса предложений. Срок подачи </w:t>
      </w:r>
      <w:r w:rsidRPr="00EA29BB">
        <w:t xml:space="preserve">заявок </w:t>
      </w:r>
      <w:r w:rsidRPr="00EA29BB">
        <w:rPr>
          <w:b/>
        </w:rPr>
        <w:t>не может быть менее десяти дней</w:t>
      </w:r>
      <w:r w:rsidRPr="00EA29BB">
        <w:t xml:space="preserve"> </w:t>
      </w:r>
      <w:proofErr w:type="gramStart"/>
      <w:r w:rsidRPr="00EA29BB">
        <w:t>с даты опубликования</w:t>
      </w:r>
      <w:proofErr w:type="gramEnd"/>
      <w:r w:rsidRPr="00EA29BB">
        <w:t xml:space="preserve"> извещения о проведении запроса предложений.</w:t>
      </w:r>
    </w:p>
    <w:p w:rsidR="00861F9B" w:rsidRPr="00EA29BB" w:rsidRDefault="00861F9B" w:rsidP="00E31E4D">
      <w:pPr>
        <w:spacing w:line="200" w:lineRule="atLeast"/>
        <w:ind w:firstLine="851"/>
        <w:contextualSpacing/>
        <w:jc w:val="both"/>
      </w:pPr>
      <w:r w:rsidRPr="00EA29BB">
        <w:rPr>
          <w:color w:val="C00000"/>
        </w:rPr>
        <w:t xml:space="preserve"> </w:t>
      </w:r>
      <w:r w:rsidRPr="00EA29BB">
        <w:t>Участник запроса предложений может подать только одну заявку в отношении предмета запроса предложений.</w:t>
      </w:r>
    </w:p>
    <w:p w:rsidR="00861F9B" w:rsidRPr="00EA29BB" w:rsidRDefault="00861F9B" w:rsidP="00E31E4D">
      <w:pPr>
        <w:spacing w:line="200" w:lineRule="atLeast"/>
        <w:ind w:firstLine="851"/>
        <w:contextualSpacing/>
        <w:jc w:val="both"/>
      </w:pPr>
      <w:r w:rsidRPr="00EA29BB">
        <w:t>11.8. Заявка на участие в запросе предложений должна содержать следующие документы и сведения в отношении участника запроса предложений, а также каждого из лиц, выступающих на стороне такого участника:</w:t>
      </w:r>
    </w:p>
    <w:p w:rsidR="00861F9B" w:rsidRPr="00EA29BB" w:rsidRDefault="00861F9B" w:rsidP="00270D2A">
      <w:pPr>
        <w:spacing w:line="200" w:lineRule="atLeast"/>
        <w:contextualSpacing/>
        <w:jc w:val="both"/>
      </w:pPr>
      <w:proofErr w:type="gramStart"/>
      <w:r w:rsidRPr="00EA29BB">
        <w:t>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w:t>
      </w:r>
      <w:r w:rsidRPr="00EA29BB">
        <w:t>о</w:t>
      </w:r>
      <w:r w:rsidRPr="00EA29BB">
        <w:t>чты;</w:t>
      </w:r>
      <w:proofErr w:type="gramEnd"/>
    </w:p>
    <w:p w:rsidR="00861F9B" w:rsidRPr="00EA29BB" w:rsidRDefault="00861F9B" w:rsidP="00270D2A">
      <w:pPr>
        <w:pStyle w:val="text-1"/>
        <w:spacing w:before="0" w:beforeAutospacing="0" w:after="0" w:afterAutospacing="0" w:line="200" w:lineRule="atLeast"/>
        <w:contextualSpacing/>
      </w:pPr>
      <w:r w:rsidRPr="00EA29BB">
        <w:t>2) копии учредительных документов (для юридического лица);</w:t>
      </w:r>
    </w:p>
    <w:p w:rsidR="00861F9B" w:rsidRPr="00EA29BB" w:rsidRDefault="00861F9B" w:rsidP="00270D2A">
      <w:pPr>
        <w:pStyle w:val="text-1"/>
        <w:spacing w:before="0" w:beforeAutospacing="0" w:after="0" w:afterAutospacing="0" w:line="200" w:lineRule="atLeast"/>
        <w:contextualSpacing/>
      </w:pPr>
      <w:proofErr w:type="gramStart"/>
      <w:r w:rsidRPr="00EA29BB">
        <w:t>3) полученную не ранее чем за два месяца до дня размещения в ЕИС извещения о провед</w:t>
      </w:r>
      <w:r w:rsidRPr="00EA29BB">
        <w:t>е</w:t>
      </w:r>
      <w:r w:rsidRPr="00EA29BB">
        <w:t>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w:t>
      </w:r>
      <w:r w:rsidRPr="00EA29BB">
        <w:t>н</w:t>
      </w:r>
      <w:r w:rsidRPr="00EA29BB">
        <w:t>дивидуального предпринимателя), или заверенную копию такой выписки копии документа, уд</w:t>
      </w:r>
      <w:r w:rsidRPr="00EA29BB">
        <w:t>о</w:t>
      </w:r>
      <w:r w:rsidRPr="00EA29BB">
        <w:t>стоверяющих личность (для физического лица), надлежащим образом заверенный перевод на ру</w:t>
      </w:r>
      <w:r w:rsidRPr="00EA29BB">
        <w:t>с</w:t>
      </w:r>
      <w:r w:rsidRPr="00EA29BB">
        <w:t>ский язык документов о государственной регистрации</w:t>
      </w:r>
      <w:proofErr w:type="gramEnd"/>
      <w:r w:rsidRPr="00EA29BB">
        <w:t xml:space="preserve"> юридического лица или государственной регистрации физического лица в качестве индивидуального предпринимателя в соответствии с з</w:t>
      </w:r>
      <w:r w:rsidRPr="00EA29BB">
        <w:t>а</w:t>
      </w:r>
      <w:r w:rsidRPr="00EA29BB">
        <w:t>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предложений;</w:t>
      </w:r>
    </w:p>
    <w:p w:rsidR="00861F9B" w:rsidRPr="00EA29BB" w:rsidRDefault="00861F9B" w:rsidP="00270D2A">
      <w:pPr>
        <w:spacing w:line="200" w:lineRule="atLeast"/>
        <w:contextualSpacing/>
        <w:jc w:val="both"/>
      </w:pPr>
      <w:r w:rsidRPr="00EA29BB">
        <w:t xml:space="preserve">4) документ, подтверждающий полномочия лица на осуществление действий от имени участника запроса предложений; </w:t>
      </w:r>
    </w:p>
    <w:p w:rsidR="00861F9B" w:rsidRPr="00EA29BB" w:rsidRDefault="00861F9B" w:rsidP="00270D2A">
      <w:pPr>
        <w:spacing w:line="200" w:lineRule="atLeast"/>
        <w:contextualSpacing/>
        <w:jc w:val="both"/>
      </w:pPr>
      <w:proofErr w:type="gramStart"/>
      <w:r w:rsidRPr="00EA29BB">
        <w:t>5) копия решения об одобрении или о совершении крупной сделки, если требование о необход</w:t>
      </w:r>
      <w:r w:rsidRPr="00EA29BB">
        <w:t>и</w:t>
      </w:r>
      <w:r w:rsidRPr="00EA29BB">
        <w:t>мости такого решения для совершения крупной сделки установлено законодательством Росси</w:t>
      </w:r>
      <w:r w:rsidRPr="00EA29BB">
        <w:t>й</w:t>
      </w:r>
      <w:r w:rsidRPr="00EA29BB">
        <w:t>ской Федерации, учредительными документами юридического лица (в том числе, если крупной сделкой для участника запроса предложений является внесение денежных средств в качестве обеспечения заявки на участие либо обеспечения исполнения договора);</w:t>
      </w:r>
      <w:proofErr w:type="gramEnd"/>
    </w:p>
    <w:p w:rsidR="00861F9B" w:rsidRPr="00EA29BB" w:rsidRDefault="00861F9B" w:rsidP="00270D2A">
      <w:pPr>
        <w:spacing w:line="200" w:lineRule="atLeast"/>
        <w:contextualSpacing/>
        <w:jc w:val="both"/>
      </w:pPr>
      <w:r w:rsidRPr="00EA29BB">
        <w:t>6) сведения и документы, подтверждающие соответствие участника запроса предложений треб</w:t>
      </w:r>
      <w:r w:rsidRPr="00EA29BB">
        <w:t>о</w:t>
      </w:r>
      <w:r w:rsidRPr="00EA29BB">
        <w:t xml:space="preserve">ваниям, установленным в  документации о запросе предложений;  </w:t>
      </w:r>
    </w:p>
    <w:p w:rsidR="00861F9B" w:rsidRPr="00EA29BB" w:rsidRDefault="00861F9B" w:rsidP="00270D2A">
      <w:pPr>
        <w:spacing w:line="200" w:lineRule="atLeast"/>
        <w:contextualSpacing/>
        <w:jc w:val="both"/>
      </w:pPr>
      <w:r w:rsidRPr="00EA29BB">
        <w:t>7) предложения в отношении предмета запроса;</w:t>
      </w:r>
    </w:p>
    <w:p w:rsidR="00861F9B" w:rsidRPr="00EA29BB" w:rsidRDefault="00861F9B" w:rsidP="00270D2A">
      <w:pPr>
        <w:spacing w:line="200" w:lineRule="atLeast"/>
        <w:contextualSpacing/>
        <w:jc w:val="both"/>
      </w:pPr>
      <w:r w:rsidRPr="00EA29BB">
        <w:t>8) документы, подтверждающие внесение денежных сре</w:t>
      </w:r>
      <w:proofErr w:type="gramStart"/>
      <w:r w:rsidRPr="00EA29BB">
        <w:t>дств в к</w:t>
      </w:r>
      <w:proofErr w:type="gramEnd"/>
      <w:r w:rsidRPr="00EA29BB">
        <w:t>ачестве обеспечения заявки на участие и в качестве обеспечения исполнения договора (если предусмотрено конкурсной докуме</w:t>
      </w:r>
      <w:r w:rsidRPr="00EA29BB">
        <w:t>н</w:t>
      </w:r>
      <w:r w:rsidRPr="00EA29BB">
        <w:t>тацией);</w:t>
      </w:r>
    </w:p>
    <w:p w:rsidR="00861F9B" w:rsidRPr="00EA29BB" w:rsidRDefault="00861F9B" w:rsidP="00270D2A">
      <w:pPr>
        <w:spacing w:line="200" w:lineRule="atLeast"/>
        <w:jc w:val="both"/>
      </w:pPr>
      <w:r w:rsidRPr="00EA29BB">
        <w:t>9) согласие участника заключить договор по итогам запроса предложений, указанный в извещении о проведении запроса предложений;</w:t>
      </w:r>
    </w:p>
    <w:p w:rsidR="00861F9B" w:rsidRPr="009C3839" w:rsidRDefault="00861F9B" w:rsidP="00270D2A">
      <w:pPr>
        <w:spacing w:line="200" w:lineRule="atLeast"/>
        <w:contextualSpacing/>
        <w:jc w:val="both"/>
      </w:pPr>
      <w:r w:rsidRPr="00EA29BB">
        <w:t>10) иные документы и сведения, предусмотренные документацией о запросе предложений.</w:t>
      </w:r>
    </w:p>
    <w:p w:rsidR="00861F9B" w:rsidRPr="009C3839" w:rsidRDefault="00861F9B" w:rsidP="001D5FEB">
      <w:pPr>
        <w:numPr>
          <w:ilvl w:val="1"/>
          <w:numId w:val="26"/>
        </w:numPr>
        <w:spacing w:line="200" w:lineRule="atLeast"/>
        <w:ind w:left="0" w:firstLine="709"/>
        <w:contextualSpacing/>
        <w:jc w:val="both"/>
      </w:pPr>
      <w:r w:rsidRPr="009C3839">
        <w:t>Прием заявок на участие в запросе предложений от Участников осуществляется О</w:t>
      </w:r>
      <w:r w:rsidRPr="009C3839">
        <w:t>р</w:t>
      </w:r>
      <w:r w:rsidRPr="009C3839">
        <w:t>ганизатором запроса предложений или оператором электронной площадки (в случае проведения запроса предложений в электронной форме).</w:t>
      </w:r>
    </w:p>
    <w:p w:rsidR="00861F9B" w:rsidRPr="0022031C" w:rsidRDefault="00861F9B" w:rsidP="001D5FEB">
      <w:pPr>
        <w:numPr>
          <w:ilvl w:val="1"/>
          <w:numId w:val="26"/>
        </w:numPr>
        <w:spacing w:line="200" w:lineRule="atLeast"/>
        <w:ind w:left="0" w:firstLine="709"/>
        <w:contextualSpacing/>
        <w:jc w:val="both"/>
      </w:pPr>
      <w:r w:rsidRPr="0022031C">
        <w:t xml:space="preserve"> Участник вправе изменить или отозвать свою заявку на участие в запросе предл</w:t>
      </w:r>
      <w:r w:rsidRPr="0022031C">
        <w:t>о</w:t>
      </w:r>
      <w:r w:rsidRPr="0022031C">
        <w:t>жений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пре</w:t>
      </w:r>
      <w:r w:rsidRPr="0022031C">
        <w:t>д</w:t>
      </w:r>
      <w:r w:rsidRPr="0022031C">
        <w:t>ложений, установленными в документации о запросе предложений.</w:t>
      </w:r>
    </w:p>
    <w:p w:rsidR="00861F9B" w:rsidRPr="0022031C" w:rsidRDefault="00861F9B" w:rsidP="001D5FEB">
      <w:pPr>
        <w:numPr>
          <w:ilvl w:val="1"/>
          <w:numId w:val="26"/>
        </w:numPr>
        <w:spacing w:line="200" w:lineRule="atLeast"/>
        <w:ind w:left="0" w:firstLine="709"/>
        <w:contextualSpacing/>
        <w:jc w:val="both"/>
      </w:pPr>
      <w:r w:rsidRPr="0022031C">
        <w:t xml:space="preserve"> В случае поступления двух и более заявок от одного участника запроса предлож</w:t>
      </w:r>
      <w:r w:rsidRPr="0022031C">
        <w:t>е</w:t>
      </w:r>
      <w:r w:rsidRPr="0022031C">
        <w:t>ний, такие заявки не рассматриваются, о чем делается соответствующая запись в протоколе ра</w:t>
      </w:r>
      <w:r w:rsidRPr="0022031C">
        <w:t>с</w:t>
      </w:r>
      <w:r w:rsidRPr="0022031C">
        <w:t>смотрения заявок на участие в запросе предложений. Возврат таких заявок Организатором запроса предложений не производится.</w:t>
      </w:r>
    </w:p>
    <w:p w:rsidR="00861F9B" w:rsidRPr="0022031C" w:rsidRDefault="00861F9B" w:rsidP="001D5FEB">
      <w:pPr>
        <w:numPr>
          <w:ilvl w:val="1"/>
          <w:numId w:val="26"/>
        </w:numPr>
        <w:spacing w:line="200" w:lineRule="atLeast"/>
        <w:ind w:left="0" w:firstLine="709"/>
        <w:contextualSpacing/>
        <w:jc w:val="both"/>
      </w:pPr>
      <w:r w:rsidRPr="00A318A0">
        <w:rPr>
          <w:color w:val="C00000"/>
        </w:rPr>
        <w:t xml:space="preserve"> </w:t>
      </w:r>
      <w:r w:rsidRPr="0022031C">
        <w:t>Заявки на участие в запросе предложений, поступившие после окончания срока п</w:t>
      </w:r>
      <w:r w:rsidRPr="0022031C">
        <w:t>о</w:t>
      </w:r>
      <w:r w:rsidRPr="0022031C">
        <w:t>дачи заявок, не рассматриваются, о чем делается соответствующая запись в протоколе рассмотр</w:t>
      </w:r>
      <w:r w:rsidRPr="0022031C">
        <w:t>е</w:t>
      </w:r>
      <w:r w:rsidRPr="0022031C">
        <w:t>ния заявок на участие в запросе предложений. Возврат таких заявок Организатором запроса пре</w:t>
      </w:r>
      <w:r w:rsidRPr="0022031C">
        <w:t>д</w:t>
      </w:r>
      <w:r w:rsidRPr="0022031C">
        <w:t>ложений не производится.</w:t>
      </w:r>
    </w:p>
    <w:p w:rsidR="00861F9B" w:rsidRPr="0022031C" w:rsidRDefault="00861F9B" w:rsidP="001D5FEB">
      <w:pPr>
        <w:numPr>
          <w:ilvl w:val="1"/>
          <w:numId w:val="26"/>
        </w:numPr>
        <w:spacing w:line="200" w:lineRule="atLeast"/>
        <w:ind w:left="0" w:firstLine="709"/>
        <w:contextualSpacing/>
        <w:jc w:val="both"/>
      </w:pPr>
      <w:r w:rsidRPr="0022031C">
        <w:t xml:space="preserve"> Организатор запроса предложений рассматривает поступившие заявки либо обесп</w:t>
      </w:r>
      <w:r w:rsidRPr="0022031C">
        <w:t>е</w:t>
      </w:r>
      <w:r w:rsidRPr="0022031C">
        <w:t>чивает их рассмотрение закупочной комиссией в соответствии с документацией о запросе предл</w:t>
      </w:r>
      <w:r w:rsidRPr="0022031C">
        <w:t>о</w:t>
      </w:r>
      <w:r w:rsidRPr="0022031C">
        <w:t>жений в срок, указанный в извещении о проведении запроса предложений.</w:t>
      </w:r>
    </w:p>
    <w:p w:rsidR="00861F9B" w:rsidRPr="0022031C" w:rsidRDefault="00861F9B" w:rsidP="001D5FEB">
      <w:pPr>
        <w:numPr>
          <w:ilvl w:val="1"/>
          <w:numId w:val="26"/>
        </w:numPr>
        <w:spacing w:line="200" w:lineRule="atLeast"/>
        <w:ind w:left="0" w:firstLine="709"/>
        <w:contextualSpacing/>
        <w:jc w:val="both"/>
      </w:pPr>
      <w:r w:rsidRPr="00A318A0">
        <w:rPr>
          <w:color w:val="C00000"/>
        </w:rPr>
        <w:t xml:space="preserve"> </w:t>
      </w:r>
      <w:r w:rsidRPr="0022031C">
        <w:t>В ходе процедуры рассмотрения заявок ведется протокол, в котором отражается информация о поступивших заявка, участниках, подавших заявки и представленных предложен</w:t>
      </w:r>
      <w:r w:rsidRPr="0022031C">
        <w:t>и</w:t>
      </w:r>
      <w:r w:rsidRPr="0022031C">
        <w:t xml:space="preserve">ях. </w:t>
      </w:r>
    </w:p>
    <w:p w:rsidR="00861F9B" w:rsidRPr="0022031C" w:rsidRDefault="00861F9B" w:rsidP="001D5FEB">
      <w:pPr>
        <w:numPr>
          <w:ilvl w:val="1"/>
          <w:numId w:val="26"/>
        </w:numPr>
        <w:shd w:val="clear" w:color="auto" w:fill="FFFFFF"/>
        <w:tabs>
          <w:tab w:val="left" w:pos="0"/>
        </w:tabs>
        <w:spacing w:line="200" w:lineRule="atLeast"/>
        <w:ind w:left="0" w:firstLine="709"/>
        <w:contextualSpacing/>
        <w:jc w:val="both"/>
      </w:pPr>
      <w:r w:rsidRPr="0022031C">
        <w:t xml:space="preserve"> По итогам рассмотрения и оценки заявок формируется перечень предложений, с</w:t>
      </w:r>
      <w:r w:rsidRPr="0022031C">
        <w:t>о</w:t>
      </w:r>
      <w:r w:rsidRPr="0022031C">
        <w:t xml:space="preserve">ответствующих требованиям документации о запросе предложений, и перечень предложений, не соответствующих требованиям документации запросе предложений, с указанием оснований для принятия решении о несоответствии. </w:t>
      </w:r>
    </w:p>
    <w:p w:rsidR="00861F9B" w:rsidRPr="0022031C"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22031C">
        <w:rPr>
          <w:sz w:val="24"/>
          <w:szCs w:val="24"/>
        </w:rPr>
        <w:t>11.16. Не соответствующими требованиям признаются заявки в случае если:</w:t>
      </w:r>
    </w:p>
    <w:p w:rsidR="00861F9B" w:rsidRPr="0022031C"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22031C">
        <w:rPr>
          <w:sz w:val="24"/>
          <w:szCs w:val="24"/>
        </w:rPr>
        <w:t xml:space="preserve"> - заявка не соответствует требованиям документации о запросе предложений;</w:t>
      </w:r>
    </w:p>
    <w:p w:rsidR="00861F9B" w:rsidRPr="0022031C" w:rsidRDefault="00861F9B" w:rsidP="00270D2A">
      <w:pPr>
        <w:pStyle w:val="afff9"/>
        <w:shd w:val="clear" w:color="auto" w:fill="FFFFFF"/>
        <w:tabs>
          <w:tab w:val="clear" w:pos="1134"/>
          <w:tab w:val="clear" w:pos="1418"/>
          <w:tab w:val="clear" w:pos="2127"/>
          <w:tab w:val="left" w:pos="0"/>
          <w:tab w:val="num" w:pos="1080"/>
          <w:tab w:val="num" w:pos="1620"/>
        </w:tabs>
        <w:spacing w:line="200" w:lineRule="atLeast"/>
        <w:ind w:left="0" w:firstLine="709"/>
        <w:contextualSpacing/>
        <w:rPr>
          <w:sz w:val="24"/>
          <w:szCs w:val="24"/>
        </w:rPr>
      </w:pPr>
      <w:r w:rsidRPr="0022031C">
        <w:rPr>
          <w:sz w:val="24"/>
          <w:szCs w:val="24"/>
        </w:rPr>
        <w:t>- Участник не соответствует требованиям документации о запросе предложений;</w:t>
      </w:r>
    </w:p>
    <w:p w:rsidR="00861F9B" w:rsidRPr="0022031C" w:rsidRDefault="00861F9B" w:rsidP="00270D2A">
      <w:pPr>
        <w:pStyle w:val="afff9"/>
        <w:shd w:val="clear" w:color="auto" w:fill="FFFFFF"/>
        <w:tabs>
          <w:tab w:val="clear" w:pos="1134"/>
          <w:tab w:val="clear" w:pos="1418"/>
          <w:tab w:val="clear" w:pos="2127"/>
          <w:tab w:val="left" w:pos="0"/>
          <w:tab w:val="num" w:pos="1080"/>
          <w:tab w:val="num" w:pos="1620"/>
        </w:tabs>
        <w:spacing w:line="200" w:lineRule="atLeast"/>
        <w:ind w:left="0" w:firstLine="709"/>
        <w:contextualSpacing/>
        <w:rPr>
          <w:sz w:val="24"/>
          <w:szCs w:val="24"/>
        </w:rPr>
      </w:pPr>
      <w:r w:rsidRPr="0022031C">
        <w:rPr>
          <w:sz w:val="24"/>
          <w:szCs w:val="24"/>
        </w:rPr>
        <w:t xml:space="preserve">- </w:t>
      </w:r>
      <w:proofErr w:type="gramStart"/>
      <w:r w:rsidRPr="0022031C">
        <w:rPr>
          <w:sz w:val="24"/>
          <w:szCs w:val="24"/>
        </w:rPr>
        <w:t>условия, содержащиеся в предложении не соответствуют</w:t>
      </w:r>
      <w:proofErr w:type="gramEnd"/>
      <w:r w:rsidRPr="0022031C">
        <w:rPr>
          <w:sz w:val="24"/>
          <w:szCs w:val="24"/>
        </w:rPr>
        <w:t xml:space="preserve"> требованиям документации о з</w:t>
      </w:r>
      <w:r w:rsidRPr="0022031C">
        <w:rPr>
          <w:sz w:val="24"/>
          <w:szCs w:val="24"/>
        </w:rPr>
        <w:t>а</w:t>
      </w:r>
      <w:r w:rsidRPr="0022031C">
        <w:rPr>
          <w:sz w:val="24"/>
          <w:szCs w:val="24"/>
        </w:rPr>
        <w:t>просе предложений</w:t>
      </w:r>
      <w:bookmarkStart w:id="28" w:name="_Ref55304418"/>
      <w:bookmarkStart w:id="29" w:name="_Ref93089454"/>
      <w:bookmarkStart w:id="30" w:name="_Toc98254001"/>
      <w:bookmarkStart w:id="31" w:name="_Toc176759497"/>
      <w:bookmarkStart w:id="32" w:name="_Toc176866248"/>
      <w:r w:rsidRPr="0022031C">
        <w:rPr>
          <w:sz w:val="24"/>
          <w:szCs w:val="24"/>
        </w:rPr>
        <w:t>.</w:t>
      </w:r>
    </w:p>
    <w:bookmarkEnd w:id="28"/>
    <w:bookmarkEnd w:id="29"/>
    <w:bookmarkEnd w:id="30"/>
    <w:bookmarkEnd w:id="31"/>
    <w:bookmarkEnd w:id="32"/>
    <w:p w:rsidR="00861F9B" w:rsidRPr="0022031C" w:rsidRDefault="00861F9B" w:rsidP="00270D2A">
      <w:pPr>
        <w:pStyle w:val="aff5"/>
        <w:tabs>
          <w:tab w:val="left" w:pos="720"/>
        </w:tabs>
        <w:spacing w:line="200" w:lineRule="atLeast"/>
        <w:ind w:firstLine="709"/>
        <w:rPr>
          <w:sz w:val="24"/>
          <w:szCs w:val="24"/>
        </w:rPr>
      </w:pPr>
      <w:r w:rsidRPr="0022031C">
        <w:rPr>
          <w:sz w:val="24"/>
          <w:szCs w:val="24"/>
        </w:rPr>
        <w:t>11.17. Закупочная комиссия вправе ранжировать поступившие предложения по предпочт</w:t>
      </w:r>
      <w:r w:rsidRPr="0022031C">
        <w:rPr>
          <w:sz w:val="24"/>
          <w:szCs w:val="24"/>
        </w:rPr>
        <w:t>и</w:t>
      </w:r>
      <w:r w:rsidRPr="0022031C">
        <w:rPr>
          <w:sz w:val="24"/>
          <w:szCs w:val="24"/>
        </w:rPr>
        <w:t>тельности для Заказчика.</w:t>
      </w:r>
    </w:p>
    <w:p w:rsidR="00861F9B" w:rsidRPr="0022031C" w:rsidRDefault="00861F9B" w:rsidP="001D5FEB">
      <w:pPr>
        <w:numPr>
          <w:ilvl w:val="1"/>
          <w:numId w:val="27"/>
        </w:numPr>
        <w:shd w:val="clear" w:color="auto" w:fill="FFFFFF"/>
        <w:spacing w:line="200" w:lineRule="atLeast"/>
        <w:ind w:left="0" w:firstLine="709"/>
        <w:jc w:val="both"/>
      </w:pPr>
      <w:r w:rsidRPr="0022031C">
        <w:t xml:space="preserve"> По итогам рассмотрения и оценки заявок оформляется протокол.</w:t>
      </w:r>
    </w:p>
    <w:p w:rsidR="00861F9B" w:rsidRPr="0022031C" w:rsidRDefault="00861F9B" w:rsidP="001D5FEB">
      <w:pPr>
        <w:numPr>
          <w:ilvl w:val="1"/>
          <w:numId w:val="27"/>
        </w:numPr>
        <w:shd w:val="clear" w:color="auto" w:fill="FFFFFF"/>
        <w:tabs>
          <w:tab w:val="left" w:pos="426"/>
          <w:tab w:val="left" w:pos="1210"/>
        </w:tabs>
        <w:spacing w:line="200" w:lineRule="atLeast"/>
        <w:ind w:left="0" w:firstLine="709"/>
        <w:jc w:val="both"/>
      </w:pPr>
      <w:r w:rsidRPr="00A318A0">
        <w:rPr>
          <w:color w:val="C00000"/>
        </w:rPr>
        <w:t xml:space="preserve"> </w:t>
      </w:r>
      <w:r w:rsidRPr="0022031C">
        <w:t>Запрос предложений признается несостоявшимся в случае, если:</w:t>
      </w:r>
    </w:p>
    <w:p w:rsidR="00861F9B" w:rsidRPr="0022031C" w:rsidRDefault="00861F9B" w:rsidP="00270D2A">
      <w:pPr>
        <w:shd w:val="clear" w:color="auto" w:fill="FFFFFF"/>
        <w:tabs>
          <w:tab w:val="left" w:pos="426"/>
          <w:tab w:val="left" w:pos="1210"/>
        </w:tabs>
        <w:spacing w:line="200" w:lineRule="atLeast"/>
        <w:jc w:val="both"/>
      </w:pPr>
      <w:r w:rsidRPr="0022031C">
        <w:t>- не было подано ни одной заявки на участие в запросе предложений;</w:t>
      </w:r>
    </w:p>
    <w:p w:rsidR="00861F9B" w:rsidRPr="0022031C" w:rsidRDefault="00861F9B" w:rsidP="00270D2A">
      <w:pPr>
        <w:shd w:val="clear" w:color="auto" w:fill="FFFFFF"/>
        <w:tabs>
          <w:tab w:val="left" w:pos="426"/>
          <w:tab w:val="left" w:pos="1210"/>
        </w:tabs>
        <w:spacing w:line="200" w:lineRule="atLeast"/>
        <w:jc w:val="both"/>
      </w:pPr>
      <w:r w:rsidRPr="0022031C">
        <w:t>- подана только одна заявки на участие в запросе предложений;</w:t>
      </w:r>
    </w:p>
    <w:p w:rsidR="00861F9B" w:rsidRPr="0022031C" w:rsidRDefault="00861F9B" w:rsidP="00270D2A">
      <w:pPr>
        <w:pStyle w:val="afff9"/>
        <w:shd w:val="clear" w:color="auto" w:fill="FFFFFF"/>
        <w:tabs>
          <w:tab w:val="clear" w:pos="1134"/>
          <w:tab w:val="clear" w:pos="1418"/>
          <w:tab w:val="clear" w:pos="2127"/>
          <w:tab w:val="left" w:pos="0"/>
          <w:tab w:val="num" w:pos="1080"/>
          <w:tab w:val="num" w:pos="1620"/>
        </w:tabs>
        <w:spacing w:line="200" w:lineRule="atLeast"/>
        <w:ind w:left="0" w:firstLine="709"/>
        <w:contextualSpacing/>
        <w:rPr>
          <w:sz w:val="24"/>
          <w:szCs w:val="24"/>
        </w:rPr>
      </w:pPr>
      <w:r w:rsidRPr="0022031C">
        <w:rPr>
          <w:sz w:val="24"/>
          <w:szCs w:val="24"/>
        </w:rPr>
        <w:t>- ни одна из поступивших заявок (представленных предложений) не признана соответств</w:t>
      </w:r>
      <w:r w:rsidRPr="0022031C">
        <w:rPr>
          <w:sz w:val="24"/>
          <w:szCs w:val="24"/>
        </w:rPr>
        <w:t>у</w:t>
      </w:r>
      <w:r w:rsidRPr="0022031C">
        <w:rPr>
          <w:sz w:val="24"/>
          <w:szCs w:val="24"/>
        </w:rPr>
        <w:t>ющей требованиям документации о запросе предложений.</w:t>
      </w:r>
    </w:p>
    <w:p w:rsidR="00861F9B" w:rsidRPr="0022031C" w:rsidRDefault="00861F9B" w:rsidP="001D5FEB">
      <w:pPr>
        <w:numPr>
          <w:ilvl w:val="1"/>
          <w:numId w:val="27"/>
        </w:numPr>
        <w:shd w:val="clear" w:color="auto" w:fill="FFFFFF"/>
        <w:tabs>
          <w:tab w:val="left" w:pos="426"/>
          <w:tab w:val="left" w:pos="1210"/>
        </w:tabs>
        <w:spacing w:line="200" w:lineRule="atLeast"/>
        <w:ind w:left="0" w:firstLine="709"/>
        <w:jc w:val="both"/>
      </w:pPr>
      <w:r w:rsidRPr="00A318A0">
        <w:rPr>
          <w:color w:val="C00000"/>
        </w:rPr>
        <w:t xml:space="preserve"> </w:t>
      </w:r>
      <w:r w:rsidRPr="0022031C">
        <w:t>В случае признания запроса предложений несостоявшимся Заказчик вправе закл</w:t>
      </w:r>
      <w:r w:rsidRPr="0022031C">
        <w:t>ю</w:t>
      </w:r>
      <w:r w:rsidRPr="0022031C">
        <w:t>чить договор с единственным участником запроса предложений, заявка которого соответствует требованиям документации запроса предложений, либо вправе провести повторный запрос пре</w:t>
      </w:r>
      <w:r w:rsidRPr="0022031C">
        <w:t>д</w:t>
      </w:r>
      <w:r w:rsidRPr="0022031C">
        <w:t>ложений или провести закупку иным способом.</w:t>
      </w:r>
    </w:p>
    <w:p w:rsidR="00861F9B" w:rsidRDefault="00861F9B" w:rsidP="00270D2A">
      <w:pPr>
        <w:spacing w:line="200" w:lineRule="atLeast"/>
        <w:ind w:left="1713"/>
        <w:contextualSpacing/>
        <w:jc w:val="both"/>
      </w:pPr>
    </w:p>
    <w:p w:rsidR="00861F9B" w:rsidRPr="00A318A0" w:rsidRDefault="00861F9B" w:rsidP="00270D2A">
      <w:pPr>
        <w:spacing w:line="200" w:lineRule="atLeast"/>
        <w:ind w:left="1713"/>
        <w:contextualSpacing/>
        <w:jc w:val="both"/>
      </w:pPr>
    </w:p>
    <w:p w:rsidR="00861F9B" w:rsidRPr="008070E6" w:rsidRDefault="00861F9B" w:rsidP="001D5FEB">
      <w:pPr>
        <w:pStyle w:val="af4"/>
        <w:numPr>
          <w:ilvl w:val="0"/>
          <w:numId w:val="27"/>
        </w:numPr>
        <w:spacing w:before="0" w:after="0" w:line="200" w:lineRule="atLeast"/>
        <w:contextualSpacing/>
        <w:jc w:val="both"/>
        <w:outlineLvl w:val="9"/>
        <w:rPr>
          <w:sz w:val="24"/>
        </w:rPr>
      </w:pPr>
      <w:bookmarkStart w:id="33" w:name="_Toc318705542"/>
      <w:r w:rsidRPr="008070E6">
        <w:rPr>
          <w:sz w:val="24"/>
        </w:rPr>
        <w:t>Порядок проведения процедуры запроса цен</w:t>
      </w:r>
      <w:bookmarkEnd w:id="27"/>
      <w:bookmarkEnd w:id="33"/>
    </w:p>
    <w:p w:rsidR="00861F9B" w:rsidRPr="00A318A0" w:rsidRDefault="00861F9B" w:rsidP="00270D2A">
      <w:pPr>
        <w:spacing w:line="200" w:lineRule="atLeast"/>
        <w:contextualSpacing/>
        <w:jc w:val="both"/>
        <w:rPr>
          <w:color w:val="C00000"/>
        </w:rPr>
      </w:pPr>
    </w:p>
    <w:p w:rsidR="00861F9B" w:rsidRPr="0022031C" w:rsidRDefault="00861F9B" w:rsidP="001D5FEB">
      <w:pPr>
        <w:numPr>
          <w:ilvl w:val="1"/>
          <w:numId w:val="28"/>
        </w:numPr>
        <w:spacing w:line="200" w:lineRule="atLeast"/>
        <w:ind w:left="0" w:firstLine="709"/>
        <w:contextualSpacing/>
        <w:jc w:val="both"/>
      </w:pPr>
      <w:r w:rsidRPr="0022031C">
        <w:t>Процедура запроса цен является самостоятельным способом закупки, а также может использоваться в качестве одного из этапов конкурса. Запрос цен может использоваться  в кач</w:t>
      </w:r>
      <w:r w:rsidRPr="0022031C">
        <w:t>е</w:t>
      </w:r>
      <w:r w:rsidRPr="0022031C">
        <w:t>стве способа определения состава участников планируемой закрытой по составу участников пр</w:t>
      </w:r>
      <w:r w:rsidRPr="0022031C">
        <w:t>о</w:t>
      </w:r>
      <w:r w:rsidRPr="0022031C">
        <w:t>цедуры закупки либо для формирования и/или уточнения условий о цене планируемой закупки.</w:t>
      </w:r>
    </w:p>
    <w:p w:rsidR="00861F9B" w:rsidRPr="0022031C" w:rsidRDefault="00861F9B" w:rsidP="001D5FEB">
      <w:pPr>
        <w:numPr>
          <w:ilvl w:val="1"/>
          <w:numId w:val="28"/>
        </w:numPr>
        <w:spacing w:line="200" w:lineRule="atLeast"/>
        <w:ind w:left="0" w:firstLine="709"/>
        <w:contextualSpacing/>
        <w:jc w:val="both"/>
      </w:pPr>
      <w:r w:rsidRPr="0022031C">
        <w:t>Процедура запроса цен не является торгами, и ее проведение не регулируется стат</w:t>
      </w:r>
      <w:r w:rsidRPr="0022031C">
        <w:t>ь</w:t>
      </w:r>
      <w:r w:rsidRPr="0022031C">
        <w:t xml:space="preserve">ями 447—449 части первой Гражданского кодекса Российской Федерации. По итогам проведения запроса цен у Заказчика не возникает обязанности заключить договор с участником запроса цен. </w:t>
      </w:r>
    </w:p>
    <w:p w:rsidR="00861F9B" w:rsidRPr="0022031C" w:rsidRDefault="00861F9B" w:rsidP="001D5FEB">
      <w:pPr>
        <w:numPr>
          <w:ilvl w:val="1"/>
          <w:numId w:val="28"/>
        </w:numPr>
        <w:spacing w:line="200" w:lineRule="atLeast"/>
        <w:ind w:left="0" w:firstLine="709"/>
        <w:contextualSpacing/>
        <w:jc w:val="both"/>
      </w:pPr>
      <w:r w:rsidRPr="0022031C">
        <w:t>Процедура запроса цен может осуществляться в электронной форме в рамках дог</w:t>
      </w:r>
      <w:r w:rsidRPr="0022031C">
        <w:t>о</w:t>
      </w:r>
      <w:r w:rsidRPr="0022031C">
        <w:t>вора с оператором электронной площадки на основании регламента работы электронной площа</w:t>
      </w:r>
      <w:r w:rsidRPr="0022031C">
        <w:t>д</w:t>
      </w:r>
      <w:r w:rsidRPr="0022031C">
        <w:t>ки.</w:t>
      </w:r>
    </w:p>
    <w:p w:rsidR="00861F9B" w:rsidRPr="0022031C" w:rsidRDefault="00861F9B" w:rsidP="001D5FEB">
      <w:pPr>
        <w:numPr>
          <w:ilvl w:val="1"/>
          <w:numId w:val="28"/>
        </w:numPr>
        <w:spacing w:line="200" w:lineRule="atLeast"/>
        <w:ind w:left="0" w:firstLine="709"/>
        <w:contextualSpacing/>
        <w:jc w:val="both"/>
      </w:pPr>
      <w:r w:rsidRPr="0022031C">
        <w:t>Организатор запроса цен размещает в ЕИС, по усмотрению Заказчика на сайте З</w:t>
      </w:r>
      <w:r w:rsidRPr="0022031C">
        <w:t>а</w:t>
      </w:r>
      <w:r w:rsidRPr="0022031C">
        <w:t>казчика и на электронной площадке (в случае проведения запроса цен в электронной форме) и</w:t>
      </w:r>
      <w:r w:rsidRPr="0022031C">
        <w:t>з</w:t>
      </w:r>
      <w:r w:rsidRPr="0022031C">
        <w:t xml:space="preserve">вещение о проведении запроса цен. </w:t>
      </w:r>
    </w:p>
    <w:p w:rsidR="00861F9B" w:rsidRPr="00EA29BB" w:rsidRDefault="00861F9B" w:rsidP="001D5FEB">
      <w:pPr>
        <w:numPr>
          <w:ilvl w:val="1"/>
          <w:numId w:val="28"/>
        </w:numPr>
        <w:spacing w:line="200" w:lineRule="atLeast"/>
        <w:ind w:left="0" w:firstLine="709"/>
        <w:contextualSpacing/>
        <w:jc w:val="both"/>
      </w:pPr>
      <w:r w:rsidRPr="00EA29BB">
        <w:t xml:space="preserve">В извещении о запросе цен указывается: </w:t>
      </w:r>
    </w:p>
    <w:p w:rsidR="00861F9B" w:rsidRPr="00EA29BB" w:rsidRDefault="00861F9B" w:rsidP="00270D2A">
      <w:pPr>
        <w:spacing w:line="200" w:lineRule="atLeast"/>
        <w:contextualSpacing/>
        <w:jc w:val="both"/>
      </w:pPr>
      <w:r w:rsidRPr="00EA29BB">
        <w:t>1)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запроса предложений;</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2) способ закупки;</w:t>
      </w:r>
    </w:p>
    <w:p w:rsidR="00861F9B" w:rsidRPr="00EA29BB" w:rsidRDefault="00861F9B" w:rsidP="001D5FEB">
      <w:pPr>
        <w:numPr>
          <w:ilvl w:val="0"/>
          <w:numId w:val="21"/>
        </w:numPr>
        <w:spacing w:line="200" w:lineRule="atLeast"/>
        <w:ind w:left="0" w:firstLine="709"/>
        <w:jc w:val="both"/>
      </w:pPr>
      <w:r w:rsidRPr="00EA29BB">
        <w:t>форма проведения запроса цен (открытая или закрытая);</w:t>
      </w:r>
    </w:p>
    <w:p w:rsidR="00861F9B" w:rsidRPr="00EA29BB" w:rsidRDefault="00861F9B" w:rsidP="00270D2A">
      <w:pPr>
        <w:spacing w:line="200" w:lineRule="atLeast"/>
        <w:jc w:val="both"/>
      </w:pPr>
      <w:r w:rsidRPr="00EA29BB">
        <w:t>4) предмет запроса цен с указанием количества закупаемого товара, объема выполняемых работ, оказываемых услуг;</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5) срок заключения договора по итогам процедуры запроса цен;</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6) место исполнения договора, поставки товара, выполнения работ, оказания услуг;</w:t>
      </w:r>
    </w:p>
    <w:p w:rsidR="00861F9B" w:rsidRPr="00EA29BB" w:rsidRDefault="00861F9B" w:rsidP="00270D2A">
      <w:pPr>
        <w:spacing w:line="200" w:lineRule="atLeast"/>
        <w:jc w:val="both"/>
      </w:pPr>
      <w:r w:rsidRPr="00EA29BB">
        <w:t>7) порядок проведения квалификационного отбора (если предусмотрено документацией о запросе цен);</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8) требования, предъявляемые к участникам запроса цен, а также к закупаемым товарам, работам, услугам;</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9) срок, место и порядок предоставления и разъяснения закупочной документации,</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10) сведения о  начальной (максимальной) цене договора;</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11) требования к оформлению заявки на участие в запросе цен;</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12) место, даты и время начала и окончания приема заявок на участие в процедуре запроса цен;</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13) место, дата и время рассмотрения заявок, порядок рассмотрения заявок;</w:t>
      </w:r>
    </w:p>
    <w:p w:rsidR="00861F9B" w:rsidRPr="00EA29BB" w:rsidRDefault="00861F9B" w:rsidP="00270D2A">
      <w:pPr>
        <w:spacing w:line="200" w:lineRule="atLeast"/>
        <w:jc w:val="both"/>
      </w:pPr>
      <w:r w:rsidRPr="00EA29BB">
        <w:t>14) сведения о возможности проведения повторной подачи ценовых предложений (в случаях, предусмотренных закупочной документацией);</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15) сведения о предоставлении преференций, в установленных случаях;</w:t>
      </w:r>
    </w:p>
    <w:p w:rsidR="00861F9B" w:rsidRPr="00EA29BB" w:rsidRDefault="00861F9B" w:rsidP="00270D2A">
      <w:pPr>
        <w:pStyle w:val="ConsPlusNormal"/>
        <w:widowControl/>
        <w:spacing w:line="200" w:lineRule="atLeast"/>
        <w:ind w:firstLine="709"/>
        <w:contextualSpacing/>
        <w:jc w:val="both"/>
        <w:rPr>
          <w:rFonts w:ascii="Times New Roman" w:hAnsi="Times New Roman"/>
          <w:sz w:val="24"/>
          <w:szCs w:val="24"/>
        </w:rPr>
      </w:pPr>
      <w:r w:rsidRPr="00EA29BB">
        <w:rPr>
          <w:rFonts w:ascii="Times New Roman" w:hAnsi="Times New Roman"/>
          <w:sz w:val="24"/>
          <w:szCs w:val="24"/>
        </w:rPr>
        <w:t>16) требование об отсутствии сведений об участниках закупки в реестре недобросовестных поставщиков;</w:t>
      </w:r>
    </w:p>
    <w:p w:rsidR="00861F9B" w:rsidRPr="00EA29BB" w:rsidRDefault="00861F9B" w:rsidP="00270D2A">
      <w:pPr>
        <w:spacing w:line="200" w:lineRule="atLeast"/>
        <w:jc w:val="both"/>
      </w:pPr>
      <w:r w:rsidRPr="00EA29BB">
        <w:t>17) размер и порядок внесения обеспечения исполнения договора, заключаемого по итогам запр</w:t>
      </w:r>
      <w:r w:rsidRPr="00EA29BB">
        <w:t>о</w:t>
      </w:r>
      <w:r w:rsidRPr="00EA29BB">
        <w:t xml:space="preserve">са цен (в случаях, предусмотренных закупочной документацией). </w:t>
      </w:r>
    </w:p>
    <w:p w:rsidR="00861F9B" w:rsidRPr="00EA29BB" w:rsidRDefault="00861F9B" w:rsidP="00270D2A">
      <w:pPr>
        <w:spacing w:line="200" w:lineRule="atLeast"/>
        <w:jc w:val="both"/>
      </w:pPr>
      <w:r w:rsidRPr="00EA29BB">
        <w:t>12.6.</w:t>
      </w:r>
      <w:r w:rsidRPr="00EA29BB">
        <w:rPr>
          <w:color w:val="C00000"/>
        </w:rPr>
        <w:t xml:space="preserve"> </w:t>
      </w:r>
      <w:r w:rsidRPr="00EA29BB">
        <w:t>Документация о запросе цен должна содержать сведения, указанные в п.4.8. настоящего П</w:t>
      </w:r>
      <w:r w:rsidRPr="00EA29BB">
        <w:t>о</w:t>
      </w:r>
      <w:r w:rsidRPr="00EA29BB">
        <w:t xml:space="preserve">ложения, с учетом </w:t>
      </w:r>
      <w:proofErr w:type="gramStart"/>
      <w:r w:rsidRPr="00EA29BB">
        <w:t>особенностей проведения процедуры запроса цен</w:t>
      </w:r>
      <w:proofErr w:type="gramEnd"/>
      <w:r w:rsidRPr="00EA29BB">
        <w:t xml:space="preserve">. </w:t>
      </w:r>
    </w:p>
    <w:p w:rsidR="00861F9B" w:rsidRPr="00EA29BB" w:rsidRDefault="00861F9B" w:rsidP="00270D2A">
      <w:pPr>
        <w:spacing w:line="200" w:lineRule="atLeast"/>
        <w:jc w:val="both"/>
      </w:pPr>
      <w:r w:rsidRPr="00EA29BB">
        <w:t xml:space="preserve">12.7. Организатор запроса цен вправе во всякое время отказаться от проведения запроса цен, </w:t>
      </w:r>
      <w:proofErr w:type="gramStart"/>
      <w:r w:rsidRPr="00EA29BB">
        <w:t>ра</w:t>
      </w:r>
      <w:r w:rsidRPr="00EA29BB">
        <w:t>з</w:t>
      </w:r>
      <w:r w:rsidRPr="00EA29BB">
        <w:t>местив сообщение</w:t>
      </w:r>
      <w:proofErr w:type="gramEnd"/>
      <w:r w:rsidRPr="00EA29BB">
        <w:t xml:space="preserve"> об этом в ЕИС, по усмотрению Заказчика на сайте Заказчика и на электронной площадке (в случае проведения запроса цен в электронной форме).</w:t>
      </w:r>
    </w:p>
    <w:p w:rsidR="00861F9B" w:rsidRPr="00EA29BB" w:rsidRDefault="00861F9B" w:rsidP="00270D2A">
      <w:pPr>
        <w:spacing w:line="200" w:lineRule="atLeast"/>
        <w:contextualSpacing/>
        <w:jc w:val="both"/>
      </w:pPr>
      <w:r w:rsidRPr="00EA29BB">
        <w:t>12.8. Подача заявок на участие в запросе цен (ценовая заявка) возможна в сроки, указанные Орг</w:t>
      </w:r>
      <w:r w:rsidRPr="00EA29BB">
        <w:t>а</w:t>
      </w:r>
      <w:r w:rsidRPr="00EA29BB">
        <w:t xml:space="preserve">низатором запроса цен в извещении. Срок подачи ценовых заявок не может быть </w:t>
      </w:r>
      <w:r w:rsidRPr="00EA29BB">
        <w:rPr>
          <w:b/>
        </w:rPr>
        <w:t>менее десяти дней</w:t>
      </w:r>
      <w:r w:rsidRPr="00EA29BB">
        <w:t xml:space="preserve"> </w:t>
      </w:r>
      <w:proofErr w:type="gramStart"/>
      <w:r w:rsidRPr="00EA29BB">
        <w:t>с даты опубликования</w:t>
      </w:r>
      <w:proofErr w:type="gramEnd"/>
      <w:r w:rsidRPr="00EA29BB">
        <w:t xml:space="preserve"> извещения о проведении запроса цен.</w:t>
      </w:r>
    </w:p>
    <w:p w:rsidR="00861F9B" w:rsidRPr="00EA29BB" w:rsidRDefault="00861F9B" w:rsidP="00270D2A">
      <w:pPr>
        <w:spacing w:line="200" w:lineRule="atLeast"/>
        <w:contextualSpacing/>
        <w:jc w:val="both"/>
      </w:pPr>
      <w:r w:rsidRPr="00EA29BB">
        <w:t xml:space="preserve"> Участник запроса цен может подать только одну ценовую заявку в отношении предмета запроса.</w:t>
      </w:r>
    </w:p>
    <w:p w:rsidR="00861F9B" w:rsidRPr="00EA29BB" w:rsidRDefault="00861F9B" w:rsidP="001D5FEB">
      <w:pPr>
        <w:numPr>
          <w:ilvl w:val="1"/>
          <w:numId w:val="29"/>
        </w:numPr>
        <w:spacing w:line="200" w:lineRule="atLeast"/>
        <w:ind w:left="0" w:firstLine="709"/>
        <w:contextualSpacing/>
        <w:jc w:val="both"/>
      </w:pPr>
      <w:r w:rsidRPr="00EA29BB">
        <w:t>Ценовая заявка должна содержать:</w:t>
      </w:r>
    </w:p>
    <w:p w:rsidR="00861F9B" w:rsidRPr="00EA29BB" w:rsidRDefault="00861F9B" w:rsidP="00270D2A">
      <w:pPr>
        <w:spacing w:line="200" w:lineRule="atLeast"/>
        <w:contextualSpacing/>
        <w:jc w:val="both"/>
      </w:pPr>
      <w:r w:rsidRPr="00EA29BB">
        <w:t xml:space="preserve"> </w:t>
      </w:r>
      <w:proofErr w:type="gramStart"/>
      <w:r w:rsidRPr="00EA29BB">
        <w:t>1) наименование, сведения об организационно-правовой форме, о месте нахождения, юридич</w:t>
      </w:r>
      <w:r w:rsidRPr="00EA29BB">
        <w:t>е</w:t>
      </w:r>
      <w:r w:rsidRPr="00EA29BB">
        <w:t>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w:t>
      </w:r>
      <w:r w:rsidRPr="00EA29BB">
        <w:t>к</w:t>
      </w:r>
      <w:r w:rsidRPr="00EA29BB">
        <w:t>тронной почты;</w:t>
      </w:r>
      <w:proofErr w:type="gramEnd"/>
    </w:p>
    <w:p w:rsidR="00861F9B" w:rsidRPr="00EA29BB" w:rsidRDefault="00861F9B" w:rsidP="00270D2A">
      <w:pPr>
        <w:pStyle w:val="text-1"/>
        <w:spacing w:before="0" w:beforeAutospacing="0" w:after="0" w:afterAutospacing="0" w:line="200" w:lineRule="atLeast"/>
        <w:contextualSpacing/>
      </w:pPr>
      <w:r w:rsidRPr="00EA29BB">
        <w:t>2) копии учредительных документов (для юридического лица);</w:t>
      </w:r>
    </w:p>
    <w:p w:rsidR="00861F9B" w:rsidRPr="00EA29BB" w:rsidRDefault="00861F9B" w:rsidP="00270D2A">
      <w:pPr>
        <w:pStyle w:val="text-1"/>
        <w:spacing w:before="0" w:beforeAutospacing="0" w:after="0" w:afterAutospacing="0" w:line="200" w:lineRule="atLeast"/>
        <w:contextualSpacing/>
      </w:pPr>
      <w:proofErr w:type="gramStart"/>
      <w:r w:rsidRPr="00EA29BB">
        <w:t>3) полученную не ранее чем за два месяца до дня размещения в ЕИС извещения о провед</w:t>
      </w:r>
      <w:r w:rsidRPr="00EA29BB">
        <w:t>е</w:t>
      </w:r>
      <w:r w:rsidRPr="00EA29BB">
        <w:t>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w:t>
      </w:r>
      <w:r w:rsidRPr="00EA29BB">
        <w:t>н</w:t>
      </w:r>
      <w:r w:rsidRPr="00EA29BB">
        <w:t>дивидуального предпринимателя), или заверенную копию такой выписки копии документа, уд</w:t>
      </w:r>
      <w:r w:rsidRPr="00EA29BB">
        <w:t>о</w:t>
      </w:r>
      <w:r w:rsidRPr="00EA29BB">
        <w:t>стоверяющих личность (для физического лица), надлежащим образом заверенный перевод на ру</w:t>
      </w:r>
      <w:r w:rsidRPr="00EA29BB">
        <w:t>с</w:t>
      </w:r>
      <w:r w:rsidRPr="00EA29BB">
        <w:t>ский язык документов о государственной регистрации</w:t>
      </w:r>
      <w:proofErr w:type="gramEnd"/>
      <w:r w:rsidRPr="00EA29BB">
        <w:t xml:space="preserve"> юридического лица или государственной регистрации физического лица в качестве индивидуального предпринимателя в соответствии с з</w:t>
      </w:r>
      <w:r w:rsidRPr="00EA29BB">
        <w:t>а</w:t>
      </w:r>
      <w:r w:rsidRPr="00EA29BB">
        <w:t>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цен;</w:t>
      </w:r>
    </w:p>
    <w:p w:rsidR="00861F9B" w:rsidRPr="00EA29BB" w:rsidRDefault="00861F9B" w:rsidP="00270D2A">
      <w:pPr>
        <w:spacing w:line="200" w:lineRule="atLeast"/>
        <w:contextualSpacing/>
        <w:jc w:val="both"/>
      </w:pPr>
      <w:r w:rsidRPr="00EA29BB">
        <w:t xml:space="preserve">4) документ, подтверждающий полномочия лица на осуществление действий от имени участника запроса цен; </w:t>
      </w:r>
    </w:p>
    <w:p w:rsidR="00861F9B" w:rsidRPr="00EA29BB" w:rsidRDefault="00861F9B" w:rsidP="00270D2A">
      <w:pPr>
        <w:spacing w:line="200" w:lineRule="atLeast"/>
        <w:contextualSpacing/>
        <w:jc w:val="both"/>
      </w:pPr>
      <w:proofErr w:type="gramStart"/>
      <w:r w:rsidRPr="00EA29BB">
        <w:t>5) копия решения об одобрении или о совершении крупной сделки, если требование о необход</w:t>
      </w:r>
      <w:r w:rsidRPr="00EA29BB">
        <w:t>и</w:t>
      </w:r>
      <w:r w:rsidRPr="00EA29BB">
        <w:t>мости такого решения для совершения крупной сделки установлено законодательством Росси</w:t>
      </w:r>
      <w:r w:rsidRPr="00EA29BB">
        <w:t>й</w:t>
      </w:r>
      <w:r w:rsidRPr="00EA29BB">
        <w:t>ской Федерации, учредительными документами юридического лица (в том числе, если крупной сделкой для участника запроса цен является внесение денежных средств в качестве обеспечения заявки на участие либо обеспечения исполнения договора);</w:t>
      </w:r>
      <w:proofErr w:type="gramEnd"/>
    </w:p>
    <w:p w:rsidR="00861F9B" w:rsidRPr="00EA29BB" w:rsidRDefault="00861F9B" w:rsidP="00270D2A">
      <w:pPr>
        <w:spacing w:line="200" w:lineRule="atLeast"/>
        <w:contextualSpacing/>
        <w:jc w:val="both"/>
      </w:pPr>
      <w:r w:rsidRPr="00EA29BB">
        <w:t xml:space="preserve">6) сведения и документы, подтверждающие соответствие участника запроса цен  требованиям, установленным в  документации о запросе цен;  </w:t>
      </w:r>
    </w:p>
    <w:p w:rsidR="00861F9B" w:rsidRPr="00EA29BB" w:rsidRDefault="00861F9B" w:rsidP="00270D2A">
      <w:pPr>
        <w:spacing w:line="200" w:lineRule="atLeast"/>
        <w:jc w:val="both"/>
      </w:pPr>
      <w:r w:rsidRPr="00EA29BB">
        <w:t xml:space="preserve">7) предложения в отношении предмета запроса цен, в том числе, </w:t>
      </w:r>
    </w:p>
    <w:p w:rsidR="00861F9B" w:rsidRPr="00EA29BB" w:rsidRDefault="00861F9B" w:rsidP="00270D2A">
      <w:pPr>
        <w:spacing w:line="200" w:lineRule="atLeast"/>
        <w:jc w:val="both"/>
      </w:pPr>
      <w:r w:rsidRPr="00EA29BB">
        <w:t>- наименование, марка, товарный знак и характеристики поставляемых товаров в случае провед</w:t>
      </w:r>
      <w:r w:rsidRPr="00EA29BB">
        <w:t>е</w:t>
      </w:r>
      <w:r w:rsidRPr="00EA29BB">
        <w:t xml:space="preserve">ния запроса цен товаров, работ, услуг, </w:t>
      </w:r>
    </w:p>
    <w:p w:rsidR="00861F9B" w:rsidRPr="00EA29BB" w:rsidRDefault="00861F9B" w:rsidP="00270D2A">
      <w:pPr>
        <w:spacing w:line="200" w:lineRule="atLeast"/>
        <w:jc w:val="both"/>
      </w:pPr>
      <w:r w:rsidRPr="00EA29BB">
        <w:t>- цена товара, работы, услуги с указанием сведений о включенных или не включенных в нее ра</w:t>
      </w:r>
      <w:r w:rsidRPr="00EA29BB">
        <w:t>с</w:t>
      </w:r>
      <w:r w:rsidRPr="00EA29BB">
        <w:t xml:space="preserve">ходах (в </w:t>
      </w:r>
      <w:proofErr w:type="spellStart"/>
      <w:r w:rsidRPr="00EA29BB">
        <w:t>т.ч</w:t>
      </w:r>
      <w:proofErr w:type="spellEnd"/>
      <w:r w:rsidRPr="00EA29BB">
        <w:t>. расходы на перевозку, доставку, хранение, страхование, уплату таможенных пошлин, налогов, сборов и другие обязательные платежи);</w:t>
      </w:r>
    </w:p>
    <w:p w:rsidR="00861F9B" w:rsidRPr="00EA29BB" w:rsidRDefault="00861F9B" w:rsidP="00270D2A">
      <w:pPr>
        <w:spacing w:line="200" w:lineRule="atLeast"/>
        <w:jc w:val="both"/>
      </w:pPr>
      <w:r w:rsidRPr="00EA29BB">
        <w:t>- сроки и порядок оплаты товаров, выполнения работ, оказания услуг.</w:t>
      </w:r>
    </w:p>
    <w:p w:rsidR="00861F9B" w:rsidRPr="00EA29BB" w:rsidRDefault="00861F9B" w:rsidP="00270D2A">
      <w:pPr>
        <w:spacing w:line="200" w:lineRule="atLeast"/>
        <w:contextualSpacing/>
        <w:jc w:val="both"/>
      </w:pPr>
      <w:r w:rsidRPr="00EA29BB">
        <w:t>8) документы, подтверждающие внесение денежных сре</w:t>
      </w:r>
      <w:proofErr w:type="gramStart"/>
      <w:r w:rsidRPr="00EA29BB">
        <w:t>дств в к</w:t>
      </w:r>
      <w:proofErr w:type="gramEnd"/>
      <w:r w:rsidRPr="00EA29BB">
        <w:t>ачестве обеспечения заявки на участие и в качестве обеспечения исполнения договора (если предусмотрено конкурсной докуме</w:t>
      </w:r>
      <w:r w:rsidRPr="00EA29BB">
        <w:t>н</w:t>
      </w:r>
      <w:r w:rsidRPr="00EA29BB">
        <w:t>тацией);</w:t>
      </w:r>
    </w:p>
    <w:p w:rsidR="00861F9B" w:rsidRPr="00EA29BB" w:rsidRDefault="00861F9B" w:rsidP="00270D2A">
      <w:pPr>
        <w:spacing w:line="200" w:lineRule="atLeast"/>
        <w:jc w:val="both"/>
      </w:pPr>
      <w:r w:rsidRPr="00EA29BB">
        <w:t>9) согласие участника заключить договор по итогам запроса цен, указанный в извещении о пров</w:t>
      </w:r>
      <w:r w:rsidRPr="00EA29BB">
        <w:t>е</w:t>
      </w:r>
      <w:r w:rsidRPr="00EA29BB">
        <w:t>дении запроса цен;</w:t>
      </w:r>
    </w:p>
    <w:p w:rsidR="00861F9B" w:rsidRPr="0022031C" w:rsidRDefault="00861F9B" w:rsidP="00270D2A">
      <w:pPr>
        <w:spacing w:line="200" w:lineRule="atLeast"/>
        <w:contextualSpacing/>
        <w:jc w:val="both"/>
      </w:pPr>
      <w:r w:rsidRPr="00EA29BB">
        <w:t>10) иные документы и сведения</w:t>
      </w:r>
      <w:r w:rsidRPr="0022031C">
        <w:t>, предусмотренные документацией о запросе цен.</w:t>
      </w:r>
    </w:p>
    <w:p w:rsidR="00861F9B" w:rsidRPr="0022031C" w:rsidRDefault="00861F9B" w:rsidP="001D5FEB">
      <w:pPr>
        <w:numPr>
          <w:ilvl w:val="1"/>
          <w:numId w:val="29"/>
        </w:numPr>
        <w:spacing w:line="200" w:lineRule="atLeast"/>
        <w:ind w:left="0" w:firstLine="709"/>
        <w:contextualSpacing/>
        <w:jc w:val="both"/>
      </w:pPr>
      <w:r w:rsidRPr="0022031C">
        <w:t xml:space="preserve"> Ценовая заявка должна соответствовать требованиям, указанным в извещении о з</w:t>
      </w:r>
      <w:r w:rsidRPr="0022031C">
        <w:t>а</w:t>
      </w:r>
      <w:r w:rsidRPr="0022031C">
        <w:t>просе цен.</w:t>
      </w:r>
    </w:p>
    <w:p w:rsidR="00861F9B" w:rsidRPr="0022031C" w:rsidRDefault="00861F9B" w:rsidP="001D5FEB">
      <w:pPr>
        <w:numPr>
          <w:ilvl w:val="1"/>
          <w:numId w:val="29"/>
        </w:numPr>
        <w:spacing w:line="200" w:lineRule="atLeast"/>
        <w:ind w:left="0" w:firstLine="709"/>
        <w:contextualSpacing/>
        <w:jc w:val="both"/>
      </w:pPr>
      <w:r w:rsidRPr="0022031C">
        <w:t xml:space="preserve"> Прием ценовых заявок осуществляется Организатором запроса предложений или оператором электронной площадки (в случае проведения запроса предложений в электронной форме).</w:t>
      </w:r>
    </w:p>
    <w:p w:rsidR="00861F9B" w:rsidRPr="0022031C" w:rsidRDefault="00861F9B" w:rsidP="001D5FEB">
      <w:pPr>
        <w:numPr>
          <w:ilvl w:val="1"/>
          <w:numId w:val="29"/>
        </w:numPr>
        <w:spacing w:line="200" w:lineRule="atLeast"/>
        <w:ind w:left="0" w:firstLine="709"/>
        <w:contextualSpacing/>
        <w:jc w:val="both"/>
      </w:pPr>
      <w:r w:rsidRPr="00A318A0">
        <w:rPr>
          <w:color w:val="C00000"/>
        </w:rPr>
        <w:t xml:space="preserve"> </w:t>
      </w:r>
      <w:r w:rsidRPr="0022031C">
        <w:t>Участник вправе изменить или отозвать свою ценовую заявку до окончания срока подачи заявок. Изменения, которые участник вносит в заявку, должны быть оформлены в соотве</w:t>
      </w:r>
      <w:r w:rsidRPr="0022031C">
        <w:t>т</w:t>
      </w:r>
      <w:r w:rsidRPr="0022031C">
        <w:t>ствии с требованиями к оформлению заявки на участие в запросе цен, установленными в докуме</w:t>
      </w:r>
      <w:r w:rsidRPr="0022031C">
        <w:t>н</w:t>
      </w:r>
      <w:r w:rsidRPr="0022031C">
        <w:t>тации о запросе цен.</w:t>
      </w:r>
    </w:p>
    <w:p w:rsidR="00861F9B" w:rsidRPr="0022031C" w:rsidRDefault="00861F9B" w:rsidP="001D5FEB">
      <w:pPr>
        <w:numPr>
          <w:ilvl w:val="1"/>
          <w:numId w:val="29"/>
        </w:numPr>
        <w:spacing w:line="200" w:lineRule="atLeast"/>
        <w:ind w:left="0" w:firstLine="709"/>
        <w:contextualSpacing/>
        <w:jc w:val="both"/>
      </w:pPr>
      <w:r w:rsidRPr="00A318A0">
        <w:rPr>
          <w:color w:val="C00000"/>
        </w:rPr>
        <w:t xml:space="preserve"> </w:t>
      </w:r>
      <w:r w:rsidRPr="0022031C">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w:t>
      </w:r>
      <w:r w:rsidRPr="0022031C">
        <w:t>с</w:t>
      </w:r>
      <w:r w:rsidRPr="0022031C">
        <w:t>смотрения заявок на участие в запросе цен. Возврат таких заявок Организатором запроса цен не производится.</w:t>
      </w:r>
    </w:p>
    <w:p w:rsidR="00861F9B" w:rsidRPr="0022031C" w:rsidRDefault="00861F9B" w:rsidP="001D5FEB">
      <w:pPr>
        <w:numPr>
          <w:ilvl w:val="1"/>
          <w:numId w:val="29"/>
        </w:numPr>
        <w:spacing w:line="200" w:lineRule="atLeast"/>
        <w:ind w:left="0" w:firstLine="709"/>
        <w:contextualSpacing/>
        <w:jc w:val="both"/>
      </w:pPr>
      <w:r w:rsidRPr="00A318A0">
        <w:rPr>
          <w:color w:val="C00000"/>
        </w:rPr>
        <w:t xml:space="preserve"> </w:t>
      </w:r>
      <w:r w:rsidRPr="0022031C">
        <w:t>Ценовые заявки, поступившие после окончания срока подачи заявок, не рассматр</w:t>
      </w:r>
      <w:r w:rsidRPr="0022031C">
        <w:t>и</w:t>
      </w:r>
      <w:r w:rsidRPr="0022031C">
        <w:t>ваются, о чем делается соответствующая запись в протоколе рассмотрения ценовых заявок. Во</w:t>
      </w:r>
      <w:r w:rsidRPr="0022031C">
        <w:t>з</w:t>
      </w:r>
      <w:r w:rsidRPr="0022031C">
        <w:t>врат таких заявок Организатором запроса цен не производится.</w:t>
      </w:r>
    </w:p>
    <w:p w:rsidR="00861F9B" w:rsidRPr="0022031C" w:rsidRDefault="00861F9B" w:rsidP="001D5FEB">
      <w:pPr>
        <w:numPr>
          <w:ilvl w:val="1"/>
          <w:numId w:val="29"/>
        </w:numPr>
        <w:spacing w:line="200" w:lineRule="atLeast"/>
        <w:ind w:left="0" w:firstLine="709"/>
        <w:contextualSpacing/>
        <w:jc w:val="both"/>
      </w:pPr>
      <w:r w:rsidRPr="00A318A0">
        <w:rPr>
          <w:color w:val="C00000"/>
        </w:rPr>
        <w:t xml:space="preserve"> </w:t>
      </w:r>
      <w:r w:rsidRPr="0022031C">
        <w:t>Организатор запроса цен рассматривает поступившие заявки либо обеспечивает их рассмотрение закупочной комиссией в соответствии с документацией о запросе цен в срок, ук</w:t>
      </w:r>
      <w:r w:rsidRPr="0022031C">
        <w:t>а</w:t>
      </w:r>
      <w:r w:rsidRPr="0022031C">
        <w:t>занный в извещении о проведении запроса цен.</w:t>
      </w:r>
    </w:p>
    <w:p w:rsidR="00861F9B" w:rsidRPr="0022031C" w:rsidRDefault="00861F9B" w:rsidP="001D5FEB">
      <w:pPr>
        <w:numPr>
          <w:ilvl w:val="1"/>
          <w:numId w:val="29"/>
        </w:numPr>
        <w:spacing w:line="200" w:lineRule="atLeast"/>
        <w:ind w:left="0" w:firstLine="709"/>
        <w:contextualSpacing/>
        <w:jc w:val="both"/>
      </w:pPr>
      <w:r w:rsidRPr="00A318A0">
        <w:rPr>
          <w:color w:val="C00000"/>
        </w:rPr>
        <w:t xml:space="preserve"> </w:t>
      </w:r>
      <w:r w:rsidRPr="0022031C">
        <w:t xml:space="preserve">В ходе процедуры рассмотрения заявок ведется протокол, в котором отражается информация о поступивших заявках, участниках, подавших заявки и представленных ценовых предложениях. </w:t>
      </w:r>
    </w:p>
    <w:p w:rsidR="00861F9B" w:rsidRPr="0022031C" w:rsidRDefault="00861F9B" w:rsidP="001D5FEB">
      <w:pPr>
        <w:numPr>
          <w:ilvl w:val="1"/>
          <w:numId w:val="29"/>
        </w:numPr>
        <w:shd w:val="clear" w:color="auto" w:fill="FFFFFF"/>
        <w:tabs>
          <w:tab w:val="left" w:pos="0"/>
        </w:tabs>
        <w:spacing w:line="200" w:lineRule="atLeast"/>
        <w:ind w:left="0" w:firstLine="709"/>
        <w:contextualSpacing/>
        <w:jc w:val="both"/>
      </w:pPr>
      <w:r w:rsidRPr="00A318A0">
        <w:rPr>
          <w:color w:val="C00000"/>
        </w:rPr>
        <w:t xml:space="preserve"> </w:t>
      </w:r>
      <w:r w:rsidRPr="0022031C">
        <w:t>По итогам рассмотрения и оценки заявок формируется перечень ценовых заявок, соответствующих требованиям документации о запросе цен, и перечень ценовых заявок, не соо</w:t>
      </w:r>
      <w:r w:rsidRPr="0022031C">
        <w:t>т</w:t>
      </w:r>
      <w:r w:rsidRPr="0022031C">
        <w:t>ветствующих требованиям документации запросе цен, с указанием оснований для принятия реш</w:t>
      </w:r>
      <w:r w:rsidRPr="0022031C">
        <w:t>е</w:t>
      </w:r>
      <w:r w:rsidRPr="0022031C">
        <w:t xml:space="preserve">нии о несоответствии. </w:t>
      </w:r>
    </w:p>
    <w:p w:rsidR="00861F9B" w:rsidRPr="0022031C"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22031C">
        <w:rPr>
          <w:sz w:val="24"/>
          <w:szCs w:val="24"/>
        </w:rPr>
        <w:t>12.18. Не соответствующими требованиям признаются заявки в случае если:</w:t>
      </w:r>
    </w:p>
    <w:p w:rsidR="00861F9B" w:rsidRPr="0022031C" w:rsidRDefault="00861F9B" w:rsidP="00270D2A">
      <w:pPr>
        <w:pStyle w:val="afff9"/>
        <w:tabs>
          <w:tab w:val="clear" w:pos="1134"/>
          <w:tab w:val="clear" w:pos="1418"/>
          <w:tab w:val="clear" w:pos="2127"/>
          <w:tab w:val="num" w:pos="1080"/>
          <w:tab w:val="num" w:pos="1620"/>
        </w:tabs>
        <w:spacing w:line="200" w:lineRule="atLeast"/>
        <w:ind w:left="0" w:firstLine="709"/>
        <w:rPr>
          <w:sz w:val="24"/>
          <w:szCs w:val="24"/>
        </w:rPr>
      </w:pPr>
      <w:r w:rsidRPr="0022031C">
        <w:rPr>
          <w:sz w:val="24"/>
          <w:szCs w:val="24"/>
        </w:rPr>
        <w:t>- заявка не соответствует требованиям документации о запросе цен;</w:t>
      </w:r>
    </w:p>
    <w:p w:rsidR="00861F9B" w:rsidRPr="0022031C" w:rsidRDefault="00861F9B" w:rsidP="00270D2A">
      <w:pPr>
        <w:pStyle w:val="afff9"/>
        <w:shd w:val="clear" w:color="auto" w:fill="FFFFFF"/>
        <w:tabs>
          <w:tab w:val="clear" w:pos="1134"/>
          <w:tab w:val="clear" w:pos="1418"/>
          <w:tab w:val="clear" w:pos="2127"/>
          <w:tab w:val="left" w:pos="0"/>
          <w:tab w:val="num" w:pos="1080"/>
          <w:tab w:val="num" w:pos="1620"/>
        </w:tabs>
        <w:spacing w:line="200" w:lineRule="atLeast"/>
        <w:ind w:left="0" w:firstLine="709"/>
        <w:contextualSpacing/>
        <w:rPr>
          <w:sz w:val="24"/>
          <w:szCs w:val="24"/>
        </w:rPr>
      </w:pPr>
      <w:r w:rsidRPr="0022031C">
        <w:rPr>
          <w:sz w:val="24"/>
          <w:szCs w:val="24"/>
        </w:rPr>
        <w:t>- участник не соответствует требованиям документации о запросе цен;</w:t>
      </w:r>
    </w:p>
    <w:p w:rsidR="00861F9B" w:rsidRPr="0022031C" w:rsidRDefault="00861F9B" w:rsidP="00270D2A">
      <w:pPr>
        <w:shd w:val="clear" w:color="auto" w:fill="FFFFFF"/>
        <w:tabs>
          <w:tab w:val="left" w:pos="0"/>
        </w:tabs>
        <w:spacing w:line="200" w:lineRule="atLeast"/>
        <w:contextualSpacing/>
        <w:jc w:val="both"/>
      </w:pPr>
      <w:r w:rsidRPr="0022031C">
        <w:t xml:space="preserve">- ценовые предложения, содержащиеся в заявке, не соответствуют требованиям документации о запросе цен. </w:t>
      </w:r>
    </w:p>
    <w:p w:rsidR="00861F9B" w:rsidRPr="0022031C" w:rsidRDefault="00861F9B" w:rsidP="001D5FEB">
      <w:pPr>
        <w:numPr>
          <w:ilvl w:val="1"/>
          <w:numId w:val="30"/>
        </w:numPr>
        <w:shd w:val="clear" w:color="auto" w:fill="FFFFFF"/>
        <w:tabs>
          <w:tab w:val="left" w:pos="0"/>
        </w:tabs>
        <w:spacing w:line="200" w:lineRule="atLeast"/>
        <w:ind w:left="0" w:firstLine="709"/>
        <w:contextualSpacing/>
        <w:jc w:val="both"/>
      </w:pPr>
      <w:r w:rsidRPr="00A318A0">
        <w:rPr>
          <w:color w:val="C00000"/>
        </w:rPr>
        <w:t xml:space="preserve"> </w:t>
      </w:r>
      <w:r w:rsidRPr="0022031C">
        <w:t>Заказчиком может быть проведена процедура повторной подачи ценовых предл</w:t>
      </w:r>
      <w:r w:rsidRPr="0022031C">
        <w:t>о</w:t>
      </w:r>
      <w:r w:rsidRPr="0022031C">
        <w:t>жений в случаях, предусмотренных документацией о запросе цен.</w:t>
      </w:r>
    </w:p>
    <w:p w:rsidR="00861F9B" w:rsidRPr="0022031C" w:rsidRDefault="00861F9B" w:rsidP="001D5FEB">
      <w:pPr>
        <w:numPr>
          <w:ilvl w:val="1"/>
          <w:numId w:val="30"/>
        </w:numPr>
        <w:spacing w:line="200" w:lineRule="atLeast"/>
        <w:ind w:left="0" w:firstLine="709"/>
        <w:contextualSpacing/>
        <w:jc w:val="both"/>
      </w:pPr>
      <w:r w:rsidRPr="00A318A0">
        <w:rPr>
          <w:color w:val="C00000"/>
        </w:rPr>
        <w:t xml:space="preserve"> </w:t>
      </w:r>
      <w:r w:rsidRPr="0022031C">
        <w:t>Закупочная комиссия вправе ранжировать поступившие ценовые предложения по предпочтительности для Заказчика. Победитель процедуры запроса цен определяется в соотве</w:t>
      </w:r>
      <w:r w:rsidRPr="0022031C">
        <w:t>т</w:t>
      </w:r>
      <w:r w:rsidRPr="0022031C">
        <w:t xml:space="preserve">ствии с документацией о проведении запроса цен. </w:t>
      </w:r>
    </w:p>
    <w:p w:rsidR="00861F9B" w:rsidRPr="0022031C" w:rsidRDefault="00861F9B" w:rsidP="001D5FEB">
      <w:pPr>
        <w:numPr>
          <w:ilvl w:val="1"/>
          <w:numId w:val="30"/>
        </w:numPr>
        <w:shd w:val="clear" w:color="auto" w:fill="FFFFFF"/>
        <w:spacing w:line="200" w:lineRule="atLeast"/>
        <w:ind w:left="0" w:firstLine="709"/>
        <w:jc w:val="both"/>
      </w:pPr>
      <w:r w:rsidRPr="00A318A0">
        <w:rPr>
          <w:color w:val="C00000"/>
        </w:rPr>
        <w:t xml:space="preserve"> </w:t>
      </w:r>
      <w:r w:rsidRPr="0022031C">
        <w:t>По итогам рассмотрения и оценки ценовых заявок оформляется протокол.</w:t>
      </w:r>
    </w:p>
    <w:p w:rsidR="00861F9B" w:rsidRPr="0022031C" w:rsidRDefault="00861F9B" w:rsidP="001D5FEB">
      <w:pPr>
        <w:numPr>
          <w:ilvl w:val="1"/>
          <w:numId w:val="30"/>
        </w:numPr>
        <w:shd w:val="clear" w:color="auto" w:fill="FFFFFF"/>
        <w:tabs>
          <w:tab w:val="left" w:pos="426"/>
          <w:tab w:val="left" w:pos="1210"/>
        </w:tabs>
        <w:spacing w:line="200" w:lineRule="atLeast"/>
        <w:ind w:left="0" w:firstLine="709"/>
        <w:jc w:val="both"/>
      </w:pPr>
      <w:r w:rsidRPr="00A318A0">
        <w:rPr>
          <w:color w:val="C00000"/>
        </w:rPr>
        <w:t xml:space="preserve"> </w:t>
      </w:r>
      <w:r w:rsidRPr="0022031C">
        <w:t>Запрос цен признается несостоявшимся в случае, если:</w:t>
      </w:r>
    </w:p>
    <w:p w:rsidR="00861F9B" w:rsidRPr="0022031C" w:rsidRDefault="00861F9B" w:rsidP="00270D2A">
      <w:pPr>
        <w:shd w:val="clear" w:color="auto" w:fill="FFFFFF"/>
        <w:tabs>
          <w:tab w:val="left" w:pos="426"/>
          <w:tab w:val="left" w:pos="1210"/>
        </w:tabs>
        <w:spacing w:line="200" w:lineRule="atLeast"/>
        <w:jc w:val="both"/>
      </w:pPr>
      <w:r w:rsidRPr="0022031C">
        <w:t>- не было подано ни одной ценовой заявки;</w:t>
      </w:r>
    </w:p>
    <w:p w:rsidR="00861F9B" w:rsidRPr="0022031C" w:rsidRDefault="00861F9B" w:rsidP="00270D2A">
      <w:pPr>
        <w:shd w:val="clear" w:color="auto" w:fill="FFFFFF"/>
        <w:tabs>
          <w:tab w:val="left" w:pos="426"/>
          <w:tab w:val="left" w:pos="1210"/>
        </w:tabs>
        <w:spacing w:line="200" w:lineRule="atLeast"/>
        <w:jc w:val="both"/>
      </w:pPr>
      <w:r w:rsidRPr="0022031C">
        <w:t>- подана только одна ценовая заявка;</w:t>
      </w:r>
    </w:p>
    <w:p w:rsidR="00861F9B" w:rsidRPr="0022031C" w:rsidRDefault="00861F9B" w:rsidP="00270D2A">
      <w:pPr>
        <w:pStyle w:val="afff9"/>
        <w:shd w:val="clear" w:color="auto" w:fill="FFFFFF"/>
        <w:tabs>
          <w:tab w:val="clear" w:pos="1134"/>
          <w:tab w:val="clear" w:pos="1418"/>
          <w:tab w:val="clear" w:pos="2127"/>
          <w:tab w:val="left" w:pos="0"/>
          <w:tab w:val="num" w:pos="1080"/>
          <w:tab w:val="num" w:pos="1620"/>
        </w:tabs>
        <w:spacing w:line="200" w:lineRule="atLeast"/>
        <w:ind w:left="0" w:firstLine="709"/>
        <w:contextualSpacing/>
        <w:rPr>
          <w:sz w:val="24"/>
          <w:szCs w:val="24"/>
        </w:rPr>
      </w:pPr>
      <w:r w:rsidRPr="0022031C">
        <w:rPr>
          <w:sz w:val="24"/>
          <w:szCs w:val="24"/>
        </w:rPr>
        <w:t>- ни одна из поступивших ценовых не признана соответствующей требованиям документ</w:t>
      </w:r>
      <w:r w:rsidRPr="0022031C">
        <w:rPr>
          <w:sz w:val="24"/>
          <w:szCs w:val="24"/>
        </w:rPr>
        <w:t>а</w:t>
      </w:r>
      <w:r w:rsidRPr="0022031C">
        <w:rPr>
          <w:sz w:val="24"/>
          <w:szCs w:val="24"/>
        </w:rPr>
        <w:t>ции о запросе цен.</w:t>
      </w:r>
    </w:p>
    <w:p w:rsidR="00861F9B" w:rsidRPr="0022031C" w:rsidRDefault="00861F9B" w:rsidP="001D5FEB">
      <w:pPr>
        <w:numPr>
          <w:ilvl w:val="1"/>
          <w:numId w:val="30"/>
        </w:numPr>
        <w:shd w:val="clear" w:color="auto" w:fill="FFFFFF"/>
        <w:tabs>
          <w:tab w:val="left" w:pos="426"/>
          <w:tab w:val="left" w:pos="1210"/>
        </w:tabs>
        <w:spacing w:line="200" w:lineRule="atLeast"/>
        <w:ind w:left="0" w:firstLine="709"/>
        <w:jc w:val="both"/>
      </w:pPr>
      <w:r w:rsidRPr="00A318A0">
        <w:rPr>
          <w:color w:val="C00000"/>
        </w:rPr>
        <w:t xml:space="preserve"> </w:t>
      </w:r>
      <w:r w:rsidRPr="0022031C">
        <w:t>В случае признания запроса цен несостоявшимся Заказчик вправе заключить дог</w:t>
      </w:r>
      <w:r w:rsidRPr="0022031C">
        <w:t>о</w:t>
      </w:r>
      <w:r w:rsidRPr="0022031C">
        <w:t>вор с единственным участником запроса цен, заявка которого соответствует требованиям док</w:t>
      </w:r>
      <w:r w:rsidRPr="0022031C">
        <w:t>у</w:t>
      </w:r>
      <w:r w:rsidRPr="0022031C">
        <w:t>ментации о запросе цен, либо вправе провести повторный запрос цен или провести закупку иным способом.</w:t>
      </w:r>
    </w:p>
    <w:p w:rsidR="00861F9B" w:rsidRPr="0022031C" w:rsidRDefault="00861F9B" w:rsidP="001D5FEB">
      <w:pPr>
        <w:pStyle w:val="aff7"/>
        <w:numPr>
          <w:ilvl w:val="1"/>
          <w:numId w:val="30"/>
        </w:numPr>
        <w:spacing w:after="0" w:line="200" w:lineRule="atLeast"/>
        <w:ind w:left="0" w:firstLine="709"/>
        <w:contextualSpacing/>
      </w:pPr>
      <w:r w:rsidRPr="00A318A0">
        <w:rPr>
          <w:color w:val="C00000"/>
        </w:rPr>
        <w:t xml:space="preserve">  </w:t>
      </w:r>
      <w:r w:rsidRPr="0022031C">
        <w:t>Протокол рассмотрения ценовых заявок</w:t>
      </w:r>
      <w:r w:rsidRPr="0022031C" w:rsidDel="004B7FB3">
        <w:t xml:space="preserve"> </w:t>
      </w:r>
      <w:r w:rsidRPr="0022031C">
        <w:t>размещается в ЕИС, по усмотрению Зака</w:t>
      </w:r>
      <w:r w:rsidRPr="0022031C">
        <w:t>з</w:t>
      </w:r>
      <w:r w:rsidRPr="0022031C">
        <w:t>чика на сайте Заказчика, на  электронной торговой площадке (в случае проведения запроса пре</w:t>
      </w:r>
      <w:r w:rsidRPr="0022031C">
        <w:t>д</w:t>
      </w:r>
      <w:r w:rsidRPr="0022031C">
        <w:t>ложений в электронной форме).</w:t>
      </w:r>
    </w:p>
    <w:p w:rsidR="00861F9B" w:rsidRPr="0022031C" w:rsidRDefault="00861F9B" w:rsidP="001D5FEB">
      <w:pPr>
        <w:pStyle w:val="aff7"/>
        <w:numPr>
          <w:ilvl w:val="1"/>
          <w:numId w:val="30"/>
        </w:numPr>
        <w:spacing w:after="0" w:line="200" w:lineRule="atLeast"/>
        <w:ind w:left="0" w:firstLine="709"/>
        <w:contextualSpacing/>
      </w:pPr>
      <w:r w:rsidRPr="00A318A0">
        <w:rPr>
          <w:color w:val="C00000"/>
        </w:rPr>
        <w:t xml:space="preserve"> </w:t>
      </w:r>
      <w:r w:rsidRPr="0022031C">
        <w:t>Заказчик предлагает победителю запроса цен заключить договор и направляет п</w:t>
      </w:r>
      <w:r w:rsidRPr="0022031C">
        <w:t>о</w:t>
      </w:r>
      <w:r w:rsidRPr="0022031C">
        <w:t>бедителю проект договора. Договор заключается на условиях, предусмотренных извещением о проведении запроса цен, по цене, предложенной в ценовой заявке.</w:t>
      </w:r>
    </w:p>
    <w:p w:rsidR="00861F9B" w:rsidRPr="0022031C" w:rsidRDefault="00861F9B" w:rsidP="001D5FEB">
      <w:pPr>
        <w:pStyle w:val="ConsPlusNormal"/>
        <w:widowControl/>
        <w:numPr>
          <w:ilvl w:val="1"/>
          <w:numId w:val="30"/>
        </w:numPr>
        <w:spacing w:line="200" w:lineRule="atLeast"/>
        <w:ind w:left="0" w:firstLine="709"/>
        <w:contextualSpacing/>
        <w:jc w:val="both"/>
        <w:rPr>
          <w:rFonts w:ascii="Times New Roman" w:hAnsi="Times New Roman"/>
          <w:sz w:val="24"/>
          <w:szCs w:val="24"/>
        </w:rPr>
      </w:pPr>
      <w:r w:rsidRPr="0022031C">
        <w:rPr>
          <w:rFonts w:ascii="Times New Roman" w:hAnsi="Times New Roman"/>
          <w:sz w:val="24"/>
          <w:szCs w:val="24"/>
        </w:rPr>
        <w:t xml:space="preserve"> В случае</w:t>
      </w:r>
      <w:proofErr w:type="gramStart"/>
      <w:r w:rsidRPr="0022031C">
        <w:rPr>
          <w:rFonts w:ascii="Times New Roman" w:hAnsi="Times New Roman"/>
          <w:sz w:val="24"/>
          <w:szCs w:val="24"/>
        </w:rPr>
        <w:t>,</w:t>
      </w:r>
      <w:proofErr w:type="gramEnd"/>
      <w:r w:rsidRPr="0022031C">
        <w:rPr>
          <w:rFonts w:ascii="Times New Roman" w:hAnsi="Times New Roman"/>
          <w:sz w:val="24"/>
          <w:szCs w:val="24"/>
        </w:rPr>
        <w:t xml:space="preserve"> если победитель запроса цен </w:t>
      </w:r>
      <w:r w:rsidRPr="00EA29BB">
        <w:rPr>
          <w:rFonts w:ascii="Times New Roman" w:hAnsi="Times New Roman"/>
          <w:sz w:val="24"/>
          <w:szCs w:val="24"/>
        </w:rPr>
        <w:t>в течение пяти рабочих дней не направит</w:t>
      </w:r>
      <w:r w:rsidRPr="0022031C">
        <w:rPr>
          <w:rFonts w:ascii="Times New Roman" w:hAnsi="Times New Roman"/>
          <w:sz w:val="24"/>
          <w:szCs w:val="24"/>
        </w:rPr>
        <w:t xml:space="preserve"> З</w:t>
      </w:r>
      <w:r w:rsidRPr="0022031C">
        <w:rPr>
          <w:rFonts w:ascii="Times New Roman" w:hAnsi="Times New Roman"/>
          <w:sz w:val="24"/>
          <w:szCs w:val="24"/>
        </w:rPr>
        <w:t>а</w:t>
      </w:r>
      <w:r w:rsidRPr="0022031C">
        <w:rPr>
          <w:rFonts w:ascii="Times New Roman" w:hAnsi="Times New Roman"/>
          <w:sz w:val="24"/>
          <w:szCs w:val="24"/>
        </w:rPr>
        <w:t xml:space="preserve">казчику подписанный договор, либо не предоставит протокол разногласий, победитель запроса цен считается уклонившимся от заключения договора. </w:t>
      </w:r>
    </w:p>
    <w:p w:rsidR="00861F9B" w:rsidRPr="0022031C" w:rsidRDefault="00861F9B" w:rsidP="001D5FEB">
      <w:pPr>
        <w:pStyle w:val="ConsPlusNormal"/>
        <w:widowControl/>
        <w:numPr>
          <w:ilvl w:val="1"/>
          <w:numId w:val="30"/>
        </w:numPr>
        <w:spacing w:line="200" w:lineRule="atLeast"/>
        <w:ind w:left="0" w:firstLine="709"/>
        <w:contextualSpacing/>
        <w:jc w:val="both"/>
        <w:rPr>
          <w:rFonts w:ascii="Times New Roman" w:hAnsi="Times New Roman"/>
          <w:sz w:val="24"/>
          <w:szCs w:val="24"/>
        </w:rPr>
      </w:pPr>
      <w:r w:rsidRPr="00A318A0">
        <w:rPr>
          <w:rFonts w:ascii="Times New Roman" w:hAnsi="Times New Roman"/>
          <w:color w:val="C00000"/>
          <w:sz w:val="24"/>
          <w:szCs w:val="24"/>
        </w:rPr>
        <w:t xml:space="preserve"> </w:t>
      </w:r>
      <w:r w:rsidRPr="0022031C">
        <w:rPr>
          <w:rFonts w:ascii="Times New Roman" w:hAnsi="Times New Roman"/>
          <w:sz w:val="24"/>
          <w:szCs w:val="24"/>
        </w:rPr>
        <w:t>В случае если победитель запроса цен признан уклонившимся от заключения дог</w:t>
      </w:r>
      <w:r w:rsidRPr="0022031C">
        <w:rPr>
          <w:rFonts w:ascii="Times New Roman" w:hAnsi="Times New Roman"/>
          <w:sz w:val="24"/>
          <w:szCs w:val="24"/>
        </w:rPr>
        <w:t>о</w:t>
      </w:r>
      <w:r w:rsidRPr="0022031C">
        <w:rPr>
          <w:rFonts w:ascii="Times New Roman" w:hAnsi="Times New Roman"/>
          <w:sz w:val="24"/>
          <w:szCs w:val="24"/>
        </w:rPr>
        <w:t xml:space="preserve">вора, Заказчик вправе заключить договор с иным участником запроса цен. </w:t>
      </w:r>
    </w:p>
    <w:p w:rsidR="00861F9B" w:rsidRPr="0022031C" w:rsidRDefault="00861F9B" w:rsidP="001D5FEB">
      <w:pPr>
        <w:pStyle w:val="ConsPlusNormal"/>
        <w:widowControl/>
        <w:numPr>
          <w:ilvl w:val="1"/>
          <w:numId w:val="30"/>
        </w:numPr>
        <w:spacing w:line="200" w:lineRule="atLeast"/>
        <w:ind w:left="0" w:firstLine="709"/>
        <w:contextualSpacing/>
        <w:jc w:val="both"/>
        <w:rPr>
          <w:rFonts w:ascii="Times New Roman" w:hAnsi="Times New Roman"/>
          <w:sz w:val="24"/>
          <w:szCs w:val="24"/>
        </w:rPr>
      </w:pPr>
      <w:r w:rsidRPr="00A318A0">
        <w:rPr>
          <w:rFonts w:ascii="Times New Roman" w:hAnsi="Times New Roman"/>
          <w:color w:val="C00000"/>
          <w:sz w:val="24"/>
          <w:szCs w:val="24"/>
        </w:rPr>
        <w:t xml:space="preserve"> </w:t>
      </w:r>
      <w:r w:rsidRPr="0022031C">
        <w:rPr>
          <w:rFonts w:ascii="Times New Roman" w:hAnsi="Times New Roman"/>
          <w:sz w:val="24"/>
          <w:szCs w:val="24"/>
        </w:rPr>
        <w:t>Сведения об участнике запроса цен, уклонившемся от заключения договора, вкл</w:t>
      </w:r>
      <w:r w:rsidRPr="0022031C">
        <w:rPr>
          <w:rFonts w:ascii="Times New Roman" w:hAnsi="Times New Roman"/>
          <w:sz w:val="24"/>
          <w:szCs w:val="24"/>
        </w:rPr>
        <w:t>ю</w:t>
      </w:r>
      <w:r w:rsidRPr="0022031C">
        <w:rPr>
          <w:rFonts w:ascii="Times New Roman" w:hAnsi="Times New Roman"/>
          <w:sz w:val="24"/>
          <w:szCs w:val="24"/>
        </w:rPr>
        <w:t>чаются в реестр недобросовестных поставщиков.</w:t>
      </w:r>
    </w:p>
    <w:p w:rsidR="00861F9B" w:rsidRDefault="00861F9B" w:rsidP="00270D2A">
      <w:pPr>
        <w:spacing w:line="200" w:lineRule="atLeast"/>
        <w:ind w:left="1571"/>
        <w:contextualSpacing/>
        <w:jc w:val="both"/>
        <w:rPr>
          <w:color w:val="C00000"/>
        </w:rPr>
      </w:pPr>
    </w:p>
    <w:p w:rsidR="00861F9B" w:rsidRPr="00A318A0" w:rsidRDefault="00861F9B" w:rsidP="00270D2A">
      <w:pPr>
        <w:spacing w:line="200" w:lineRule="atLeast"/>
        <w:ind w:left="1571"/>
        <w:contextualSpacing/>
        <w:jc w:val="both"/>
        <w:rPr>
          <w:color w:val="C00000"/>
        </w:rPr>
      </w:pPr>
    </w:p>
    <w:p w:rsidR="00861F9B" w:rsidRPr="0022031C" w:rsidRDefault="00861F9B" w:rsidP="001D5FEB">
      <w:pPr>
        <w:pStyle w:val="af4"/>
        <w:numPr>
          <w:ilvl w:val="0"/>
          <w:numId w:val="30"/>
        </w:numPr>
        <w:spacing w:before="0" w:after="0" w:line="200" w:lineRule="atLeast"/>
        <w:contextualSpacing/>
        <w:jc w:val="both"/>
        <w:outlineLvl w:val="9"/>
        <w:rPr>
          <w:sz w:val="24"/>
        </w:rPr>
      </w:pPr>
      <w:bookmarkStart w:id="34" w:name="_Toc318705543"/>
      <w:r w:rsidRPr="0022031C">
        <w:rPr>
          <w:sz w:val="24"/>
        </w:rPr>
        <w:t>Порядок проведения квалификационного отбора</w:t>
      </w:r>
      <w:bookmarkEnd w:id="34"/>
    </w:p>
    <w:p w:rsidR="00861F9B" w:rsidRPr="0022031C" w:rsidRDefault="00861F9B" w:rsidP="00270D2A">
      <w:pPr>
        <w:spacing w:line="200" w:lineRule="atLeast"/>
        <w:contextualSpacing/>
        <w:jc w:val="both"/>
      </w:pPr>
    </w:p>
    <w:p w:rsidR="00861F9B" w:rsidRPr="0022031C" w:rsidRDefault="00861F9B" w:rsidP="001D5FEB">
      <w:pPr>
        <w:numPr>
          <w:ilvl w:val="1"/>
          <w:numId w:val="31"/>
        </w:numPr>
        <w:spacing w:line="200" w:lineRule="atLeast"/>
        <w:ind w:left="0" w:firstLine="709"/>
        <w:contextualSpacing/>
        <w:jc w:val="both"/>
      </w:pPr>
      <w:r w:rsidRPr="0022031C">
        <w:t>Квалификационный отбор является самостоятельной процедурой, которая пров</w:t>
      </w:r>
      <w:r w:rsidRPr="0022031C">
        <w:t>о</w:t>
      </w:r>
      <w:r w:rsidRPr="0022031C">
        <w:t>дится с целью определения участников последующих закупочных процедур, либо этапом мног</w:t>
      </w:r>
      <w:r w:rsidRPr="0022031C">
        <w:t>о</w:t>
      </w:r>
      <w:r w:rsidRPr="0022031C">
        <w:t xml:space="preserve">этапных закупочных процедур в качестве </w:t>
      </w:r>
      <w:proofErr w:type="spellStart"/>
      <w:r w:rsidRPr="0022031C">
        <w:t>предквалификации</w:t>
      </w:r>
      <w:proofErr w:type="spellEnd"/>
      <w:r w:rsidRPr="0022031C">
        <w:t xml:space="preserve"> или </w:t>
      </w:r>
      <w:proofErr w:type="spellStart"/>
      <w:r w:rsidRPr="0022031C">
        <w:t>постквалификации</w:t>
      </w:r>
      <w:proofErr w:type="spellEnd"/>
      <w:r w:rsidRPr="0022031C">
        <w:t xml:space="preserve">. </w:t>
      </w:r>
    </w:p>
    <w:p w:rsidR="00861F9B" w:rsidRPr="0022031C" w:rsidRDefault="00861F9B" w:rsidP="001D5FEB">
      <w:pPr>
        <w:numPr>
          <w:ilvl w:val="1"/>
          <w:numId w:val="31"/>
        </w:numPr>
        <w:spacing w:line="200" w:lineRule="atLeast"/>
        <w:ind w:left="0" w:firstLine="709"/>
        <w:contextualSpacing/>
        <w:jc w:val="both"/>
      </w:pPr>
      <w:r w:rsidRPr="00A318A0">
        <w:rPr>
          <w:color w:val="C00000"/>
        </w:rPr>
        <w:t xml:space="preserve"> </w:t>
      </w:r>
      <w:r w:rsidRPr="0022031C">
        <w:t>Заказчик определяет критерии квалификационного отбора участников.</w:t>
      </w:r>
    </w:p>
    <w:p w:rsidR="00861F9B" w:rsidRPr="0022031C" w:rsidRDefault="00861F9B" w:rsidP="001D5FEB">
      <w:pPr>
        <w:numPr>
          <w:ilvl w:val="1"/>
          <w:numId w:val="31"/>
        </w:numPr>
        <w:spacing w:line="200" w:lineRule="atLeast"/>
        <w:ind w:left="0" w:firstLine="709"/>
        <w:contextualSpacing/>
        <w:jc w:val="both"/>
      </w:pPr>
      <w:r w:rsidRPr="00A318A0">
        <w:rPr>
          <w:color w:val="C00000"/>
        </w:rPr>
        <w:t xml:space="preserve"> </w:t>
      </w:r>
      <w:r w:rsidRPr="0022031C">
        <w:t>Организатор отбора размещает в ЕИС, по усмотрению Заказчика на сайте Заказч</w:t>
      </w:r>
      <w:r w:rsidRPr="0022031C">
        <w:t>и</w:t>
      </w:r>
      <w:r w:rsidRPr="0022031C">
        <w:t>ка, на электронной торговой площадке (в случае проведения процедуры в электронной форме) и</w:t>
      </w:r>
      <w:r w:rsidRPr="0022031C">
        <w:t>з</w:t>
      </w:r>
      <w:r w:rsidRPr="0022031C">
        <w:t>вещение о проведении квалификационного отбора, в котором указывается:</w:t>
      </w:r>
    </w:p>
    <w:p w:rsidR="00861F9B" w:rsidRPr="00505BE1" w:rsidRDefault="00861F9B" w:rsidP="00270D2A">
      <w:pPr>
        <w:pStyle w:val="aff7"/>
        <w:spacing w:after="0" w:line="200" w:lineRule="atLeast"/>
        <w:contextualSpacing/>
      </w:pPr>
      <w:r w:rsidRPr="00505BE1">
        <w:t>1) сведения о заказчике/ организаторе отбора.</w:t>
      </w:r>
    </w:p>
    <w:p w:rsidR="00861F9B" w:rsidRPr="00505BE1" w:rsidRDefault="00861F9B" w:rsidP="00270D2A">
      <w:pPr>
        <w:pStyle w:val="aff7"/>
        <w:spacing w:after="0" w:line="200" w:lineRule="atLeast"/>
        <w:contextualSpacing/>
      </w:pPr>
      <w:r w:rsidRPr="00505BE1">
        <w:t>2) предмет предстоящей закупочной процедуры, описание товаров, работ, услуг, являющихся предметом закупки;</w:t>
      </w:r>
    </w:p>
    <w:p w:rsidR="00861F9B" w:rsidRPr="00505BE1" w:rsidRDefault="00861F9B" w:rsidP="00270D2A">
      <w:pPr>
        <w:pStyle w:val="aff7"/>
        <w:spacing w:after="0" w:line="200" w:lineRule="atLeast"/>
        <w:contextualSpacing/>
      </w:pPr>
      <w:r w:rsidRPr="00505BE1">
        <w:t>3) требования к участникам;</w:t>
      </w:r>
    </w:p>
    <w:p w:rsidR="00861F9B" w:rsidRPr="00505BE1" w:rsidRDefault="00861F9B" w:rsidP="00270D2A">
      <w:pPr>
        <w:pStyle w:val="aff7"/>
        <w:spacing w:after="0" w:line="200" w:lineRule="atLeast"/>
        <w:contextualSpacing/>
      </w:pPr>
      <w:r w:rsidRPr="00505BE1">
        <w:t>4) критерии отбора;</w:t>
      </w:r>
    </w:p>
    <w:p w:rsidR="00861F9B" w:rsidRPr="00505BE1" w:rsidRDefault="00861F9B" w:rsidP="00270D2A">
      <w:pPr>
        <w:pStyle w:val="aff7"/>
        <w:spacing w:after="0" w:line="200" w:lineRule="atLeast"/>
        <w:contextualSpacing/>
      </w:pPr>
      <w:r w:rsidRPr="00505BE1">
        <w:t>5) требования к форме и составу заявки на участие в отборе;</w:t>
      </w:r>
    </w:p>
    <w:p w:rsidR="00861F9B" w:rsidRPr="00505BE1" w:rsidRDefault="00861F9B" w:rsidP="00270D2A">
      <w:pPr>
        <w:pStyle w:val="aff7"/>
        <w:spacing w:after="0" w:line="200" w:lineRule="atLeast"/>
        <w:contextualSpacing/>
      </w:pPr>
      <w:r w:rsidRPr="00505BE1">
        <w:t xml:space="preserve">6) сроки подачи заявок на участие в отборе, </w:t>
      </w:r>
    </w:p>
    <w:p w:rsidR="00861F9B" w:rsidRPr="00505BE1" w:rsidRDefault="00861F9B" w:rsidP="00270D2A">
      <w:pPr>
        <w:spacing w:line="200" w:lineRule="atLeast"/>
        <w:contextualSpacing/>
        <w:jc w:val="both"/>
      </w:pPr>
      <w:r w:rsidRPr="00505BE1">
        <w:t xml:space="preserve">7) сроки рассмотрения заявок на участие в отборе. </w:t>
      </w:r>
    </w:p>
    <w:p w:rsidR="00861F9B" w:rsidRPr="00505BE1" w:rsidRDefault="00861F9B" w:rsidP="001D5FEB">
      <w:pPr>
        <w:numPr>
          <w:ilvl w:val="1"/>
          <w:numId w:val="31"/>
        </w:numPr>
        <w:spacing w:line="200" w:lineRule="atLeast"/>
        <w:ind w:left="0" w:firstLine="709"/>
        <w:contextualSpacing/>
        <w:jc w:val="both"/>
      </w:pPr>
      <w:r w:rsidRPr="00505BE1">
        <w:t>Заявка на участие в отборе должна соответствовать требованиям, указанным в изв</w:t>
      </w:r>
      <w:r w:rsidRPr="00505BE1">
        <w:t>е</w:t>
      </w:r>
      <w:r w:rsidRPr="00505BE1">
        <w:t>щении о проведении квалификационного отбора.</w:t>
      </w:r>
    </w:p>
    <w:p w:rsidR="00861F9B" w:rsidRPr="00505BE1" w:rsidRDefault="00861F9B" w:rsidP="001D5FEB">
      <w:pPr>
        <w:numPr>
          <w:ilvl w:val="1"/>
          <w:numId w:val="31"/>
        </w:numPr>
        <w:spacing w:line="200" w:lineRule="atLeast"/>
        <w:ind w:left="0" w:firstLine="709"/>
        <w:contextualSpacing/>
        <w:jc w:val="both"/>
      </w:pPr>
      <w:r w:rsidRPr="00505BE1">
        <w:t xml:space="preserve"> Участник квалификационного отбора вправе  подать только одну  заявку на участие в отборе.</w:t>
      </w:r>
    </w:p>
    <w:p w:rsidR="00861F9B" w:rsidRDefault="00861F9B" w:rsidP="001D5FEB">
      <w:pPr>
        <w:numPr>
          <w:ilvl w:val="1"/>
          <w:numId w:val="31"/>
        </w:numPr>
        <w:spacing w:line="200" w:lineRule="atLeast"/>
        <w:ind w:left="0" w:firstLine="709"/>
        <w:contextualSpacing/>
        <w:jc w:val="both"/>
      </w:pPr>
      <w:r w:rsidRPr="00505BE1">
        <w:t xml:space="preserve"> Организатор отбора определяет участников квалификационного отбора, соотве</w:t>
      </w:r>
      <w:r w:rsidRPr="00505BE1">
        <w:t>т</w:t>
      </w:r>
      <w:r w:rsidRPr="00505BE1">
        <w:t>ствующих установленным требованиям, составляет протокол и направляет его в Комиссию по з</w:t>
      </w:r>
      <w:r w:rsidRPr="00505BE1">
        <w:t>а</w:t>
      </w:r>
      <w:r w:rsidRPr="00505BE1">
        <w:t>купкам.</w:t>
      </w:r>
    </w:p>
    <w:p w:rsidR="00861F9B" w:rsidRDefault="00861F9B" w:rsidP="00270D2A">
      <w:pPr>
        <w:spacing w:line="200" w:lineRule="atLeast"/>
        <w:ind w:left="709"/>
        <w:contextualSpacing/>
        <w:jc w:val="both"/>
      </w:pPr>
    </w:p>
    <w:p w:rsidR="00861F9B" w:rsidRDefault="00861F9B" w:rsidP="00270D2A">
      <w:pPr>
        <w:spacing w:line="200" w:lineRule="atLeast"/>
        <w:ind w:left="709"/>
        <w:contextualSpacing/>
        <w:jc w:val="both"/>
      </w:pPr>
    </w:p>
    <w:p w:rsidR="00861F9B" w:rsidRPr="00EA29BB" w:rsidRDefault="00861F9B" w:rsidP="001D5FEB">
      <w:pPr>
        <w:numPr>
          <w:ilvl w:val="0"/>
          <w:numId w:val="31"/>
        </w:numPr>
        <w:spacing w:line="200" w:lineRule="atLeast"/>
        <w:jc w:val="both"/>
        <w:rPr>
          <w:b/>
        </w:rPr>
      </w:pPr>
      <w:r w:rsidRPr="00EA29BB">
        <w:rPr>
          <w:b/>
        </w:rPr>
        <w:t>Переторжка (регулирование цены)</w:t>
      </w:r>
    </w:p>
    <w:p w:rsidR="00861F9B" w:rsidRPr="00505BE1" w:rsidRDefault="00861F9B" w:rsidP="00270D2A">
      <w:pPr>
        <w:spacing w:line="200" w:lineRule="atLeast"/>
        <w:jc w:val="both"/>
      </w:pPr>
      <w:r w:rsidRPr="00EA29BB">
        <w:t>14.1. Переторжка является этапом закупочной процедуры в виде конкурса, если это предусмотр</w:t>
      </w:r>
      <w:r w:rsidRPr="00EA29BB">
        <w:t>е</w:t>
      </w:r>
      <w:r w:rsidRPr="00EA29BB">
        <w:t>но в конкурсной документации.</w:t>
      </w:r>
    </w:p>
    <w:p w:rsidR="00861F9B" w:rsidRPr="00505BE1" w:rsidRDefault="00861F9B" w:rsidP="00270D2A">
      <w:pPr>
        <w:tabs>
          <w:tab w:val="num" w:pos="0"/>
          <w:tab w:val="num" w:pos="1980"/>
        </w:tabs>
        <w:spacing w:line="200" w:lineRule="atLeast"/>
        <w:jc w:val="both"/>
      </w:pPr>
      <w:r>
        <w:t>14.2</w:t>
      </w:r>
      <w:r w:rsidRPr="00505BE1">
        <w:t xml:space="preserve">. </w:t>
      </w:r>
      <w:r>
        <w:t xml:space="preserve">После составления конкурсной комиссии Протокола </w:t>
      </w:r>
      <w:r w:rsidRPr="008070E6">
        <w:t>оценки и сопоставления заявок</w:t>
      </w:r>
      <w:r>
        <w:t>,</w:t>
      </w:r>
      <w:r w:rsidRPr="008070E6">
        <w:t xml:space="preserve"> </w:t>
      </w:r>
      <w:r>
        <w:t>ко</w:t>
      </w:r>
      <w:r>
        <w:t>н</w:t>
      </w:r>
      <w:r>
        <w:t>курсная к</w:t>
      </w:r>
      <w:r w:rsidRPr="00505BE1">
        <w:t xml:space="preserve">омиссия вправе предоставить </w:t>
      </w:r>
      <w:r>
        <w:t>у</w:t>
      </w:r>
      <w:r w:rsidRPr="00505BE1">
        <w:t>частникам</w:t>
      </w:r>
      <w:r>
        <w:t>,</w:t>
      </w:r>
      <w:r w:rsidRPr="00505BE1">
        <w:t xml:space="preserve"> </w:t>
      </w:r>
      <w:r w:rsidRPr="008070E6">
        <w:t>допущенны</w:t>
      </w:r>
      <w:r>
        <w:t>м</w:t>
      </w:r>
      <w:r w:rsidRPr="008070E6">
        <w:t xml:space="preserve"> к участию в конкурсе</w:t>
      </w:r>
      <w:r>
        <w:t>,</w:t>
      </w:r>
      <w:r w:rsidRPr="008070E6">
        <w:t xml:space="preserve"> </w:t>
      </w:r>
      <w:r w:rsidRPr="00505BE1">
        <w:t>возмо</w:t>
      </w:r>
      <w:r w:rsidRPr="00505BE1">
        <w:t>ж</w:t>
      </w:r>
      <w:r w:rsidRPr="00505BE1">
        <w:t xml:space="preserve">ность добровольно и открыто повысить предпочтительность их </w:t>
      </w:r>
      <w:r>
        <w:t>з</w:t>
      </w:r>
      <w:r w:rsidRPr="00505BE1">
        <w:t>аявок путем снижения первон</w:t>
      </w:r>
      <w:r w:rsidRPr="00505BE1">
        <w:t>а</w:t>
      </w:r>
      <w:r w:rsidRPr="00505BE1">
        <w:t xml:space="preserve">чальной, указанной в </w:t>
      </w:r>
      <w:r>
        <w:t>з</w:t>
      </w:r>
      <w:r w:rsidRPr="00505BE1">
        <w:t>аявке на участие в конкурсе, цены</w:t>
      </w:r>
      <w:r>
        <w:t xml:space="preserve"> без изменения остальных условий заявки</w:t>
      </w:r>
      <w:r w:rsidRPr="00505BE1">
        <w:t>.</w:t>
      </w:r>
    </w:p>
    <w:p w:rsidR="00861F9B" w:rsidRDefault="00861F9B" w:rsidP="00270D2A">
      <w:pPr>
        <w:tabs>
          <w:tab w:val="num" w:pos="0"/>
          <w:tab w:val="num" w:pos="1980"/>
        </w:tabs>
        <w:spacing w:line="200" w:lineRule="atLeast"/>
        <w:jc w:val="both"/>
      </w:pPr>
      <w:r>
        <w:t>14.3</w:t>
      </w:r>
      <w:r w:rsidRPr="00505BE1">
        <w:t>. К</w:t>
      </w:r>
      <w:r w:rsidRPr="008070E6">
        <w:t>онкурсная комиссия</w:t>
      </w:r>
      <w:r w:rsidRPr="00505BE1">
        <w:t xml:space="preserve"> может воспользоваться объявленным правом на проведение перетор</w:t>
      </w:r>
      <w:r w:rsidRPr="00505BE1">
        <w:t>ж</w:t>
      </w:r>
      <w:r w:rsidRPr="00505BE1">
        <w:t xml:space="preserve">ки, если </w:t>
      </w:r>
      <w:r w:rsidRPr="008070E6">
        <w:t>конкурсная комиссия</w:t>
      </w:r>
      <w:r w:rsidRPr="00505BE1">
        <w:t xml:space="preserve"> полагает, что цены, заявленные </w:t>
      </w:r>
      <w:r>
        <w:t>у</w:t>
      </w:r>
      <w:r w:rsidRPr="00505BE1">
        <w:t xml:space="preserve">частниками в </w:t>
      </w:r>
      <w:r>
        <w:t>з</w:t>
      </w:r>
      <w:r w:rsidRPr="00505BE1">
        <w:t>аявках на участие</w:t>
      </w:r>
      <w:r>
        <w:t xml:space="preserve"> в конкурсе, могут быть </w:t>
      </w:r>
      <w:r w:rsidRPr="008070E6">
        <w:t>снижены</w:t>
      </w:r>
      <w:r w:rsidRPr="00505BE1">
        <w:t xml:space="preserve">. </w:t>
      </w:r>
      <w:r w:rsidRPr="008070E6">
        <w:t>Решение о проведении переторжки принимает конкурсная коми</w:t>
      </w:r>
      <w:r w:rsidRPr="008070E6">
        <w:t>с</w:t>
      </w:r>
      <w:r w:rsidRPr="008070E6">
        <w:t>сия</w:t>
      </w:r>
      <w:r>
        <w:t xml:space="preserve"> </w:t>
      </w:r>
      <w:r w:rsidRPr="00C31ADF">
        <w:rPr>
          <w:b/>
        </w:rPr>
        <w:t>в течение одного рабочего дня</w:t>
      </w:r>
      <w:r>
        <w:t xml:space="preserve"> с момента подписания </w:t>
      </w:r>
      <w:r w:rsidRPr="00C31ADF">
        <w:t>Протокола оценки и сопоставления з</w:t>
      </w:r>
      <w:r w:rsidRPr="00C31ADF">
        <w:t>а</w:t>
      </w:r>
      <w:r w:rsidRPr="00C31ADF">
        <w:t>явок</w:t>
      </w:r>
      <w:r>
        <w:t>. В решении конкурсной комиссии указывается способ проведения переторжки: путем пр</w:t>
      </w:r>
      <w:r>
        <w:t>и</w:t>
      </w:r>
      <w:r>
        <w:t>сутствия уполномоченных представителей участников в месте проведения переторжки, соотве</w:t>
      </w:r>
      <w:r>
        <w:t>т</w:t>
      </w:r>
      <w:r>
        <w:t xml:space="preserve">ствующему </w:t>
      </w:r>
      <w:r w:rsidRPr="00C31ADF">
        <w:t>мест</w:t>
      </w:r>
      <w:r>
        <w:t>у приема заявок,</w:t>
      </w:r>
      <w:r w:rsidRPr="00C31ADF">
        <w:t xml:space="preserve"> </w:t>
      </w:r>
      <w:r>
        <w:t xml:space="preserve">или путем направления Заказчику предложений. Переторжка проводится в срок не позднее </w:t>
      </w:r>
      <w:r w:rsidRPr="00C31ADF">
        <w:rPr>
          <w:b/>
        </w:rPr>
        <w:t>5 (пяти) рабочих дней</w:t>
      </w:r>
      <w:r>
        <w:t xml:space="preserve"> с момента размещения в ЕИС и по усмотр</w:t>
      </w:r>
      <w:r>
        <w:t>е</w:t>
      </w:r>
      <w:r>
        <w:t>нию Заказчика на сайте Заказчика решения конкурсной комиссии о проведении переторжки.</w:t>
      </w:r>
    </w:p>
    <w:p w:rsidR="00861F9B" w:rsidRDefault="00861F9B" w:rsidP="00270D2A">
      <w:pPr>
        <w:tabs>
          <w:tab w:val="num" w:pos="0"/>
          <w:tab w:val="num" w:pos="1980"/>
        </w:tabs>
        <w:spacing w:line="200" w:lineRule="atLeast"/>
        <w:jc w:val="both"/>
      </w:pPr>
      <w:r>
        <w:t>14.4. К переторжке могут быть приглашены только участники, чьи заявки не были отклонены, при этом конкурсная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(после третьего места).</w:t>
      </w:r>
    </w:p>
    <w:p w:rsidR="00861F9B" w:rsidRDefault="00861F9B" w:rsidP="00270D2A">
      <w:pPr>
        <w:tabs>
          <w:tab w:val="num" w:pos="0"/>
          <w:tab w:val="num" w:pos="1980"/>
        </w:tabs>
        <w:spacing w:line="200" w:lineRule="atLeast"/>
        <w:jc w:val="both"/>
      </w:pPr>
      <w:r>
        <w:t>14.5. Участник, приглашенный на переторжку, вправе не участвовать в ней, тогда его заявка ост</w:t>
      </w:r>
      <w:r>
        <w:t>а</w:t>
      </w:r>
      <w:r>
        <w:t>ется действующей с указанными в ней параметрами.</w:t>
      </w:r>
    </w:p>
    <w:p w:rsidR="00861F9B" w:rsidRDefault="00861F9B" w:rsidP="00270D2A">
      <w:pPr>
        <w:tabs>
          <w:tab w:val="num" w:pos="0"/>
          <w:tab w:val="num" w:pos="1980"/>
        </w:tabs>
        <w:spacing w:line="200" w:lineRule="atLeast"/>
        <w:jc w:val="both"/>
      </w:pPr>
      <w:r>
        <w:t xml:space="preserve">14.6. В случае проведения переторжки </w:t>
      </w:r>
      <w:r w:rsidRPr="00C07949">
        <w:t>путем присутствия уполномоченных представителей участников в месте проведения переторжки</w:t>
      </w:r>
      <w:r>
        <w:t>:</w:t>
      </w:r>
    </w:p>
    <w:p w:rsidR="00861F9B" w:rsidRDefault="00861F9B" w:rsidP="00270D2A">
      <w:pPr>
        <w:tabs>
          <w:tab w:val="num" w:pos="0"/>
          <w:tab w:val="num" w:pos="1980"/>
        </w:tabs>
        <w:spacing w:line="200" w:lineRule="atLeast"/>
        <w:jc w:val="both"/>
      </w:pPr>
      <w:proofErr w:type="gramStart"/>
      <w:r>
        <w:t>14.6.1. н</w:t>
      </w:r>
      <w:r w:rsidRPr="00C07949">
        <w:t xml:space="preserve">а переторжку </w:t>
      </w:r>
      <w:r>
        <w:t xml:space="preserve">в дату и время, указанные в решении конкурсной комиссии о переторжке, </w:t>
      </w:r>
      <w:r w:rsidRPr="00C07949">
        <w:t xml:space="preserve">должны лично прибыть лица, подписавшие </w:t>
      </w:r>
      <w:r>
        <w:t>конкурсную заявку</w:t>
      </w:r>
      <w:r w:rsidRPr="00C07949">
        <w:t xml:space="preserve">, либо лица, уполномоченные </w:t>
      </w:r>
      <w:r>
        <w:t>у</w:t>
      </w:r>
      <w:r w:rsidRPr="00C07949">
        <w:t>частником размещения заказа от его имени участвовать в процедуре переторжки и заявлять об</w:t>
      </w:r>
      <w:r w:rsidRPr="00C07949">
        <w:t>я</w:t>
      </w:r>
      <w:r w:rsidRPr="00C07949">
        <w:t xml:space="preserve">зательные для </w:t>
      </w:r>
      <w:r>
        <w:t>у</w:t>
      </w:r>
      <w:r w:rsidRPr="00C07949">
        <w:t>частника размещения заказа цены (имеющие при себе соответствующую довере</w:t>
      </w:r>
      <w:r w:rsidRPr="00C07949">
        <w:t>н</w:t>
      </w:r>
      <w:r w:rsidRPr="00C07949">
        <w:t>ность).</w:t>
      </w:r>
      <w:proofErr w:type="gramEnd"/>
    </w:p>
    <w:p w:rsidR="00861F9B" w:rsidRDefault="00861F9B" w:rsidP="00270D2A">
      <w:pPr>
        <w:tabs>
          <w:tab w:val="num" w:pos="0"/>
          <w:tab w:val="num" w:pos="1980"/>
        </w:tabs>
        <w:spacing w:line="200" w:lineRule="atLeast"/>
        <w:jc w:val="both"/>
      </w:pPr>
      <w:r>
        <w:t xml:space="preserve">14.6.2. </w:t>
      </w:r>
      <w:r w:rsidRPr="00C07949">
        <w:t xml:space="preserve">Председатель </w:t>
      </w:r>
      <w:r>
        <w:t>к</w:t>
      </w:r>
      <w:r w:rsidRPr="00C07949">
        <w:t>онкурсной комиссии или заменяющего его лица предлагает всем пригл</w:t>
      </w:r>
      <w:r w:rsidRPr="00C07949">
        <w:t>а</w:t>
      </w:r>
      <w:r w:rsidRPr="00C07949">
        <w:t>шенным</w:t>
      </w:r>
      <w:r>
        <w:t xml:space="preserve"> участникам</w:t>
      </w:r>
      <w:r w:rsidRPr="00C07949">
        <w:t xml:space="preserve"> публично объявлять новые цены. Переторжка ведется до тех пор, пока п</w:t>
      </w:r>
      <w:r w:rsidRPr="00C07949">
        <w:t>о</w:t>
      </w:r>
      <w:r w:rsidRPr="00C07949">
        <w:t xml:space="preserve">следний из </w:t>
      </w:r>
      <w:r>
        <w:t>у</w:t>
      </w:r>
      <w:r w:rsidRPr="00C07949">
        <w:t>частников</w:t>
      </w:r>
      <w:r>
        <w:t>, участвующий в переторжке,</w:t>
      </w:r>
      <w:r w:rsidRPr="00C07949">
        <w:t xml:space="preserve"> не объявит о том, что заявил окончательную цену и далее уменьшать ее не будет, равно как и другие </w:t>
      </w:r>
      <w:r>
        <w:t>участвующие у</w:t>
      </w:r>
      <w:r w:rsidRPr="00C07949">
        <w:t>частники</w:t>
      </w:r>
      <w:r>
        <w:t>, при этом время проведения переторжки не может выходить за пределы рабочего дня, установленного Заказчиком. В случае</w:t>
      </w:r>
      <w:proofErr w:type="gramStart"/>
      <w:r>
        <w:t>,</w:t>
      </w:r>
      <w:proofErr w:type="gramEnd"/>
      <w:r>
        <w:t xml:space="preserve"> если к моменту окончания рабочего дня какие-либо из участвующих в переторжке участников не заявили окончательную цену, окончательной ценой соответствующего участника признается последняя заявленная им цена до окончания рабочего дня.</w:t>
      </w:r>
    </w:p>
    <w:p w:rsidR="00861F9B" w:rsidRDefault="00861F9B" w:rsidP="00270D2A">
      <w:pPr>
        <w:tabs>
          <w:tab w:val="num" w:pos="0"/>
          <w:tab w:val="num" w:pos="1980"/>
        </w:tabs>
        <w:spacing w:line="200" w:lineRule="atLeast"/>
        <w:jc w:val="both"/>
      </w:pPr>
      <w:r>
        <w:t>14.6.3.</w:t>
      </w:r>
      <w:r w:rsidRPr="00C07949">
        <w:t xml:space="preserve"> Цена, полученная указанным </w:t>
      </w:r>
      <w:r>
        <w:t xml:space="preserve">в п.14.6.2. настоящего Положения </w:t>
      </w:r>
      <w:r w:rsidRPr="00C07949">
        <w:t>образом в ходе перетор</w:t>
      </w:r>
      <w:r w:rsidRPr="00C07949">
        <w:t>ж</w:t>
      </w:r>
      <w:r w:rsidRPr="00C07949">
        <w:t xml:space="preserve">ки, оформляется протоколом и будет считаться окончательным предложением цены для каждого </w:t>
      </w:r>
      <w:r>
        <w:t>у</w:t>
      </w:r>
      <w:r w:rsidRPr="00C07949">
        <w:t xml:space="preserve">частника размещения заказа. Данный протокол подписывается всеми членами </w:t>
      </w:r>
      <w:r>
        <w:t>конкурсной к</w:t>
      </w:r>
      <w:r w:rsidRPr="00C07949">
        <w:t>о</w:t>
      </w:r>
      <w:r w:rsidRPr="00C07949">
        <w:t xml:space="preserve">миссии и </w:t>
      </w:r>
      <w:r>
        <w:t>участвующими в переторжке у</w:t>
      </w:r>
      <w:r w:rsidRPr="00C07949">
        <w:t>частниками.</w:t>
      </w:r>
    </w:p>
    <w:p w:rsidR="00861F9B" w:rsidRDefault="00861F9B" w:rsidP="00270D2A">
      <w:pPr>
        <w:tabs>
          <w:tab w:val="num" w:pos="0"/>
          <w:tab w:val="num" w:pos="1980"/>
        </w:tabs>
        <w:spacing w:line="200" w:lineRule="atLeast"/>
        <w:jc w:val="both"/>
      </w:pPr>
      <w:r w:rsidRPr="00C07949">
        <w:t>14.</w:t>
      </w:r>
      <w:r>
        <w:t>7</w:t>
      </w:r>
      <w:r w:rsidRPr="00C07949">
        <w:t>. В случае проведения переторжки путем направления Заказчику предложений</w:t>
      </w:r>
      <w:r>
        <w:t>:</w:t>
      </w:r>
    </w:p>
    <w:p w:rsidR="00861F9B" w:rsidRDefault="00861F9B" w:rsidP="00270D2A">
      <w:pPr>
        <w:tabs>
          <w:tab w:val="num" w:pos="0"/>
          <w:tab w:val="num" w:pos="1980"/>
        </w:tabs>
        <w:spacing w:line="200" w:lineRule="atLeast"/>
        <w:jc w:val="both"/>
      </w:pPr>
      <w:r>
        <w:t xml:space="preserve">14.7.1. участники направляют Заказчику письменные предложения с </w:t>
      </w:r>
      <w:r w:rsidRPr="00C07949">
        <w:t>объявл</w:t>
      </w:r>
      <w:r>
        <w:t>ением</w:t>
      </w:r>
      <w:r w:rsidRPr="00C07949">
        <w:t xml:space="preserve"> новы</w:t>
      </w:r>
      <w:r>
        <w:t>х</w:t>
      </w:r>
      <w:r w:rsidRPr="00C07949">
        <w:t xml:space="preserve"> цен</w:t>
      </w:r>
      <w:r>
        <w:t>, по</w:t>
      </w:r>
      <w:r>
        <w:t>д</w:t>
      </w:r>
      <w:r>
        <w:t>писанные уполномоченным представителем Заказчика (п.14.6.1. настоящего Положения).</w:t>
      </w:r>
    </w:p>
    <w:p w:rsidR="00861F9B" w:rsidRDefault="00861F9B" w:rsidP="00270D2A">
      <w:pPr>
        <w:tabs>
          <w:tab w:val="num" w:pos="0"/>
          <w:tab w:val="num" w:pos="1980"/>
        </w:tabs>
        <w:spacing w:line="200" w:lineRule="atLeast"/>
        <w:jc w:val="both"/>
      </w:pPr>
      <w:r>
        <w:t>14.7.2. предложения участников, предусмотренные п.14.7.1. настоящего Положения, должны быть переданы Заказчику (получены Заказчиком) до истечения срока, указанного в п.14.3. настоящего Положения, если более сокращенный срок не указан в решении конкурсной комиссии о провед</w:t>
      </w:r>
      <w:r>
        <w:t>е</w:t>
      </w:r>
      <w:r>
        <w:t>нии переторжки. В случае</w:t>
      </w:r>
      <w:proofErr w:type="gramStart"/>
      <w:r>
        <w:t>,</w:t>
      </w:r>
      <w:proofErr w:type="gramEnd"/>
      <w:r>
        <w:t xml:space="preserve"> если предложение участника поступило к Заказчику по истечении ср</w:t>
      </w:r>
      <w:r>
        <w:t>о</w:t>
      </w:r>
      <w:r>
        <w:t>ка, установленного настоящим пунктом Положения, или не поступило к Заказчику независимо от причин, такие предложения к рассмотрению не принимаются и считается, что участник использ</w:t>
      </w:r>
      <w:r>
        <w:t>о</w:t>
      </w:r>
      <w:r>
        <w:t xml:space="preserve">вал свое право, предусмотренное п.14.5. настоящего Положения. </w:t>
      </w:r>
    </w:p>
    <w:p w:rsidR="00861F9B" w:rsidRDefault="00861F9B" w:rsidP="00270D2A">
      <w:pPr>
        <w:tabs>
          <w:tab w:val="num" w:pos="0"/>
          <w:tab w:val="num" w:pos="1980"/>
        </w:tabs>
        <w:spacing w:line="200" w:lineRule="atLeast"/>
        <w:jc w:val="both"/>
      </w:pPr>
      <w:r>
        <w:t>14.7.3.  Переторжка осуществляется путем однократного установления новой цены в предлож</w:t>
      </w:r>
      <w:r>
        <w:t>е</w:t>
      </w:r>
      <w:r>
        <w:t>нии, направляемом участником закупки Заказчику.</w:t>
      </w:r>
      <w:r w:rsidRPr="00070DFC">
        <w:t xml:space="preserve"> В случае</w:t>
      </w:r>
      <w:proofErr w:type="gramStart"/>
      <w:r w:rsidRPr="00070DFC">
        <w:t>,</w:t>
      </w:r>
      <w:proofErr w:type="gramEnd"/>
      <w:r w:rsidRPr="00070DFC">
        <w:t xml:space="preserve"> если участник при проведении пр</w:t>
      </w:r>
      <w:r w:rsidRPr="00070DFC">
        <w:t>о</w:t>
      </w:r>
      <w:r w:rsidRPr="00070DFC">
        <w:t>цедуры переторжки направил несколько предложений</w:t>
      </w:r>
      <w:r>
        <w:t>, все</w:t>
      </w:r>
      <w:r w:rsidRPr="00070DFC">
        <w:t xml:space="preserve"> такие предложения</w:t>
      </w:r>
      <w:r>
        <w:t xml:space="preserve"> участника</w:t>
      </w:r>
      <w:r w:rsidRPr="00070DFC">
        <w:t xml:space="preserve"> к ра</w:t>
      </w:r>
      <w:r w:rsidRPr="00070DFC">
        <w:t>с</w:t>
      </w:r>
      <w:r w:rsidRPr="00070DFC">
        <w:t>смотрению не принимаются и считается, что участник использовал свое право, предусмотренное п.14.5. настоящего Положения.</w:t>
      </w:r>
    </w:p>
    <w:p w:rsidR="00861F9B" w:rsidRDefault="00861F9B" w:rsidP="00270D2A">
      <w:pPr>
        <w:tabs>
          <w:tab w:val="num" w:pos="0"/>
          <w:tab w:val="num" w:pos="1980"/>
        </w:tabs>
        <w:spacing w:line="200" w:lineRule="atLeast"/>
        <w:jc w:val="both"/>
      </w:pPr>
      <w:r>
        <w:t xml:space="preserve">14.7.4. полученные Заказчиком предложения фиксируются в Журнале </w:t>
      </w:r>
      <w:r w:rsidRPr="00EA29BB">
        <w:t>регистрации заявок на уч</w:t>
      </w:r>
      <w:r w:rsidRPr="00EA29BB">
        <w:t>а</w:t>
      </w:r>
      <w:r w:rsidRPr="00EA29BB">
        <w:t>стие в закупке</w:t>
      </w:r>
      <w:r>
        <w:t>, оформляемом по соответствующему конкурсу.</w:t>
      </w:r>
    </w:p>
    <w:p w:rsidR="00861F9B" w:rsidRDefault="00861F9B" w:rsidP="00270D2A">
      <w:pPr>
        <w:tabs>
          <w:tab w:val="num" w:pos="0"/>
          <w:tab w:val="num" w:pos="1980"/>
        </w:tabs>
        <w:spacing w:line="200" w:lineRule="atLeast"/>
        <w:jc w:val="both"/>
      </w:pPr>
      <w:r>
        <w:t>14.7.5. Конкурсная комиссия не позднее следующего за днем окончания срока переторжки офор</w:t>
      </w:r>
      <w:r>
        <w:t>м</w:t>
      </w:r>
      <w:r>
        <w:t>ляет протокол, в соответствии с которым ц</w:t>
      </w:r>
      <w:r w:rsidRPr="00070DFC">
        <w:t>ена, полученная указанным в п.14.</w:t>
      </w:r>
      <w:r>
        <w:t>7</w:t>
      </w:r>
      <w:r w:rsidRPr="00070DFC">
        <w:t>.2.</w:t>
      </w:r>
      <w:r>
        <w:t xml:space="preserve"> и 14.7.3.</w:t>
      </w:r>
      <w:r w:rsidRPr="00070DFC">
        <w:t xml:space="preserve"> насто</w:t>
      </w:r>
      <w:r w:rsidRPr="00070DFC">
        <w:t>я</w:t>
      </w:r>
      <w:r w:rsidRPr="00070DFC">
        <w:t>щего Положения образом в ходе переторжки, и будет считаться окончательным предложением ц</w:t>
      </w:r>
      <w:r w:rsidRPr="00070DFC">
        <w:t>е</w:t>
      </w:r>
      <w:r w:rsidRPr="00070DFC">
        <w:t xml:space="preserve">ны для </w:t>
      </w:r>
      <w:r>
        <w:t>участвующего в переторжке</w:t>
      </w:r>
      <w:r w:rsidRPr="00070DFC">
        <w:t xml:space="preserve"> участник</w:t>
      </w:r>
      <w:r>
        <w:t>а</w:t>
      </w:r>
      <w:r w:rsidRPr="00070DFC">
        <w:t>. Данный протокол подписывается всеми членами конкурсной комиссии.</w:t>
      </w:r>
    </w:p>
    <w:p w:rsidR="00861F9B" w:rsidRDefault="00861F9B" w:rsidP="00270D2A">
      <w:pPr>
        <w:tabs>
          <w:tab w:val="num" w:pos="0"/>
          <w:tab w:val="num" w:pos="1980"/>
        </w:tabs>
        <w:spacing w:line="200" w:lineRule="atLeast"/>
        <w:jc w:val="both"/>
      </w:pPr>
      <w:r>
        <w:t xml:space="preserve">14.8. </w:t>
      </w:r>
      <w:r w:rsidRPr="00AD7969">
        <w:t>Изменение цены в сторону снижения не должно повлечь за собой изменение иных условий, отраженных в Заявках на участие в конкурсе.</w:t>
      </w:r>
    </w:p>
    <w:p w:rsidR="00861F9B" w:rsidRDefault="00861F9B" w:rsidP="00270D2A">
      <w:pPr>
        <w:tabs>
          <w:tab w:val="num" w:pos="0"/>
          <w:tab w:val="num" w:pos="1980"/>
        </w:tabs>
        <w:spacing w:line="200" w:lineRule="atLeast"/>
        <w:jc w:val="both"/>
      </w:pPr>
      <w:r>
        <w:t xml:space="preserve">14.9. </w:t>
      </w:r>
      <w:r w:rsidRPr="00505BE1">
        <w:t xml:space="preserve">Предложения </w:t>
      </w:r>
      <w:r>
        <w:t>у</w:t>
      </w:r>
      <w:r w:rsidRPr="00505BE1">
        <w:t>частника по повышению цены не рассматриваются.</w:t>
      </w:r>
    </w:p>
    <w:p w:rsidR="00861F9B" w:rsidRDefault="00861F9B" w:rsidP="00270D2A">
      <w:pPr>
        <w:tabs>
          <w:tab w:val="num" w:pos="0"/>
          <w:tab w:val="num" w:pos="1980"/>
        </w:tabs>
        <w:spacing w:line="200" w:lineRule="atLeast"/>
        <w:jc w:val="both"/>
      </w:pPr>
      <w:r>
        <w:t>14</w:t>
      </w:r>
      <w:r w:rsidRPr="00505BE1">
        <w:t xml:space="preserve">.10. По окончании переторжки </w:t>
      </w:r>
      <w:r>
        <w:t>не позднее дня, следующего за днем подписания Протокола, предусмотренного п</w:t>
      </w:r>
      <w:r w:rsidRPr="00EA29BB">
        <w:t>.14.6.3. или 14.7.5. настоящего</w:t>
      </w:r>
      <w:r>
        <w:t xml:space="preserve"> Положения, конкурсная комиссия заново пр</w:t>
      </w:r>
      <w:r>
        <w:t>о</w:t>
      </w:r>
      <w:r>
        <w:t xml:space="preserve">водит процедуру </w:t>
      </w:r>
      <w:r w:rsidRPr="00AD7969">
        <w:t>оценки и сопоставления заявок</w:t>
      </w:r>
      <w:r>
        <w:t xml:space="preserve"> с учетом новых предложенных участниками в р</w:t>
      </w:r>
      <w:r>
        <w:t>е</w:t>
      </w:r>
      <w:r>
        <w:t xml:space="preserve">зультате переторжки цен, зафиксированных в соответствующем протоколе, в результате которой составляет итоговый </w:t>
      </w:r>
      <w:r w:rsidRPr="00AD7969">
        <w:t>Протокол оценки и сопоставления заявок</w:t>
      </w:r>
      <w:r>
        <w:t>.</w:t>
      </w:r>
    </w:p>
    <w:p w:rsidR="00861F9B" w:rsidRDefault="00861F9B" w:rsidP="00270D2A">
      <w:pPr>
        <w:pStyle w:val="aff7"/>
        <w:spacing w:after="0" w:line="200" w:lineRule="atLeast"/>
        <w:contextualSpacing/>
        <w:rPr>
          <w:color w:val="000000"/>
        </w:rPr>
      </w:pPr>
    </w:p>
    <w:p w:rsidR="00861F9B" w:rsidRPr="00A318A0" w:rsidRDefault="00861F9B" w:rsidP="00270D2A">
      <w:pPr>
        <w:pStyle w:val="aff7"/>
        <w:spacing w:after="0" w:line="200" w:lineRule="atLeast"/>
        <w:contextualSpacing/>
        <w:rPr>
          <w:color w:val="000000"/>
        </w:rPr>
      </w:pPr>
    </w:p>
    <w:p w:rsidR="00861F9B" w:rsidRPr="00AD7969" w:rsidRDefault="00861F9B" w:rsidP="001D5FEB">
      <w:pPr>
        <w:pStyle w:val="af4"/>
        <w:numPr>
          <w:ilvl w:val="0"/>
          <w:numId w:val="31"/>
        </w:numPr>
        <w:spacing w:before="0" w:after="0" w:line="200" w:lineRule="atLeast"/>
        <w:contextualSpacing/>
        <w:jc w:val="both"/>
        <w:outlineLvl w:val="9"/>
        <w:rPr>
          <w:sz w:val="24"/>
        </w:rPr>
      </w:pPr>
      <w:bookmarkStart w:id="35" w:name="_Toc318705544"/>
      <w:r w:rsidRPr="00AD7969">
        <w:rPr>
          <w:sz w:val="24"/>
        </w:rPr>
        <w:t>Закупки у единственного поставщика</w:t>
      </w:r>
      <w:bookmarkEnd w:id="35"/>
    </w:p>
    <w:p w:rsidR="00861F9B" w:rsidRPr="00A318A0" w:rsidRDefault="00861F9B" w:rsidP="00270D2A">
      <w:pPr>
        <w:spacing w:line="200" w:lineRule="atLeast"/>
        <w:contextualSpacing/>
        <w:jc w:val="both"/>
        <w:rPr>
          <w:color w:val="C00000"/>
        </w:rPr>
      </w:pPr>
    </w:p>
    <w:p w:rsidR="00861F9B" w:rsidRPr="00AD7969" w:rsidRDefault="00861F9B" w:rsidP="00270D2A">
      <w:pPr>
        <w:spacing w:line="200" w:lineRule="atLeast"/>
        <w:contextualSpacing/>
        <w:jc w:val="both"/>
      </w:pPr>
      <w:r w:rsidRPr="00AD7969">
        <w:t>15.1. Проведение закупки у единственного поставщика (не конкурентная процедура) осуществл</w:t>
      </w:r>
      <w:r w:rsidRPr="00AD7969">
        <w:t>я</w:t>
      </w:r>
      <w:r w:rsidRPr="00AD7969">
        <w:t>ется в следующих случаях:</w:t>
      </w:r>
    </w:p>
    <w:p w:rsidR="00861F9B" w:rsidRPr="00AD7969" w:rsidRDefault="00861F9B" w:rsidP="00270D2A">
      <w:pPr>
        <w:spacing w:line="200" w:lineRule="atLeast"/>
        <w:contextualSpacing/>
        <w:jc w:val="both"/>
      </w:pPr>
      <w:r w:rsidRPr="00AD7969">
        <w:t>1) вследствие чрезвычайных событий;</w:t>
      </w:r>
    </w:p>
    <w:p w:rsidR="00861F9B" w:rsidRPr="00AD7969" w:rsidRDefault="00861F9B" w:rsidP="00270D2A">
      <w:pPr>
        <w:spacing w:line="200" w:lineRule="atLeast"/>
        <w:contextualSpacing/>
        <w:jc w:val="both"/>
      </w:pPr>
      <w:r w:rsidRPr="00AD7969">
        <w:t>2) при отсутствии на рынке конкуренции поставщиков;</w:t>
      </w:r>
    </w:p>
    <w:p w:rsidR="00861F9B" w:rsidRPr="00AD7969" w:rsidRDefault="00861F9B" w:rsidP="00270D2A">
      <w:pPr>
        <w:spacing w:line="200" w:lineRule="atLeast"/>
        <w:contextualSpacing/>
        <w:jc w:val="both"/>
      </w:pPr>
      <w:bookmarkStart w:id="36" w:name="_Toc173119307"/>
      <w:r w:rsidRPr="00AD7969">
        <w:t xml:space="preserve">3) преемственность повторной закупки в целях совместимости с первоначальной закупкой;  </w:t>
      </w:r>
      <w:bookmarkEnd w:id="36"/>
    </w:p>
    <w:p w:rsidR="00861F9B" w:rsidRPr="00AD7969" w:rsidRDefault="00861F9B" w:rsidP="00270D2A">
      <w:pPr>
        <w:spacing w:line="200" w:lineRule="atLeast"/>
        <w:contextualSpacing/>
        <w:jc w:val="both"/>
      </w:pPr>
      <w:r w:rsidRPr="00AD7969">
        <w:t>4) процедура закупки была признана несостоявшейся и допускается возможность заключения д</w:t>
      </w:r>
      <w:r w:rsidRPr="00AD7969">
        <w:t>о</w:t>
      </w:r>
      <w:r w:rsidRPr="00AD7969">
        <w:t>говора с единственным участником процедуры закупки;</w:t>
      </w:r>
    </w:p>
    <w:p w:rsidR="00861F9B" w:rsidRPr="00B410E8" w:rsidRDefault="00861F9B" w:rsidP="00270D2A">
      <w:pPr>
        <w:spacing w:line="200" w:lineRule="atLeast"/>
        <w:contextualSpacing/>
        <w:jc w:val="both"/>
      </w:pPr>
      <w:r w:rsidRPr="00B410E8">
        <w:t xml:space="preserve">5) стоимость закупки не превышает </w:t>
      </w:r>
      <w:r>
        <w:t>100 000 (сто тысяч)</w:t>
      </w:r>
      <w:r w:rsidRPr="00B410E8">
        <w:t xml:space="preserve"> рублей с НДС;</w:t>
      </w:r>
    </w:p>
    <w:p w:rsidR="00861F9B" w:rsidRPr="00AD7969" w:rsidRDefault="00861F9B" w:rsidP="00270D2A">
      <w:pPr>
        <w:spacing w:line="200" w:lineRule="atLeast"/>
        <w:contextualSpacing/>
        <w:jc w:val="both"/>
      </w:pPr>
      <w:r w:rsidRPr="00AD7969">
        <w:t xml:space="preserve">6) заключение договоров с </w:t>
      </w:r>
      <w:proofErr w:type="spellStart"/>
      <w:r w:rsidRPr="00AD7969">
        <w:t>ресурсоснабжающими</w:t>
      </w:r>
      <w:proofErr w:type="spellEnd"/>
      <w:r w:rsidRPr="00AD7969">
        <w:t xml:space="preserve"> организациями, организациями, занимающими монопольное положение на рынке, организациями </w:t>
      </w:r>
      <w:proofErr w:type="gramStart"/>
      <w:r w:rsidRPr="00AD7969">
        <w:t>осуществляющие</w:t>
      </w:r>
      <w:proofErr w:type="gramEnd"/>
      <w:r w:rsidRPr="00AD7969">
        <w:t xml:space="preserve"> предоставление услуг по р</w:t>
      </w:r>
      <w:r w:rsidRPr="00AD7969">
        <w:t>е</w:t>
      </w:r>
      <w:r w:rsidRPr="00AD7969">
        <w:t>гулируемым тарифам.</w:t>
      </w:r>
    </w:p>
    <w:p w:rsidR="00861F9B" w:rsidRPr="00AD7969" w:rsidRDefault="00861F9B" w:rsidP="00270D2A">
      <w:pPr>
        <w:spacing w:line="200" w:lineRule="atLeast"/>
        <w:contextualSpacing/>
        <w:jc w:val="both"/>
      </w:pPr>
      <w:r w:rsidRPr="00AD7969">
        <w:t>7) заключение договоров на услуги связи;</w:t>
      </w:r>
    </w:p>
    <w:p w:rsidR="00861F9B" w:rsidRDefault="00861F9B" w:rsidP="00270D2A">
      <w:pPr>
        <w:tabs>
          <w:tab w:val="left" w:pos="0"/>
        </w:tabs>
        <w:autoSpaceDE w:val="0"/>
        <w:autoSpaceDN w:val="0"/>
        <w:adjustRightInd w:val="0"/>
        <w:spacing w:line="200" w:lineRule="atLeast"/>
        <w:jc w:val="both"/>
      </w:pPr>
      <w:r w:rsidRPr="00AD7969">
        <w:t>8) заключение договора аренды недвижимого имущества;</w:t>
      </w:r>
    </w:p>
    <w:p w:rsidR="00861F9B" w:rsidRDefault="00861F9B" w:rsidP="00270D2A">
      <w:pPr>
        <w:tabs>
          <w:tab w:val="left" w:pos="0"/>
        </w:tabs>
        <w:autoSpaceDE w:val="0"/>
        <w:autoSpaceDN w:val="0"/>
        <w:adjustRightInd w:val="0"/>
        <w:spacing w:line="200" w:lineRule="atLeast"/>
        <w:jc w:val="both"/>
      </w:pPr>
      <w:r>
        <w:t xml:space="preserve">9) заключение договора аренды электросетевого имущества как движимого, так и недвижимого (электрические сети, кабельные линии, ТП, РТП, оборудование ТП/РТП, иное </w:t>
      </w:r>
      <w:proofErr w:type="spellStart"/>
      <w:r>
        <w:t>электросетевое</w:t>
      </w:r>
      <w:proofErr w:type="spellEnd"/>
      <w:r>
        <w:t xml:space="preserve"> имущество);</w:t>
      </w:r>
    </w:p>
    <w:p w:rsidR="00861F9B" w:rsidRDefault="00861F9B" w:rsidP="00270D2A">
      <w:pPr>
        <w:tabs>
          <w:tab w:val="left" w:pos="0"/>
        </w:tabs>
        <w:autoSpaceDE w:val="0"/>
        <w:autoSpaceDN w:val="0"/>
        <w:adjustRightInd w:val="0"/>
        <w:spacing w:line="200" w:lineRule="atLeast"/>
        <w:jc w:val="both"/>
      </w:pPr>
      <w:r>
        <w:t>10) заключение договора купли-продажи недвижимого имущества;</w:t>
      </w:r>
    </w:p>
    <w:p w:rsidR="00861F9B" w:rsidRPr="00AD7969" w:rsidRDefault="00861F9B" w:rsidP="00270D2A">
      <w:pPr>
        <w:tabs>
          <w:tab w:val="left" w:pos="0"/>
        </w:tabs>
        <w:autoSpaceDE w:val="0"/>
        <w:autoSpaceDN w:val="0"/>
        <w:adjustRightInd w:val="0"/>
        <w:spacing w:line="200" w:lineRule="atLeast"/>
        <w:jc w:val="both"/>
      </w:pPr>
      <w:r>
        <w:t xml:space="preserve">11) </w:t>
      </w:r>
      <w:r w:rsidRPr="00AD7969">
        <w:t>заключение договора купли-продажи</w:t>
      </w:r>
      <w:r w:rsidRPr="00B410E8">
        <w:t xml:space="preserve"> электросетевого имущества как движимого, так и недв</w:t>
      </w:r>
      <w:r w:rsidRPr="00B410E8">
        <w:t>и</w:t>
      </w:r>
      <w:r w:rsidRPr="00B410E8">
        <w:t xml:space="preserve">жимого (электрические сети, кабельные линии, ТП, РТП, оборудование ТП/РТП, иное </w:t>
      </w:r>
      <w:proofErr w:type="spellStart"/>
      <w:r w:rsidRPr="00B410E8">
        <w:t>электрос</w:t>
      </w:r>
      <w:r w:rsidRPr="00B410E8">
        <w:t>е</w:t>
      </w:r>
      <w:r w:rsidRPr="00B410E8">
        <w:t>тевое</w:t>
      </w:r>
      <w:proofErr w:type="spellEnd"/>
      <w:r w:rsidRPr="00B410E8">
        <w:t xml:space="preserve"> имущество);</w:t>
      </w:r>
      <w:r>
        <w:t xml:space="preserve"> </w:t>
      </w:r>
    </w:p>
    <w:p w:rsidR="00861F9B" w:rsidRPr="00B410E8" w:rsidRDefault="00861F9B" w:rsidP="00270D2A">
      <w:pPr>
        <w:spacing w:line="200" w:lineRule="atLeast"/>
        <w:jc w:val="both"/>
      </w:pPr>
      <w:r w:rsidRPr="00B410E8">
        <w:t>12) заключение договора на выполнение работ, оказание услуг, выполнение или оказание которых осуществляется исключительно органами исполнительной власти в соответствии с их полномоч</w:t>
      </w:r>
      <w:r w:rsidRPr="00B410E8">
        <w:t>и</w:t>
      </w:r>
      <w:r w:rsidRPr="00B410E8">
        <w:t>ями или подведомственными им государственными учреждениями, государственными унитарн</w:t>
      </w:r>
      <w:r w:rsidRPr="00B410E8">
        <w:t>ы</w:t>
      </w:r>
      <w:r w:rsidRPr="00B410E8">
        <w:t>ми предприятиями, соответствующие полномочия которых установлены нормативными правов</w:t>
      </w:r>
      <w:r w:rsidRPr="00B410E8">
        <w:t>ы</w:t>
      </w:r>
      <w:r w:rsidRPr="00B410E8">
        <w:t>ми актами Российской Федерации, нормативными правовыми актами субъекта Российской Фед</w:t>
      </w:r>
      <w:r w:rsidRPr="00B410E8">
        <w:t>е</w:t>
      </w:r>
      <w:r w:rsidRPr="00B410E8">
        <w:t>рации;</w:t>
      </w:r>
    </w:p>
    <w:p w:rsidR="00861F9B" w:rsidRPr="00B410E8" w:rsidRDefault="00861F9B" w:rsidP="00270D2A">
      <w:pPr>
        <w:spacing w:line="200" w:lineRule="atLeast"/>
        <w:jc w:val="both"/>
      </w:pPr>
      <w:r w:rsidRPr="00B410E8">
        <w:t>13)  закупаемые услуги оказываются учреждениями культуры, творческими коллективами или и</w:t>
      </w:r>
      <w:r w:rsidRPr="00B410E8">
        <w:t>н</w:t>
      </w:r>
      <w:r w:rsidRPr="00B410E8">
        <w:t>дивидуальными исполнителями, а также определенными физическими лицами (общественные и политические деятели, ученые, авторы книг, певцы, деятели кино, артисты, спортсмены, музыка</w:t>
      </w:r>
      <w:r w:rsidRPr="00B410E8">
        <w:t>н</w:t>
      </w:r>
      <w:r w:rsidRPr="00B410E8">
        <w:t>ты и т.п.);</w:t>
      </w:r>
    </w:p>
    <w:p w:rsidR="00861F9B" w:rsidRPr="00B410E8" w:rsidRDefault="00861F9B" w:rsidP="00270D2A">
      <w:pPr>
        <w:spacing w:line="200" w:lineRule="atLeast"/>
        <w:jc w:val="both"/>
      </w:pPr>
      <w:r w:rsidRPr="00B410E8">
        <w:t>14) заключение договора на оказание услуг по авторскому контролю и авторскому надзору в сфере капитального строительства;</w:t>
      </w:r>
    </w:p>
    <w:p w:rsidR="00861F9B" w:rsidRPr="00B410E8" w:rsidRDefault="00861F9B" w:rsidP="00270D2A">
      <w:pPr>
        <w:spacing w:line="200" w:lineRule="atLeast"/>
        <w:jc w:val="both"/>
      </w:pPr>
      <w:r w:rsidRPr="00B410E8">
        <w:t>15) заключение договора на приобретение права пользования на объекты интеллектуальной де</w:t>
      </w:r>
      <w:r w:rsidRPr="00B410E8">
        <w:t>я</w:t>
      </w:r>
      <w:r w:rsidRPr="00B410E8">
        <w:t>тельности непосредственно у правообладателей;</w:t>
      </w:r>
    </w:p>
    <w:p w:rsidR="00861F9B" w:rsidRDefault="00861F9B" w:rsidP="00270D2A">
      <w:pPr>
        <w:spacing w:line="200" w:lineRule="atLeast"/>
        <w:contextualSpacing/>
        <w:jc w:val="both"/>
      </w:pPr>
      <w:r w:rsidRPr="00B410E8">
        <w:t>16)  заключение договора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861F9B" w:rsidRDefault="00861F9B" w:rsidP="00270D2A">
      <w:pPr>
        <w:spacing w:line="200" w:lineRule="atLeast"/>
        <w:contextualSpacing/>
        <w:jc w:val="both"/>
      </w:pPr>
      <w:r>
        <w:t xml:space="preserve">17) в случае неисполнения </w:t>
      </w:r>
      <w:r w:rsidRPr="00B410E8">
        <w:t xml:space="preserve">заключенного с </w:t>
      </w:r>
      <w:r>
        <w:t>участником в результате конкурентной процедуры о</w:t>
      </w:r>
      <w:r>
        <w:t>т</w:t>
      </w:r>
      <w:r>
        <w:t xml:space="preserve">бора поставщика </w:t>
      </w:r>
      <w:r w:rsidRPr="00B410E8">
        <w:t>договора</w:t>
      </w:r>
      <w:r>
        <w:t xml:space="preserve"> по причинам, не зависящим от Заказчика;</w:t>
      </w:r>
    </w:p>
    <w:p w:rsidR="00861F9B" w:rsidRDefault="00861F9B" w:rsidP="00270D2A">
      <w:pPr>
        <w:spacing w:line="200" w:lineRule="atLeast"/>
        <w:contextualSpacing/>
        <w:jc w:val="both"/>
      </w:pPr>
      <w:r>
        <w:t xml:space="preserve">18) </w:t>
      </w:r>
      <w:r w:rsidRPr="00BC7653">
        <w:t xml:space="preserve">заключение договора на приобретение </w:t>
      </w:r>
      <w:r>
        <w:t>к</w:t>
      </w:r>
      <w:r w:rsidRPr="00BC7653">
        <w:t>анцелярски</w:t>
      </w:r>
      <w:r>
        <w:t>х</w:t>
      </w:r>
      <w:r w:rsidRPr="00BC7653">
        <w:t xml:space="preserve"> принадлежност</w:t>
      </w:r>
      <w:r>
        <w:t>ей, п</w:t>
      </w:r>
      <w:r w:rsidRPr="00BC7653">
        <w:t>олиграфическ</w:t>
      </w:r>
      <w:r>
        <w:t>ой</w:t>
      </w:r>
      <w:r w:rsidRPr="00BC7653">
        <w:t xml:space="preserve"> и печатн</w:t>
      </w:r>
      <w:r>
        <w:t>ой</w:t>
      </w:r>
      <w:r w:rsidRPr="00BC7653">
        <w:t xml:space="preserve"> продукци</w:t>
      </w:r>
      <w:r>
        <w:t>и, канцелярской, бухгалтерской и электронно-вычислительной техники,</w:t>
      </w:r>
      <w:r w:rsidRPr="00BC7653">
        <w:t xml:space="preserve"> если </w:t>
      </w:r>
      <w:r>
        <w:t xml:space="preserve">совокупная </w:t>
      </w:r>
      <w:r w:rsidRPr="00BC7653">
        <w:t xml:space="preserve">стоимость закупки </w:t>
      </w:r>
      <w:r>
        <w:t xml:space="preserve">по данным группам товаров </w:t>
      </w:r>
      <w:r w:rsidRPr="00BC7653">
        <w:t>не превышает 100 000 (сто тысяч) ру</w:t>
      </w:r>
      <w:r w:rsidRPr="00BC7653">
        <w:t>б</w:t>
      </w:r>
      <w:r w:rsidRPr="00BC7653">
        <w:t>лей с НДС</w:t>
      </w:r>
      <w:r>
        <w:t>, в квартал;</w:t>
      </w:r>
    </w:p>
    <w:p w:rsidR="00861F9B" w:rsidRDefault="00861F9B" w:rsidP="00270D2A">
      <w:pPr>
        <w:spacing w:line="200" w:lineRule="atLeast"/>
        <w:contextualSpacing/>
        <w:jc w:val="both"/>
      </w:pPr>
      <w:r>
        <w:t xml:space="preserve">19) </w:t>
      </w:r>
      <w:r w:rsidRPr="00BC7653">
        <w:t xml:space="preserve">заключение договора на </w:t>
      </w:r>
      <w:r>
        <w:t>оказание услуг по техническому обслуживанию и ремонту оргтехники для офисов,</w:t>
      </w:r>
      <w:r w:rsidRPr="00FC4421">
        <w:t xml:space="preserve"> если совокупная стоимость закупки по данным группам товаров не превышает 100 000 (сто тысяч) рублей с НДС, в квартал;</w:t>
      </w:r>
    </w:p>
    <w:p w:rsidR="00861F9B" w:rsidRDefault="00861F9B" w:rsidP="00270D2A">
      <w:pPr>
        <w:spacing w:line="200" w:lineRule="atLeast"/>
        <w:contextualSpacing/>
        <w:jc w:val="both"/>
      </w:pPr>
      <w:r>
        <w:t xml:space="preserve">20) заключение договора на оказание услуг </w:t>
      </w:r>
      <w:proofErr w:type="gramStart"/>
      <w:r>
        <w:t>про</w:t>
      </w:r>
      <w:proofErr w:type="gramEnd"/>
      <w:r>
        <w:t xml:space="preserve"> </w:t>
      </w:r>
      <w:proofErr w:type="gramStart"/>
      <w:r>
        <w:t>обучению</w:t>
      </w:r>
      <w:proofErr w:type="gramEnd"/>
      <w:r>
        <w:t xml:space="preserve"> и/или повышению квалификации с</w:t>
      </w:r>
      <w:r>
        <w:t>о</w:t>
      </w:r>
      <w:r>
        <w:t>трудников Заказчика, а также</w:t>
      </w:r>
      <w:r w:rsidRPr="00F73FF5">
        <w:t xml:space="preserve"> </w:t>
      </w:r>
      <w:r>
        <w:t>осуществляется закупка услуг, связанных с направлением работника Заказчика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61F9B" w:rsidRDefault="00861F9B" w:rsidP="00270D2A">
      <w:pPr>
        <w:spacing w:line="200" w:lineRule="atLeast"/>
        <w:contextualSpacing/>
        <w:jc w:val="both"/>
      </w:pPr>
      <w:r>
        <w:t>21) в случае обоснованной необходимости срочного порядка заключения договора;</w:t>
      </w:r>
    </w:p>
    <w:p w:rsidR="00861F9B" w:rsidRDefault="00861F9B" w:rsidP="00270D2A">
      <w:pPr>
        <w:spacing w:line="200" w:lineRule="atLeast"/>
        <w:contextualSpacing/>
        <w:jc w:val="both"/>
      </w:pPr>
      <w:r>
        <w:t>22)</w:t>
      </w:r>
      <w:r w:rsidRPr="00FC4421">
        <w:t xml:space="preserve"> в иных случаях, когда личность контрагента имеет решающее значение.</w:t>
      </w:r>
      <w:r w:rsidRPr="00A318A0">
        <w:rPr>
          <w:color w:val="C00000"/>
        </w:rPr>
        <w:t xml:space="preserve"> </w:t>
      </w:r>
    </w:p>
    <w:p w:rsidR="00861F9B" w:rsidRDefault="00861F9B" w:rsidP="00270D2A">
      <w:pPr>
        <w:spacing w:line="200" w:lineRule="atLeast"/>
        <w:contextualSpacing/>
        <w:jc w:val="both"/>
      </w:pPr>
      <w:r w:rsidRPr="00A318A0">
        <w:t xml:space="preserve"> </w:t>
      </w:r>
      <w:r>
        <w:t xml:space="preserve">15.2. </w:t>
      </w:r>
      <w:r w:rsidRPr="00A318A0">
        <w:t xml:space="preserve">При осуществлении закупки у единственного поставщика </w:t>
      </w:r>
      <w:r>
        <w:t xml:space="preserve">существенные условия </w:t>
      </w:r>
      <w:r w:rsidRPr="00A318A0">
        <w:t xml:space="preserve">договора </w:t>
      </w:r>
      <w:r w:rsidRPr="00F73FF5">
        <w:t>(цена, предмет, сроки исполнения, графики платежей, наиме</w:t>
      </w:r>
      <w:r>
        <w:t xml:space="preserve">нование и реквизиты поставщика, сроки заключения договора) </w:t>
      </w:r>
      <w:r w:rsidRPr="00A318A0">
        <w:t>устанавливается по решению руководителя Заказчика, принятог</w:t>
      </w:r>
      <w:r>
        <w:t xml:space="preserve">о на основании соответствующего </w:t>
      </w:r>
      <w:r w:rsidRPr="00A318A0">
        <w:t>обоснования.</w:t>
      </w:r>
      <w:r>
        <w:t xml:space="preserve"> Обоснование для руководителя Заказчика подготавл</w:t>
      </w:r>
      <w:r>
        <w:t>и</w:t>
      </w:r>
      <w:r>
        <w:t>вает председатель конкурсной комиссии, при необходимости с учетом содействия сотрудников Заказчика.</w:t>
      </w:r>
    </w:p>
    <w:p w:rsidR="00861F9B" w:rsidRDefault="00861F9B" w:rsidP="00270D2A">
      <w:pPr>
        <w:spacing w:line="200" w:lineRule="atLeast"/>
        <w:contextualSpacing/>
        <w:jc w:val="both"/>
      </w:pPr>
      <w:r>
        <w:t xml:space="preserve">15.3. На основании решения руководителя Заказчика Заказчик заключает договор </w:t>
      </w:r>
      <w:r w:rsidRPr="00F73FF5">
        <w:t>закупки у еди</w:t>
      </w:r>
      <w:r w:rsidRPr="00F73FF5">
        <w:t>н</w:t>
      </w:r>
      <w:r w:rsidRPr="00F73FF5">
        <w:t>ственного поставщика</w:t>
      </w:r>
      <w:r>
        <w:t>.</w:t>
      </w:r>
    </w:p>
    <w:p w:rsidR="00861F9B" w:rsidRDefault="00861F9B" w:rsidP="00270D2A">
      <w:pPr>
        <w:spacing w:line="200" w:lineRule="atLeast"/>
        <w:contextualSpacing/>
        <w:jc w:val="both"/>
      </w:pPr>
      <w:r>
        <w:t xml:space="preserve">15.4. В течение трех рабочих дней с момента принятия решения о заключении договора </w:t>
      </w:r>
      <w:r w:rsidRPr="00F73FF5">
        <w:t>закупки у единственного поставщика</w:t>
      </w:r>
      <w:r>
        <w:t>, формируется Протокол, подписываемый председателем конкурсной комиссии.</w:t>
      </w:r>
    </w:p>
    <w:p w:rsidR="00861F9B" w:rsidRPr="00A318A0" w:rsidRDefault="00861F9B" w:rsidP="00270D2A">
      <w:pPr>
        <w:spacing w:line="200" w:lineRule="atLeast"/>
        <w:contextualSpacing/>
        <w:jc w:val="both"/>
      </w:pPr>
      <w:r>
        <w:t xml:space="preserve">15.5. </w:t>
      </w:r>
      <w:r w:rsidRPr="00A318A0">
        <w:t xml:space="preserve">Заказчик размещает </w:t>
      </w:r>
      <w:r>
        <w:t>в ЕИС</w:t>
      </w:r>
      <w:r w:rsidRPr="00A318A0">
        <w:rPr>
          <w:color w:val="000000"/>
        </w:rPr>
        <w:t xml:space="preserve">, на сайте Заказчика, сведения </w:t>
      </w:r>
      <w:r w:rsidRPr="00A318A0">
        <w:t>о проведении закупки у единстве</w:t>
      </w:r>
      <w:r w:rsidRPr="00A318A0">
        <w:t>н</w:t>
      </w:r>
      <w:r w:rsidRPr="00A318A0">
        <w:t xml:space="preserve">ного поставщика в соответствии с п.4.5 настоящего Положения. </w:t>
      </w:r>
    </w:p>
    <w:p w:rsidR="00861F9B" w:rsidRDefault="00861F9B" w:rsidP="00270D2A">
      <w:pPr>
        <w:spacing w:line="200" w:lineRule="atLeast"/>
        <w:contextualSpacing/>
        <w:jc w:val="both"/>
        <w:rPr>
          <w:color w:val="000000"/>
        </w:rPr>
      </w:pPr>
    </w:p>
    <w:p w:rsidR="00861F9B" w:rsidRPr="00A318A0" w:rsidRDefault="00861F9B" w:rsidP="00270D2A">
      <w:pPr>
        <w:spacing w:line="200" w:lineRule="atLeast"/>
        <w:contextualSpacing/>
        <w:jc w:val="both"/>
        <w:rPr>
          <w:color w:val="000000"/>
        </w:rPr>
      </w:pPr>
    </w:p>
    <w:p w:rsidR="00861F9B" w:rsidRPr="00F73FF5" w:rsidRDefault="00861F9B" w:rsidP="00270D2A">
      <w:pPr>
        <w:pStyle w:val="31"/>
        <w:spacing w:before="0" w:after="0" w:line="200" w:lineRule="atLeast"/>
        <w:ind w:left="709"/>
        <w:contextualSpacing/>
        <w:jc w:val="both"/>
        <w:rPr>
          <w:rFonts w:ascii="Times New Roman" w:hAnsi="Times New Roman"/>
          <w:sz w:val="24"/>
          <w:szCs w:val="24"/>
        </w:rPr>
      </w:pPr>
      <w:bookmarkStart w:id="37" w:name="_Toc318705545"/>
      <w:r>
        <w:rPr>
          <w:rFonts w:ascii="Times New Roman" w:hAnsi="Times New Roman"/>
          <w:sz w:val="24"/>
          <w:szCs w:val="24"/>
        </w:rPr>
        <w:t xml:space="preserve">16. </w:t>
      </w:r>
      <w:r w:rsidRPr="00F73FF5">
        <w:rPr>
          <w:rFonts w:ascii="Times New Roman" w:hAnsi="Times New Roman"/>
          <w:sz w:val="24"/>
          <w:szCs w:val="24"/>
        </w:rPr>
        <w:t>Заключение договора по итогам процедуры закупки</w:t>
      </w:r>
      <w:bookmarkEnd w:id="37"/>
    </w:p>
    <w:p w:rsidR="00861F9B" w:rsidRPr="00A318A0" w:rsidRDefault="00861F9B" w:rsidP="00270D2A">
      <w:pPr>
        <w:spacing w:line="200" w:lineRule="atLeast"/>
        <w:jc w:val="both"/>
        <w:rPr>
          <w:color w:val="C00000"/>
        </w:rPr>
      </w:pPr>
    </w:p>
    <w:p w:rsidR="00861F9B" w:rsidRPr="000E1CA9" w:rsidRDefault="00861F9B" w:rsidP="00270D2A">
      <w:pPr>
        <w:spacing w:line="200" w:lineRule="atLeast"/>
        <w:jc w:val="both"/>
      </w:pPr>
      <w:r w:rsidRPr="000E1CA9">
        <w:t>16.1. Договор по итогам проведения процедуры закупки заключается в сроки и в порядке, уст</w:t>
      </w:r>
      <w:r w:rsidRPr="000E1CA9">
        <w:t>а</w:t>
      </w:r>
      <w:r w:rsidRPr="000E1CA9">
        <w:t xml:space="preserve">новленном в закупочной документации. </w:t>
      </w:r>
      <w:proofErr w:type="gramStart"/>
      <w:r w:rsidRPr="000E1CA9">
        <w:t>Договор, заключаемый по итогам аукциона или конкурса заключается</w:t>
      </w:r>
      <w:proofErr w:type="gramEnd"/>
      <w:r w:rsidRPr="000E1CA9">
        <w:t xml:space="preserve"> в срок </w:t>
      </w:r>
      <w:r w:rsidRPr="000E1CA9">
        <w:rPr>
          <w:b/>
        </w:rPr>
        <w:t>не позднее двадцати дней</w:t>
      </w:r>
      <w:r w:rsidRPr="000E1CA9">
        <w:t>, со дня подписания итогового протокола.</w:t>
      </w:r>
    </w:p>
    <w:p w:rsidR="00861F9B" w:rsidRPr="000E1CA9" w:rsidRDefault="00861F9B" w:rsidP="00270D2A">
      <w:pPr>
        <w:spacing w:line="200" w:lineRule="atLeast"/>
        <w:jc w:val="both"/>
      </w:pPr>
      <w:r w:rsidRPr="000E1CA9">
        <w:t>16.2. Договор заключается на условиях, изложенных в заявке участника, признанного победителем процедуры закупки. В случае</w:t>
      </w:r>
      <w:proofErr w:type="gramStart"/>
      <w:r w:rsidRPr="000E1CA9">
        <w:t>,</w:t>
      </w:r>
      <w:proofErr w:type="gramEnd"/>
      <w:r w:rsidRPr="000E1CA9">
        <w:t xml:space="preserve"> если при заключении и исполнении договора изменяются объем, цена закупаемой Продукции или срок исполнения договора по сравнению с указанными в прот</w:t>
      </w:r>
      <w:r w:rsidRPr="000E1CA9">
        <w:t>о</w:t>
      </w:r>
      <w:r w:rsidRPr="000E1CA9">
        <w:t xml:space="preserve">коле, составленном по итогам закупки, не позднее чем </w:t>
      </w:r>
      <w:r w:rsidRPr="000E1CA9">
        <w:rPr>
          <w:b/>
        </w:rPr>
        <w:t>в течение 10 дней</w:t>
      </w:r>
      <w:r w:rsidRPr="000E1CA9">
        <w:t xml:space="preserve"> со дня внесения измен</w:t>
      </w:r>
      <w:r w:rsidRPr="000E1CA9">
        <w:t>е</w:t>
      </w:r>
      <w:r w:rsidRPr="000E1CA9">
        <w:t xml:space="preserve">ний в договор </w:t>
      </w:r>
      <w:r>
        <w:t>в ЕИС</w:t>
      </w:r>
      <w:r w:rsidRPr="000E1CA9">
        <w:t xml:space="preserve">, </w:t>
      </w:r>
      <w:r>
        <w:t xml:space="preserve">по усмотрению Заказчика </w:t>
      </w:r>
      <w:r w:rsidRPr="000E1CA9">
        <w:t>на сайте Заказчика размещается информацию об изменении договора с указанием измененных условий.</w:t>
      </w:r>
    </w:p>
    <w:p w:rsidR="00861F9B" w:rsidRPr="000E1CA9" w:rsidRDefault="00861F9B" w:rsidP="00270D2A">
      <w:pPr>
        <w:spacing w:line="200" w:lineRule="atLeast"/>
        <w:jc w:val="both"/>
      </w:pPr>
      <w:r w:rsidRPr="000E1CA9">
        <w:t>16.3. В случае отказа участника закупки, признанного победителем процедуры закупки, заключить договор</w:t>
      </w:r>
      <w:r>
        <w:t>,</w:t>
      </w:r>
      <w:r w:rsidRPr="000E1CA9">
        <w:t xml:space="preserve"> Заказчик вправе заключить договор с иным участником закупки</w:t>
      </w:r>
      <w:r>
        <w:t xml:space="preserve"> или с единственным п</w:t>
      </w:r>
      <w:r>
        <w:t>о</w:t>
      </w:r>
      <w:r>
        <w:t>ставщиком</w:t>
      </w:r>
      <w:r w:rsidRPr="000E1CA9">
        <w:t>.</w:t>
      </w:r>
    </w:p>
    <w:p w:rsidR="00861F9B" w:rsidRPr="000E1CA9" w:rsidRDefault="00861F9B" w:rsidP="00270D2A">
      <w:pPr>
        <w:tabs>
          <w:tab w:val="left" w:pos="540"/>
        </w:tabs>
        <w:spacing w:line="200" w:lineRule="atLeast"/>
        <w:jc w:val="both"/>
      </w:pPr>
      <w:r w:rsidRPr="000E1CA9">
        <w:t>16.4. Изменение и расторжение договора, заключенного по итогам процедуры закупки, допускае</w:t>
      </w:r>
      <w:r w:rsidRPr="000E1CA9">
        <w:t>т</w:t>
      </w:r>
      <w:r w:rsidRPr="000E1CA9">
        <w:t>ся по основаниям, предусмотренным гражданским законодательством.</w:t>
      </w:r>
    </w:p>
    <w:p w:rsidR="00861F9B" w:rsidRDefault="00861F9B" w:rsidP="00270D2A">
      <w:pPr>
        <w:tabs>
          <w:tab w:val="left" w:pos="540"/>
          <w:tab w:val="left" w:pos="900"/>
        </w:tabs>
        <w:spacing w:line="200" w:lineRule="atLeast"/>
        <w:jc w:val="both"/>
        <w:rPr>
          <w:b/>
          <w:color w:val="4F6228"/>
        </w:rPr>
      </w:pPr>
    </w:p>
    <w:p w:rsidR="00861F9B" w:rsidRPr="00A318A0" w:rsidRDefault="00861F9B" w:rsidP="00270D2A">
      <w:pPr>
        <w:tabs>
          <w:tab w:val="left" w:pos="540"/>
          <w:tab w:val="left" w:pos="900"/>
        </w:tabs>
        <w:spacing w:line="200" w:lineRule="atLeast"/>
        <w:jc w:val="both"/>
        <w:rPr>
          <w:b/>
          <w:color w:val="4F6228"/>
        </w:rPr>
      </w:pPr>
    </w:p>
    <w:p w:rsidR="00861F9B" w:rsidRPr="00A318A0" w:rsidRDefault="00861F9B" w:rsidP="00270D2A">
      <w:pPr>
        <w:pStyle w:val="31"/>
        <w:spacing w:before="0" w:after="0" w:line="200" w:lineRule="atLeast"/>
        <w:contextualSpacing/>
        <w:jc w:val="both"/>
        <w:rPr>
          <w:rFonts w:ascii="Times New Roman" w:hAnsi="Times New Roman"/>
          <w:sz w:val="24"/>
          <w:szCs w:val="24"/>
        </w:rPr>
      </w:pPr>
      <w:bookmarkStart w:id="38" w:name="_Toc318705546"/>
      <w:r>
        <w:rPr>
          <w:rFonts w:ascii="Times New Roman" w:hAnsi="Times New Roman"/>
          <w:sz w:val="24"/>
          <w:szCs w:val="24"/>
        </w:rPr>
        <w:t xml:space="preserve">17. </w:t>
      </w:r>
      <w:r w:rsidRPr="00A318A0">
        <w:rPr>
          <w:rFonts w:ascii="Times New Roman" w:hAnsi="Times New Roman"/>
          <w:sz w:val="24"/>
          <w:szCs w:val="24"/>
        </w:rPr>
        <w:t>Контроль процедур закупки. Обжалование.</w:t>
      </w:r>
      <w:bookmarkEnd w:id="38"/>
    </w:p>
    <w:p w:rsidR="00861F9B" w:rsidRPr="00A318A0" w:rsidRDefault="00861F9B" w:rsidP="00270D2A">
      <w:pPr>
        <w:spacing w:line="200" w:lineRule="atLeast"/>
        <w:jc w:val="both"/>
      </w:pPr>
    </w:p>
    <w:p w:rsidR="00861F9B" w:rsidRPr="00A318A0" w:rsidRDefault="00861F9B" w:rsidP="00270D2A">
      <w:pPr>
        <w:spacing w:line="200" w:lineRule="atLeast"/>
        <w:contextualSpacing/>
        <w:jc w:val="both"/>
        <w:rPr>
          <w:color w:val="000000"/>
        </w:rPr>
      </w:pPr>
      <w:r>
        <w:rPr>
          <w:color w:val="000000"/>
        </w:rPr>
        <w:t>17.1. Организатор торгов, З</w:t>
      </w:r>
      <w:r w:rsidRPr="00A318A0">
        <w:rPr>
          <w:color w:val="000000"/>
        </w:rPr>
        <w:t xml:space="preserve">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w:t>
      </w:r>
      <w:r>
        <w:rPr>
          <w:color w:val="000000"/>
        </w:rPr>
        <w:t>о</w:t>
      </w:r>
      <w:r>
        <w:rPr>
          <w:color w:val="000000"/>
        </w:rPr>
        <w:t>д</w:t>
      </w:r>
      <w:r>
        <w:rPr>
          <w:color w:val="000000"/>
        </w:rPr>
        <w:t>ного года</w:t>
      </w:r>
      <w:r w:rsidRPr="00A318A0">
        <w:rPr>
          <w:color w:val="000000"/>
        </w:rPr>
        <w:t xml:space="preserve"> </w:t>
      </w:r>
      <w:proofErr w:type="gramStart"/>
      <w:r w:rsidRPr="00A318A0">
        <w:rPr>
          <w:color w:val="000000"/>
        </w:rPr>
        <w:t>с даты окончания</w:t>
      </w:r>
      <w:proofErr w:type="gramEnd"/>
      <w:r w:rsidRPr="00A318A0">
        <w:rPr>
          <w:color w:val="000000"/>
        </w:rPr>
        <w:t xml:space="preserve"> процедуры закупки.</w:t>
      </w:r>
    </w:p>
    <w:p w:rsidR="00861F9B" w:rsidRPr="00A318A0" w:rsidRDefault="00861F9B" w:rsidP="00270D2A">
      <w:pPr>
        <w:spacing w:line="200" w:lineRule="atLeast"/>
        <w:contextualSpacing/>
        <w:jc w:val="both"/>
        <w:rPr>
          <w:color w:val="000000"/>
        </w:rPr>
      </w:pPr>
      <w:r>
        <w:rPr>
          <w:color w:val="000000"/>
        </w:rPr>
        <w:t>17.2. В соответствии с законодательством РФ о</w:t>
      </w:r>
      <w:r w:rsidRPr="00A318A0">
        <w:rPr>
          <w:color w:val="000000"/>
        </w:rPr>
        <w:t>рган, контролирующий процедуры закупки (ко</w:t>
      </w:r>
      <w:r w:rsidRPr="00A318A0">
        <w:rPr>
          <w:color w:val="000000"/>
        </w:rPr>
        <w:t>н</w:t>
      </w:r>
      <w:r w:rsidRPr="00A318A0">
        <w:rPr>
          <w:color w:val="000000"/>
        </w:rPr>
        <w:t>тролирующий орган)</w:t>
      </w:r>
      <w:r>
        <w:rPr>
          <w:color w:val="000000"/>
        </w:rPr>
        <w:t xml:space="preserve">, </w:t>
      </w:r>
      <w:r w:rsidRPr="00A318A0">
        <w:rPr>
          <w:color w:val="000000"/>
        </w:rPr>
        <w:t>обеспечивает проведение плановых и внеплановых проверок проведения процедур закупки. Внеплановые проверки проводятся в связи с поступившими жалобами или з</w:t>
      </w:r>
      <w:r w:rsidRPr="00A318A0">
        <w:rPr>
          <w:color w:val="000000"/>
        </w:rPr>
        <w:t>а</w:t>
      </w:r>
      <w:r w:rsidRPr="00A318A0">
        <w:rPr>
          <w:color w:val="000000"/>
        </w:rPr>
        <w:t>явлениями участников процедур закупки.</w:t>
      </w:r>
    </w:p>
    <w:p w:rsidR="00861F9B" w:rsidRDefault="00861F9B" w:rsidP="00270D2A">
      <w:pPr>
        <w:suppressAutoHyphens/>
        <w:spacing w:line="200" w:lineRule="atLeast"/>
        <w:contextualSpacing/>
        <w:jc w:val="both"/>
      </w:pPr>
      <w:r>
        <w:rPr>
          <w:color w:val="000000"/>
        </w:rPr>
        <w:t xml:space="preserve">17.3. </w:t>
      </w:r>
      <w:r w:rsidRPr="00A318A0">
        <w:rPr>
          <w:color w:val="000000"/>
        </w:rPr>
        <w:t>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их организацию проведения закупок.</w:t>
      </w:r>
    </w:p>
    <w:p w:rsidR="00861F9B" w:rsidRPr="00A318A0" w:rsidRDefault="00861F9B" w:rsidP="00270D2A">
      <w:pPr>
        <w:suppressAutoHyphens/>
        <w:spacing w:line="200" w:lineRule="atLeast"/>
        <w:contextualSpacing/>
        <w:jc w:val="both"/>
      </w:pPr>
      <w:r>
        <w:t xml:space="preserve">17.4. </w:t>
      </w:r>
      <w:r w:rsidRPr="00A318A0">
        <w:t xml:space="preserve">Участники процедур закупки вправе обжаловать действия (бездействие) </w:t>
      </w:r>
      <w:r>
        <w:t>З</w:t>
      </w:r>
      <w:r w:rsidRPr="00A318A0">
        <w:t xml:space="preserve">аказчика (закупочной комиссии), связанные с проведением закупки, в контролирующий закупочный орган Заказчика, антимонопольный орган или в суд. </w:t>
      </w:r>
    </w:p>
    <w:p w:rsidR="00861F9B" w:rsidRPr="00A318A0" w:rsidRDefault="00861F9B" w:rsidP="00270D2A">
      <w:pPr>
        <w:spacing w:line="200" w:lineRule="atLeast"/>
        <w:contextualSpacing/>
        <w:jc w:val="both"/>
      </w:pPr>
      <w:r w:rsidRPr="00A318A0">
        <w:t>1</w:t>
      </w:r>
      <w:r>
        <w:t xml:space="preserve">7.5. </w:t>
      </w:r>
      <w:r w:rsidRPr="00A318A0">
        <w:t xml:space="preserve">Участник закупки вправе обжаловать в антимонопольный орган в порядке, установленном антимонопольным органом, действия (бездействие) </w:t>
      </w:r>
      <w:r>
        <w:t>З</w:t>
      </w:r>
      <w:r w:rsidRPr="00A318A0">
        <w:t>аказчика при закупке товаров, работ, услуг в случаях:</w:t>
      </w:r>
    </w:p>
    <w:p w:rsidR="00861F9B" w:rsidRPr="00A318A0" w:rsidRDefault="00861F9B" w:rsidP="00270D2A">
      <w:pPr>
        <w:spacing w:line="200" w:lineRule="atLeast"/>
        <w:contextualSpacing/>
        <w:jc w:val="both"/>
      </w:pPr>
      <w:r w:rsidRPr="00A318A0">
        <w:t xml:space="preserve">1) </w:t>
      </w:r>
      <w:proofErr w:type="spellStart"/>
      <w:r w:rsidRPr="00A318A0">
        <w:t>неразмещения</w:t>
      </w:r>
      <w:proofErr w:type="spellEnd"/>
      <w:r w:rsidRPr="00A318A0">
        <w:t xml:space="preserve"> </w:t>
      </w:r>
      <w:r>
        <w:t>в ЕИС</w:t>
      </w:r>
      <w:r w:rsidRPr="00A318A0">
        <w:t xml:space="preserve"> положения о закупке, изменений, вносимых в указанное положение, и</w:t>
      </w:r>
      <w:r w:rsidRPr="00A318A0">
        <w:t>н</w:t>
      </w:r>
      <w:r w:rsidRPr="00A318A0">
        <w:t xml:space="preserve">формации о закупке, подлежащей размещению </w:t>
      </w:r>
      <w:r>
        <w:t>в ЕИС</w:t>
      </w:r>
      <w:r w:rsidRPr="00A318A0">
        <w:t>, или нарушения сроков такого размещения;</w:t>
      </w:r>
    </w:p>
    <w:p w:rsidR="00861F9B" w:rsidRPr="00A318A0" w:rsidRDefault="00861F9B" w:rsidP="00270D2A">
      <w:pPr>
        <w:spacing w:line="200" w:lineRule="atLeast"/>
        <w:contextualSpacing/>
        <w:jc w:val="both"/>
      </w:pPr>
      <w:r w:rsidRPr="00A318A0">
        <w:t>2) предъявления к участникам закупки требования о представлении документов, не предусмотре</w:t>
      </w:r>
      <w:r w:rsidRPr="00A318A0">
        <w:t>н</w:t>
      </w:r>
      <w:r w:rsidRPr="00A318A0">
        <w:t>ных документацией о закупке;</w:t>
      </w:r>
    </w:p>
    <w:p w:rsidR="00861F9B" w:rsidRPr="00A318A0" w:rsidRDefault="00861F9B" w:rsidP="00270D2A">
      <w:pPr>
        <w:spacing w:line="200" w:lineRule="atLeast"/>
        <w:contextualSpacing/>
        <w:jc w:val="both"/>
      </w:pPr>
      <w:r w:rsidRPr="00A318A0">
        <w:t>3) осуществления заказчиками закупки товаров, работ, услуг в отсутствие утвержденного и ра</w:t>
      </w:r>
      <w:r w:rsidRPr="00A318A0">
        <w:t>з</w:t>
      </w:r>
      <w:r w:rsidRPr="00A318A0">
        <w:t xml:space="preserve">мещенного </w:t>
      </w:r>
      <w:r>
        <w:t>в ЕИС</w:t>
      </w:r>
      <w:r w:rsidRPr="00A318A0">
        <w:t xml:space="preserve"> положения о закупке и без применения положений </w:t>
      </w:r>
      <w:r w:rsidRPr="00FB062A">
        <w:t>Федеральн</w:t>
      </w:r>
      <w:r>
        <w:t>ого</w:t>
      </w:r>
      <w:r w:rsidRPr="00FB062A">
        <w:t xml:space="preserve"> закон</w:t>
      </w:r>
      <w:r>
        <w:t>а</w:t>
      </w:r>
      <w:r w:rsidRPr="00FB062A">
        <w:t xml:space="preserve"> от 05.04.2013 N 44-ФЗ "О контрактной системе в сфере закупок товаров, работ, услуг для обеспеч</w:t>
      </w:r>
      <w:r w:rsidRPr="00FB062A">
        <w:t>е</w:t>
      </w:r>
      <w:r w:rsidRPr="00FB062A">
        <w:t>ния государственных и муниципальных нужд"</w:t>
      </w:r>
      <w:r w:rsidRPr="00A318A0">
        <w:t xml:space="preserve">. </w:t>
      </w:r>
    </w:p>
    <w:p w:rsidR="00861F9B" w:rsidRPr="00EA29BB" w:rsidRDefault="00861F9B" w:rsidP="00270D2A">
      <w:pPr>
        <w:pStyle w:val="-3"/>
        <w:tabs>
          <w:tab w:val="clear" w:pos="1701"/>
        </w:tabs>
        <w:spacing w:line="200" w:lineRule="atLeast"/>
        <w:contextualSpacing/>
        <w:rPr>
          <w:sz w:val="24"/>
          <w:szCs w:val="24"/>
        </w:rPr>
      </w:pPr>
      <w:r w:rsidRPr="00EA29BB">
        <w:rPr>
          <w:sz w:val="24"/>
          <w:szCs w:val="24"/>
        </w:rPr>
        <w:t xml:space="preserve">17.6. Наименование и адрес контролирующего органа Заказчика для направления жалоб и заявлений размещаются на сайте Заказчика в сети Интернет. </w:t>
      </w:r>
    </w:p>
    <w:p w:rsidR="00861F9B" w:rsidRDefault="00861F9B" w:rsidP="00270D2A">
      <w:pPr>
        <w:pStyle w:val="-3"/>
        <w:tabs>
          <w:tab w:val="clear" w:pos="1701"/>
        </w:tabs>
        <w:spacing w:line="200" w:lineRule="atLeast"/>
        <w:contextualSpacing/>
        <w:rPr>
          <w:sz w:val="24"/>
          <w:szCs w:val="24"/>
        </w:rPr>
      </w:pPr>
      <w:r w:rsidRPr="00EA29BB">
        <w:rPr>
          <w:sz w:val="24"/>
          <w:szCs w:val="24"/>
        </w:rPr>
        <w:t>17.7. Контролирующий орган Заказчика уведомляет председателя</w:t>
      </w:r>
      <w:r w:rsidRPr="00A318A0">
        <w:rPr>
          <w:sz w:val="24"/>
          <w:szCs w:val="24"/>
        </w:rPr>
        <w:t xml:space="preserve"> закупочной комиссии, о поступлении жалобы. Контролирующий орган вправе приостановить процедуру обжалуемой закупки. </w:t>
      </w:r>
    </w:p>
    <w:p w:rsidR="00861F9B" w:rsidRPr="00A318A0" w:rsidRDefault="00861F9B" w:rsidP="00270D2A">
      <w:pPr>
        <w:pStyle w:val="-3"/>
        <w:tabs>
          <w:tab w:val="clear" w:pos="1701"/>
        </w:tabs>
        <w:spacing w:line="200" w:lineRule="atLeast"/>
        <w:contextualSpacing/>
        <w:rPr>
          <w:sz w:val="24"/>
          <w:szCs w:val="24"/>
        </w:rPr>
      </w:pPr>
      <w:r>
        <w:rPr>
          <w:sz w:val="24"/>
          <w:szCs w:val="24"/>
        </w:rPr>
        <w:t xml:space="preserve">17.8. </w:t>
      </w:r>
      <w:r w:rsidRPr="00A318A0">
        <w:rPr>
          <w:sz w:val="24"/>
          <w:szCs w:val="24"/>
        </w:rPr>
        <w:t>По результатам рассмотрения жалобы контролирующий орган принимает решение по существу жалобы и извещает о принятом решении заинтересованных лиц.</w:t>
      </w:r>
    </w:p>
    <w:p w:rsidR="00861F9B" w:rsidRPr="00A318A0" w:rsidRDefault="00861F9B" w:rsidP="00270D2A">
      <w:pPr>
        <w:spacing w:line="200" w:lineRule="atLeast"/>
        <w:contextualSpacing/>
        <w:jc w:val="both"/>
        <w:rPr>
          <w:color w:val="000000"/>
        </w:rPr>
      </w:pPr>
    </w:p>
    <w:p w:rsidR="00CD1973" w:rsidRDefault="00CD1973" w:rsidP="00CD1973">
      <w:pPr>
        <w:spacing w:before="120"/>
        <w:ind w:firstLine="709"/>
        <w:jc w:val="center"/>
      </w:pPr>
    </w:p>
    <w:p w:rsidR="00861F9B" w:rsidRDefault="00861F9B" w:rsidP="00CD1973">
      <w:pPr>
        <w:spacing w:before="120"/>
        <w:ind w:firstLine="709"/>
        <w:jc w:val="center"/>
      </w:pPr>
    </w:p>
    <w:p w:rsidR="00861F9B" w:rsidRDefault="00861F9B" w:rsidP="00CD1973">
      <w:pPr>
        <w:spacing w:before="120"/>
        <w:ind w:firstLine="709"/>
        <w:jc w:val="center"/>
      </w:pPr>
    </w:p>
    <w:p w:rsidR="00861F9B" w:rsidRDefault="00861F9B" w:rsidP="00CD1973">
      <w:pPr>
        <w:spacing w:before="120"/>
        <w:ind w:firstLine="709"/>
        <w:jc w:val="center"/>
      </w:pPr>
    </w:p>
    <w:p w:rsidR="00861F9B" w:rsidRDefault="00861F9B" w:rsidP="00CD1973">
      <w:pPr>
        <w:spacing w:before="120"/>
        <w:ind w:firstLine="709"/>
        <w:jc w:val="center"/>
      </w:pPr>
    </w:p>
    <w:p w:rsidR="00F54741" w:rsidRDefault="00F54741" w:rsidP="00CD1973">
      <w:pPr>
        <w:spacing w:before="120"/>
        <w:ind w:firstLine="709"/>
        <w:jc w:val="center"/>
      </w:pPr>
    </w:p>
    <w:p w:rsidR="00F54741" w:rsidRDefault="00F54741" w:rsidP="00CD1973">
      <w:pPr>
        <w:spacing w:before="120"/>
        <w:ind w:firstLine="709"/>
        <w:jc w:val="center"/>
      </w:pPr>
    </w:p>
    <w:p w:rsidR="00F54741" w:rsidRDefault="00F54741" w:rsidP="00CD1973">
      <w:pPr>
        <w:spacing w:before="120"/>
        <w:ind w:firstLine="709"/>
        <w:jc w:val="center"/>
      </w:pPr>
    </w:p>
    <w:p w:rsidR="00861F9B" w:rsidRDefault="00861F9B" w:rsidP="00CD1973">
      <w:pPr>
        <w:spacing w:before="120"/>
        <w:ind w:firstLine="709"/>
        <w:jc w:val="center"/>
      </w:pPr>
    </w:p>
    <w:p w:rsidR="00861F9B" w:rsidRPr="00C04C3B" w:rsidRDefault="00861F9B" w:rsidP="00CD1973">
      <w:pPr>
        <w:spacing w:before="120"/>
        <w:ind w:firstLine="709"/>
        <w:jc w:val="center"/>
      </w:pPr>
    </w:p>
    <w:p w:rsidR="00CD1973" w:rsidRPr="00C04C3B" w:rsidRDefault="00CD1973" w:rsidP="00CD1973">
      <w:pPr>
        <w:pStyle w:val="1"/>
        <w:spacing w:before="120" w:after="100"/>
        <w:rPr>
          <w:sz w:val="24"/>
        </w:rPr>
      </w:pPr>
      <w:bookmarkStart w:id="39" w:name="_ЧАСТЬ_III._ТЕХНИЧЕСКАЯ_ЧАСТЬ"/>
      <w:bookmarkEnd w:id="39"/>
      <w:r w:rsidRPr="00C04C3B">
        <w:rPr>
          <w:sz w:val="24"/>
        </w:rPr>
        <w:t>ИНФОРМАЦИОННАЯ КАРТА КОНКУРСА</w:t>
      </w:r>
    </w:p>
    <w:p w:rsidR="00CD1973" w:rsidRPr="00C04C3B" w:rsidRDefault="00CD1973" w:rsidP="00CD1973">
      <w:pPr>
        <w:spacing w:before="12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7"/>
        <w:gridCol w:w="7933"/>
      </w:tblGrid>
      <w:tr w:rsidR="00E91B58" w:rsidRPr="00022436" w:rsidTr="00E91B58">
        <w:trPr>
          <w:tblHeader/>
        </w:trPr>
        <w:tc>
          <w:tcPr>
            <w:tcW w:w="534" w:type="dxa"/>
            <w:vAlign w:val="center"/>
          </w:tcPr>
          <w:p w:rsidR="00E91B58" w:rsidRPr="00022436" w:rsidRDefault="00E91B58" w:rsidP="00CD1973">
            <w:pPr>
              <w:jc w:val="center"/>
              <w:rPr>
                <w:b/>
                <w:sz w:val="20"/>
                <w:szCs w:val="20"/>
              </w:rPr>
            </w:pPr>
            <w:r w:rsidRPr="00022436">
              <w:rPr>
                <w:b/>
                <w:sz w:val="20"/>
                <w:szCs w:val="20"/>
              </w:rPr>
              <w:t>№</w:t>
            </w:r>
          </w:p>
          <w:p w:rsidR="00E91B58" w:rsidRPr="00022436" w:rsidRDefault="00E91B58" w:rsidP="00CD1973">
            <w:pPr>
              <w:jc w:val="center"/>
              <w:rPr>
                <w:b/>
                <w:sz w:val="20"/>
                <w:szCs w:val="20"/>
              </w:rPr>
            </w:pPr>
            <w:r w:rsidRPr="00022436">
              <w:rPr>
                <w:b/>
                <w:sz w:val="20"/>
                <w:szCs w:val="20"/>
              </w:rPr>
              <w:t>пункта</w:t>
            </w:r>
          </w:p>
        </w:tc>
        <w:tc>
          <w:tcPr>
            <w:tcW w:w="1847" w:type="dxa"/>
            <w:vAlign w:val="center"/>
          </w:tcPr>
          <w:p w:rsidR="00E91B58" w:rsidRPr="00022436" w:rsidRDefault="00E91B58" w:rsidP="00CD1973">
            <w:pPr>
              <w:jc w:val="center"/>
              <w:rPr>
                <w:b/>
                <w:sz w:val="20"/>
                <w:szCs w:val="20"/>
              </w:rPr>
            </w:pPr>
            <w:r w:rsidRPr="00022436">
              <w:rPr>
                <w:b/>
                <w:sz w:val="20"/>
                <w:szCs w:val="20"/>
              </w:rPr>
              <w:t xml:space="preserve">Наименование </w:t>
            </w:r>
          </w:p>
        </w:tc>
        <w:tc>
          <w:tcPr>
            <w:tcW w:w="7933" w:type="dxa"/>
            <w:vAlign w:val="center"/>
          </w:tcPr>
          <w:p w:rsidR="00E91B58" w:rsidRPr="00022436" w:rsidRDefault="00E91B58" w:rsidP="00CD1973">
            <w:pPr>
              <w:jc w:val="center"/>
              <w:rPr>
                <w:b/>
                <w:sz w:val="20"/>
                <w:szCs w:val="20"/>
              </w:rPr>
            </w:pPr>
            <w:r w:rsidRPr="00022436">
              <w:rPr>
                <w:b/>
                <w:sz w:val="20"/>
                <w:szCs w:val="20"/>
              </w:rPr>
              <w:t>Информация</w:t>
            </w:r>
          </w:p>
        </w:tc>
      </w:tr>
      <w:tr w:rsidR="00E91B58" w:rsidRPr="00022436" w:rsidTr="00E91B58">
        <w:tc>
          <w:tcPr>
            <w:tcW w:w="534" w:type="dxa"/>
          </w:tcPr>
          <w:p w:rsidR="00E91B58" w:rsidRPr="00022436" w:rsidRDefault="00E91B58" w:rsidP="00CD1973">
            <w:pPr>
              <w:rPr>
                <w:sz w:val="20"/>
                <w:szCs w:val="20"/>
              </w:rPr>
            </w:pPr>
            <w:r w:rsidRPr="00022436">
              <w:rPr>
                <w:sz w:val="20"/>
                <w:szCs w:val="20"/>
              </w:rPr>
              <w:t>1.</w:t>
            </w:r>
          </w:p>
        </w:tc>
        <w:tc>
          <w:tcPr>
            <w:tcW w:w="1847" w:type="dxa"/>
          </w:tcPr>
          <w:p w:rsidR="00E91B58" w:rsidRPr="00022436" w:rsidRDefault="00022436" w:rsidP="00022436">
            <w:pPr>
              <w:rPr>
                <w:sz w:val="20"/>
                <w:szCs w:val="20"/>
              </w:rPr>
            </w:pPr>
            <w:r w:rsidRPr="00022436">
              <w:rPr>
                <w:sz w:val="20"/>
                <w:szCs w:val="20"/>
              </w:rPr>
              <w:t>Заказчик</w:t>
            </w:r>
          </w:p>
        </w:tc>
        <w:tc>
          <w:tcPr>
            <w:tcW w:w="7933" w:type="dxa"/>
          </w:tcPr>
          <w:p w:rsidR="00E91B58" w:rsidRPr="00022436" w:rsidRDefault="00E91B58" w:rsidP="00CD1973">
            <w:pPr>
              <w:rPr>
                <w:sz w:val="20"/>
                <w:szCs w:val="20"/>
              </w:rPr>
            </w:pPr>
            <w:r w:rsidRPr="00022436">
              <w:rPr>
                <w:sz w:val="20"/>
                <w:szCs w:val="20"/>
              </w:rPr>
              <w:t>Общество с ограниченной ответственностью  «</w:t>
            </w:r>
            <w:r w:rsidR="00826321">
              <w:rPr>
                <w:sz w:val="20"/>
                <w:szCs w:val="20"/>
              </w:rPr>
              <w:t>ТЕПЛОСЕТЬЭНЕРГО</w:t>
            </w:r>
            <w:r w:rsidRPr="00022436">
              <w:rPr>
                <w:sz w:val="20"/>
                <w:szCs w:val="20"/>
              </w:rPr>
              <w:t>»</w:t>
            </w:r>
          </w:p>
          <w:p w:rsidR="00E91B58" w:rsidRPr="00022436" w:rsidRDefault="007A1DC4" w:rsidP="00CD1973">
            <w:pPr>
              <w:rPr>
                <w:sz w:val="20"/>
                <w:szCs w:val="20"/>
              </w:rPr>
            </w:pPr>
            <w:r w:rsidRPr="00022436">
              <w:rPr>
                <w:sz w:val="20"/>
                <w:szCs w:val="20"/>
              </w:rPr>
              <w:t>Юридический а</w:t>
            </w:r>
            <w:r w:rsidR="00E91B58" w:rsidRPr="00022436">
              <w:rPr>
                <w:sz w:val="20"/>
                <w:szCs w:val="20"/>
              </w:rPr>
              <w:t xml:space="preserve">дрес: </w:t>
            </w:r>
            <w:r w:rsidR="00392C60" w:rsidRPr="00392C60">
              <w:rPr>
                <w:sz w:val="20"/>
                <w:szCs w:val="20"/>
              </w:rPr>
              <w:t xml:space="preserve">109542, г. Москва, Рязанский </w:t>
            </w:r>
            <w:proofErr w:type="spellStart"/>
            <w:r w:rsidR="00392C60" w:rsidRPr="00392C60">
              <w:rPr>
                <w:sz w:val="20"/>
                <w:szCs w:val="20"/>
              </w:rPr>
              <w:t>пр-кт</w:t>
            </w:r>
            <w:proofErr w:type="spellEnd"/>
            <w:r w:rsidR="00392C60" w:rsidRPr="00392C60">
              <w:rPr>
                <w:sz w:val="20"/>
                <w:szCs w:val="20"/>
              </w:rPr>
              <w:t>, д.86/1, стр.3, пом.9</w:t>
            </w:r>
          </w:p>
          <w:p w:rsidR="007A1DC4" w:rsidRPr="00022436" w:rsidRDefault="007A1DC4" w:rsidP="007A1DC4">
            <w:pPr>
              <w:rPr>
                <w:sz w:val="20"/>
                <w:szCs w:val="20"/>
              </w:rPr>
            </w:pPr>
            <w:r w:rsidRPr="00022436">
              <w:rPr>
                <w:sz w:val="20"/>
                <w:szCs w:val="20"/>
              </w:rPr>
              <w:t>Почтовый адрес</w:t>
            </w:r>
            <w:r w:rsidR="009D3088">
              <w:rPr>
                <w:sz w:val="20"/>
                <w:szCs w:val="20"/>
              </w:rPr>
              <w:t xml:space="preserve">: </w:t>
            </w:r>
            <w:r w:rsidR="00392C60" w:rsidRPr="00392C60">
              <w:rPr>
                <w:sz w:val="20"/>
                <w:szCs w:val="20"/>
              </w:rPr>
              <w:t xml:space="preserve">109542, г. Москва, Рязанский </w:t>
            </w:r>
            <w:proofErr w:type="spellStart"/>
            <w:r w:rsidR="00392C60" w:rsidRPr="00392C60">
              <w:rPr>
                <w:sz w:val="20"/>
                <w:szCs w:val="20"/>
              </w:rPr>
              <w:t>пр-кт</w:t>
            </w:r>
            <w:proofErr w:type="spellEnd"/>
            <w:r w:rsidR="00392C60" w:rsidRPr="00392C60">
              <w:rPr>
                <w:sz w:val="20"/>
                <w:szCs w:val="20"/>
              </w:rPr>
              <w:t>, д.86/1, стр.3, пом.9</w:t>
            </w:r>
          </w:p>
          <w:p w:rsidR="007A1DC4" w:rsidRPr="00022436" w:rsidRDefault="007A1DC4" w:rsidP="00CD1973">
            <w:pPr>
              <w:rPr>
                <w:sz w:val="20"/>
                <w:szCs w:val="20"/>
              </w:rPr>
            </w:pPr>
            <w:r w:rsidRPr="00022436">
              <w:rPr>
                <w:sz w:val="20"/>
                <w:szCs w:val="20"/>
              </w:rPr>
              <w:t>Адрес местонахождения: г. Москва, ул. 2-я Звенигородская, д. 12, стр.1</w:t>
            </w:r>
          </w:p>
          <w:p w:rsidR="00E91B58" w:rsidRPr="00022436" w:rsidRDefault="00E91B58" w:rsidP="00CD1973">
            <w:pPr>
              <w:rPr>
                <w:sz w:val="20"/>
                <w:szCs w:val="20"/>
              </w:rPr>
            </w:pPr>
            <w:r w:rsidRPr="00022436">
              <w:rPr>
                <w:sz w:val="20"/>
                <w:szCs w:val="20"/>
              </w:rPr>
              <w:t xml:space="preserve">Тел./факс: </w:t>
            </w:r>
            <w:r w:rsidR="00392C60" w:rsidRPr="00022436">
              <w:rPr>
                <w:sz w:val="20"/>
                <w:szCs w:val="20"/>
              </w:rPr>
              <w:t>8 (49</w:t>
            </w:r>
            <w:r w:rsidR="00392C60">
              <w:rPr>
                <w:sz w:val="20"/>
                <w:szCs w:val="20"/>
              </w:rPr>
              <w:t>9</w:t>
            </w:r>
            <w:r w:rsidR="00392C60" w:rsidRPr="00022436">
              <w:rPr>
                <w:sz w:val="20"/>
                <w:szCs w:val="20"/>
              </w:rPr>
              <w:t>)</w:t>
            </w:r>
            <w:r w:rsidR="00392C60">
              <w:rPr>
                <w:sz w:val="20"/>
                <w:szCs w:val="20"/>
              </w:rPr>
              <w:t>7135130</w:t>
            </w:r>
            <w:r w:rsidRPr="00022436">
              <w:rPr>
                <w:sz w:val="20"/>
                <w:szCs w:val="20"/>
              </w:rPr>
              <w:t>.</w:t>
            </w:r>
          </w:p>
          <w:p w:rsidR="00E91B58" w:rsidRPr="00022436" w:rsidRDefault="00E91B58" w:rsidP="009874B7">
            <w:pPr>
              <w:rPr>
                <w:sz w:val="20"/>
                <w:szCs w:val="20"/>
              </w:rPr>
            </w:pPr>
            <w:r w:rsidRPr="00022436">
              <w:rPr>
                <w:sz w:val="20"/>
                <w:szCs w:val="20"/>
              </w:rPr>
              <w:t xml:space="preserve">Адрес электронной </w:t>
            </w:r>
            <w:r w:rsidRPr="009874B7">
              <w:rPr>
                <w:sz w:val="20"/>
                <w:szCs w:val="20"/>
              </w:rPr>
              <w:t xml:space="preserve">почты: </w:t>
            </w:r>
            <w:r w:rsidR="00866DBE">
              <w:rPr>
                <w:sz w:val="19"/>
                <w:szCs w:val="19"/>
                <w:lang w:val="en-US"/>
              </w:rPr>
              <w:t>info</w:t>
            </w:r>
            <w:r w:rsidR="00866DBE" w:rsidRPr="00DC7173">
              <w:rPr>
                <w:sz w:val="19"/>
                <w:szCs w:val="19"/>
              </w:rPr>
              <w:t>@ teplosetenergo.ru</w:t>
            </w:r>
          </w:p>
        </w:tc>
      </w:tr>
      <w:tr w:rsidR="00022436" w:rsidRPr="00022436" w:rsidTr="00E91B58">
        <w:tc>
          <w:tcPr>
            <w:tcW w:w="534" w:type="dxa"/>
          </w:tcPr>
          <w:p w:rsidR="00022436" w:rsidRPr="00022436" w:rsidRDefault="00022436" w:rsidP="00CD1973">
            <w:pPr>
              <w:rPr>
                <w:sz w:val="20"/>
                <w:szCs w:val="20"/>
              </w:rPr>
            </w:pPr>
            <w:r w:rsidRPr="00022436">
              <w:rPr>
                <w:sz w:val="20"/>
                <w:szCs w:val="20"/>
              </w:rPr>
              <w:t>2.</w:t>
            </w:r>
          </w:p>
        </w:tc>
        <w:tc>
          <w:tcPr>
            <w:tcW w:w="1847" w:type="dxa"/>
          </w:tcPr>
          <w:p w:rsidR="00022436" w:rsidRPr="00022436" w:rsidRDefault="00022436" w:rsidP="00CD1973">
            <w:pPr>
              <w:rPr>
                <w:sz w:val="20"/>
                <w:szCs w:val="20"/>
              </w:rPr>
            </w:pPr>
            <w:r w:rsidRPr="00022436">
              <w:rPr>
                <w:sz w:val="20"/>
                <w:szCs w:val="20"/>
              </w:rPr>
              <w:t xml:space="preserve">Организатор </w:t>
            </w:r>
          </w:p>
        </w:tc>
        <w:tc>
          <w:tcPr>
            <w:tcW w:w="7933" w:type="dxa"/>
          </w:tcPr>
          <w:p w:rsidR="00826321" w:rsidRPr="00022436" w:rsidRDefault="00826321" w:rsidP="00826321">
            <w:pPr>
              <w:rPr>
                <w:sz w:val="20"/>
                <w:szCs w:val="20"/>
              </w:rPr>
            </w:pPr>
            <w:r w:rsidRPr="00022436">
              <w:rPr>
                <w:sz w:val="20"/>
                <w:szCs w:val="20"/>
              </w:rPr>
              <w:t>Общество с ограниченной ответственностью  «</w:t>
            </w:r>
            <w:r>
              <w:rPr>
                <w:sz w:val="20"/>
                <w:szCs w:val="20"/>
              </w:rPr>
              <w:t>ТЕПЛОСЕТЬЭНЕРГО</w:t>
            </w:r>
            <w:r w:rsidRPr="00022436">
              <w:rPr>
                <w:sz w:val="20"/>
                <w:szCs w:val="20"/>
              </w:rPr>
              <w:t>»</w:t>
            </w:r>
          </w:p>
          <w:p w:rsidR="00392C60" w:rsidRPr="00392C60" w:rsidRDefault="00392C60" w:rsidP="00392C60">
            <w:pPr>
              <w:rPr>
                <w:sz w:val="20"/>
                <w:szCs w:val="20"/>
              </w:rPr>
            </w:pPr>
            <w:r w:rsidRPr="00392C60">
              <w:rPr>
                <w:sz w:val="20"/>
                <w:szCs w:val="20"/>
              </w:rPr>
              <w:t xml:space="preserve">Юридический адрес: 109542, г. Москва, Рязанский </w:t>
            </w:r>
            <w:proofErr w:type="spellStart"/>
            <w:r w:rsidRPr="00392C60">
              <w:rPr>
                <w:sz w:val="20"/>
                <w:szCs w:val="20"/>
              </w:rPr>
              <w:t>пр-кт</w:t>
            </w:r>
            <w:proofErr w:type="spellEnd"/>
            <w:r w:rsidRPr="00392C60">
              <w:rPr>
                <w:sz w:val="20"/>
                <w:szCs w:val="20"/>
              </w:rPr>
              <w:t>, д.86/1, стр.3, пом.9</w:t>
            </w:r>
          </w:p>
          <w:p w:rsidR="00392C60" w:rsidRDefault="00392C60" w:rsidP="00392C60">
            <w:pPr>
              <w:rPr>
                <w:sz w:val="20"/>
                <w:szCs w:val="20"/>
              </w:rPr>
            </w:pPr>
            <w:r w:rsidRPr="00392C60">
              <w:rPr>
                <w:sz w:val="20"/>
                <w:szCs w:val="20"/>
              </w:rPr>
              <w:t xml:space="preserve">Почтовый адрес: 109542, г. Москва, Рязанский </w:t>
            </w:r>
            <w:proofErr w:type="spellStart"/>
            <w:r w:rsidRPr="00392C60">
              <w:rPr>
                <w:sz w:val="20"/>
                <w:szCs w:val="20"/>
              </w:rPr>
              <w:t>пр-кт</w:t>
            </w:r>
            <w:proofErr w:type="spellEnd"/>
            <w:r w:rsidRPr="00392C60">
              <w:rPr>
                <w:sz w:val="20"/>
                <w:szCs w:val="20"/>
              </w:rPr>
              <w:t>, д.86/1, стр.3, пом.9</w:t>
            </w:r>
          </w:p>
          <w:p w:rsidR="00826321" w:rsidRPr="00022436" w:rsidRDefault="00826321" w:rsidP="00392C60">
            <w:pPr>
              <w:rPr>
                <w:sz w:val="20"/>
                <w:szCs w:val="20"/>
              </w:rPr>
            </w:pPr>
            <w:r w:rsidRPr="00022436">
              <w:rPr>
                <w:sz w:val="20"/>
                <w:szCs w:val="20"/>
              </w:rPr>
              <w:t>Адрес местонахождения: г. Москва, ул. 2-я Звенигородская, д. 12, стр.1</w:t>
            </w:r>
          </w:p>
          <w:p w:rsidR="00826321" w:rsidRPr="00022436" w:rsidRDefault="00826321" w:rsidP="00826321">
            <w:pPr>
              <w:rPr>
                <w:sz w:val="20"/>
                <w:szCs w:val="20"/>
              </w:rPr>
            </w:pPr>
            <w:r w:rsidRPr="00022436">
              <w:rPr>
                <w:sz w:val="20"/>
                <w:szCs w:val="20"/>
              </w:rPr>
              <w:t>Тел./факс: 8 (49</w:t>
            </w:r>
            <w:r w:rsidR="00392C60">
              <w:rPr>
                <w:sz w:val="20"/>
                <w:szCs w:val="20"/>
              </w:rPr>
              <w:t>9</w:t>
            </w:r>
            <w:r w:rsidRPr="00022436">
              <w:rPr>
                <w:sz w:val="20"/>
                <w:szCs w:val="20"/>
              </w:rPr>
              <w:t>)</w:t>
            </w:r>
            <w:r w:rsidR="00392C60">
              <w:rPr>
                <w:sz w:val="20"/>
                <w:szCs w:val="20"/>
              </w:rPr>
              <w:t>7135130</w:t>
            </w:r>
            <w:r w:rsidRPr="00022436">
              <w:rPr>
                <w:sz w:val="20"/>
                <w:szCs w:val="20"/>
              </w:rPr>
              <w:t>.</w:t>
            </w:r>
          </w:p>
          <w:p w:rsidR="00022436" w:rsidRPr="00022436" w:rsidRDefault="00826321" w:rsidP="009874B7">
            <w:pPr>
              <w:rPr>
                <w:sz w:val="20"/>
                <w:szCs w:val="20"/>
              </w:rPr>
            </w:pPr>
            <w:r w:rsidRPr="00022436">
              <w:rPr>
                <w:sz w:val="20"/>
                <w:szCs w:val="20"/>
              </w:rPr>
              <w:t>Адрес электронной почты</w:t>
            </w:r>
            <w:r w:rsidR="009874B7">
              <w:rPr>
                <w:sz w:val="20"/>
                <w:szCs w:val="20"/>
              </w:rPr>
              <w:t xml:space="preserve">: </w:t>
            </w:r>
            <w:r w:rsidR="0067010C">
              <w:rPr>
                <w:sz w:val="19"/>
                <w:szCs w:val="19"/>
                <w:lang w:val="en-US"/>
              </w:rPr>
              <w:t>info</w:t>
            </w:r>
            <w:r w:rsidR="0067010C" w:rsidRPr="00DC7173">
              <w:rPr>
                <w:sz w:val="19"/>
                <w:szCs w:val="19"/>
              </w:rPr>
              <w:t>@ teplosetenergo.ru</w:t>
            </w:r>
          </w:p>
        </w:tc>
      </w:tr>
      <w:tr w:rsidR="00E91B58" w:rsidRPr="00022436" w:rsidTr="00022436">
        <w:trPr>
          <w:trHeight w:val="729"/>
        </w:trPr>
        <w:tc>
          <w:tcPr>
            <w:tcW w:w="534" w:type="dxa"/>
          </w:tcPr>
          <w:p w:rsidR="00E91B58" w:rsidRPr="00022436" w:rsidRDefault="00022436" w:rsidP="00CD1973">
            <w:pPr>
              <w:rPr>
                <w:sz w:val="20"/>
                <w:szCs w:val="20"/>
              </w:rPr>
            </w:pPr>
            <w:r w:rsidRPr="00022436">
              <w:rPr>
                <w:sz w:val="20"/>
                <w:szCs w:val="20"/>
              </w:rPr>
              <w:t>3</w:t>
            </w:r>
            <w:r w:rsidR="00E91B58" w:rsidRPr="00022436">
              <w:rPr>
                <w:sz w:val="20"/>
                <w:szCs w:val="20"/>
              </w:rPr>
              <w:t>.</w:t>
            </w:r>
          </w:p>
          <w:p w:rsidR="00E91B58" w:rsidRPr="00022436" w:rsidRDefault="00E91B58" w:rsidP="00CD1973">
            <w:pPr>
              <w:rPr>
                <w:sz w:val="20"/>
                <w:szCs w:val="20"/>
              </w:rPr>
            </w:pPr>
          </w:p>
        </w:tc>
        <w:tc>
          <w:tcPr>
            <w:tcW w:w="1847" w:type="dxa"/>
          </w:tcPr>
          <w:p w:rsidR="007A1DC4" w:rsidRPr="00022436" w:rsidRDefault="00022436" w:rsidP="007A1DC4">
            <w:pPr>
              <w:rPr>
                <w:sz w:val="20"/>
                <w:szCs w:val="20"/>
              </w:rPr>
            </w:pPr>
            <w:r w:rsidRPr="00022436">
              <w:rPr>
                <w:sz w:val="20"/>
                <w:szCs w:val="20"/>
              </w:rPr>
              <w:t>Способ и форма проведения заку</w:t>
            </w:r>
            <w:r w:rsidRPr="00022436">
              <w:rPr>
                <w:sz w:val="20"/>
                <w:szCs w:val="20"/>
              </w:rPr>
              <w:t>п</w:t>
            </w:r>
            <w:r w:rsidRPr="00022436">
              <w:rPr>
                <w:sz w:val="20"/>
                <w:szCs w:val="20"/>
              </w:rPr>
              <w:t>ки:</w:t>
            </w:r>
          </w:p>
        </w:tc>
        <w:tc>
          <w:tcPr>
            <w:tcW w:w="7933" w:type="dxa"/>
          </w:tcPr>
          <w:p w:rsidR="00E91B58" w:rsidRPr="00022436" w:rsidRDefault="00E91B58" w:rsidP="00CD1973">
            <w:pPr>
              <w:rPr>
                <w:sz w:val="20"/>
                <w:szCs w:val="20"/>
              </w:rPr>
            </w:pPr>
            <w:r w:rsidRPr="00022436">
              <w:rPr>
                <w:sz w:val="20"/>
                <w:szCs w:val="20"/>
              </w:rPr>
              <w:t>открытый конкурс;</w:t>
            </w:r>
          </w:p>
          <w:p w:rsidR="00E91B58" w:rsidRPr="00022436" w:rsidRDefault="00E91B58" w:rsidP="000A50A1">
            <w:pPr>
              <w:rPr>
                <w:sz w:val="20"/>
                <w:szCs w:val="20"/>
                <w:vertAlign w:val="subscript"/>
              </w:rPr>
            </w:pPr>
          </w:p>
        </w:tc>
      </w:tr>
      <w:tr w:rsidR="00022436" w:rsidRPr="00022436" w:rsidTr="00022436">
        <w:trPr>
          <w:trHeight w:val="414"/>
        </w:trPr>
        <w:tc>
          <w:tcPr>
            <w:tcW w:w="534" w:type="dxa"/>
          </w:tcPr>
          <w:p w:rsidR="00022436" w:rsidRPr="00022436" w:rsidRDefault="00022436" w:rsidP="00CD1973">
            <w:pPr>
              <w:rPr>
                <w:sz w:val="20"/>
                <w:szCs w:val="20"/>
              </w:rPr>
            </w:pPr>
            <w:r w:rsidRPr="00022436">
              <w:rPr>
                <w:sz w:val="20"/>
                <w:szCs w:val="20"/>
              </w:rPr>
              <w:t>4.</w:t>
            </w:r>
          </w:p>
        </w:tc>
        <w:tc>
          <w:tcPr>
            <w:tcW w:w="1847" w:type="dxa"/>
          </w:tcPr>
          <w:p w:rsidR="00022436" w:rsidRPr="00022436" w:rsidRDefault="00022436" w:rsidP="007A1DC4">
            <w:pPr>
              <w:rPr>
                <w:sz w:val="20"/>
                <w:szCs w:val="20"/>
              </w:rPr>
            </w:pPr>
            <w:r w:rsidRPr="00022436">
              <w:rPr>
                <w:sz w:val="20"/>
                <w:szCs w:val="20"/>
              </w:rPr>
              <w:t>Предмет закупки (договора)</w:t>
            </w:r>
          </w:p>
        </w:tc>
        <w:tc>
          <w:tcPr>
            <w:tcW w:w="7933" w:type="dxa"/>
          </w:tcPr>
          <w:p w:rsidR="00022436" w:rsidRPr="00022436" w:rsidRDefault="00022436" w:rsidP="00826321">
            <w:pPr>
              <w:rPr>
                <w:sz w:val="20"/>
                <w:szCs w:val="20"/>
              </w:rPr>
            </w:pPr>
            <w:r w:rsidRPr="00022436">
              <w:rPr>
                <w:sz w:val="20"/>
                <w:szCs w:val="20"/>
              </w:rPr>
              <w:t xml:space="preserve">Проведение работ по техническому обслуживанию </w:t>
            </w:r>
            <w:r w:rsidR="00826321" w:rsidRPr="00826321">
              <w:rPr>
                <w:sz w:val="20"/>
                <w:szCs w:val="20"/>
              </w:rPr>
              <w:t>тепловой сети (ТС) и оборудования центрального теплового пункта (ЦТП)</w:t>
            </w:r>
          </w:p>
        </w:tc>
      </w:tr>
      <w:tr w:rsidR="00022436" w:rsidRPr="00022436" w:rsidTr="00E91B58">
        <w:trPr>
          <w:trHeight w:val="938"/>
        </w:trPr>
        <w:tc>
          <w:tcPr>
            <w:tcW w:w="534" w:type="dxa"/>
          </w:tcPr>
          <w:p w:rsidR="00022436" w:rsidRPr="00022436" w:rsidRDefault="00022436" w:rsidP="00CD1973">
            <w:pPr>
              <w:rPr>
                <w:sz w:val="20"/>
                <w:szCs w:val="20"/>
              </w:rPr>
            </w:pPr>
            <w:r>
              <w:rPr>
                <w:sz w:val="20"/>
                <w:szCs w:val="20"/>
              </w:rPr>
              <w:t>5.</w:t>
            </w:r>
          </w:p>
        </w:tc>
        <w:tc>
          <w:tcPr>
            <w:tcW w:w="1847" w:type="dxa"/>
          </w:tcPr>
          <w:p w:rsidR="00022436" w:rsidRPr="00022436" w:rsidRDefault="00022436" w:rsidP="007A1DC4">
            <w:pPr>
              <w:rPr>
                <w:sz w:val="20"/>
                <w:szCs w:val="20"/>
              </w:rPr>
            </w:pPr>
            <w:r w:rsidRPr="00022436">
              <w:rPr>
                <w:sz w:val="20"/>
                <w:szCs w:val="20"/>
              </w:rPr>
              <w:t>Количество п</w:t>
            </w:r>
            <w:r w:rsidRPr="00022436">
              <w:rPr>
                <w:sz w:val="20"/>
                <w:szCs w:val="20"/>
              </w:rPr>
              <w:t>о</w:t>
            </w:r>
            <w:r w:rsidRPr="00022436">
              <w:rPr>
                <w:sz w:val="20"/>
                <w:szCs w:val="20"/>
              </w:rPr>
              <w:t>ставляемого тов</w:t>
            </w:r>
            <w:r w:rsidRPr="00022436">
              <w:rPr>
                <w:sz w:val="20"/>
                <w:szCs w:val="20"/>
              </w:rPr>
              <w:t>а</w:t>
            </w:r>
            <w:r w:rsidRPr="00022436">
              <w:rPr>
                <w:sz w:val="20"/>
                <w:szCs w:val="20"/>
              </w:rPr>
              <w:t>ра, объема выпо</w:t>
            </w:r>
            <w:r w:rsidRPr="00022436">
              <w:rPr>
                <w:sz w:val="20"/>
                <w:szCs w:val="20"/>
              </w:rPr>
              <w:t>л</w:t>
            </w:r>
            <w:r w:rsidRPr="00022436">
              <w:rPr>
                <w:sz w:val="20"/>
                <w:szCs w:val="20"/>
              </w:rPr>
              <w:t>няемых работ, оказания услуг:</w:t>
            </w:r>
          </w:p>
        </w:tc>
        <w:tc>
          <w:tcPr>
            <w:tcW w:w="7933" w:type="dxa"/>
          </w:tcPr>
          <w:p w:rsidR="00022436" w:rsidRPr="00022436" w:rsidRDefault="00826321" w:rsidP="00826321">
            <w:pPr>
              <w:rPr>
                <w:sz w:val="20"/>
                <w:szCs w:val="20"/>
              </w:rPr>
            </w:pPr>
            <w:r>
              <w:rPr>
                <w:sz w:val="20"/>
                <w:szCs w:val="20"/>
              </w:rPr>
              <w:t>Т</w:t>
            </w:r>
            <w:r w:rsidR="00022436" w:rsidRPr="00022436">
              <w:rPr>
                <w:sz w:val="20"/>
                <w:szCs w:val="20"/>
              </w:rPr>
              <w:t xml:space="preserve">ехническое обслуживание </w:t>
            </w:r>
            <w:r>
              <w:rPr>
                <w:sz w:val="20"/>
                <w:szCs w:val="20"/>
              </w:rPr>
              <w:t>ТС и ЦТП</w:t>
            </w:r>
            <w:r w:rsidR="00022436" w:rsidRPr="00022436">
              <w:rPr>
                <w:sz w:val="20"/>
                <w:szCs w:val="20"/>
              </w:rPr>
              <w:t>, установленного договором, в объеме, установле</w:t>
            </w:r>
            <w:r w:rsidR="00022436" w:rsidRPr="00022436">
              <w:rPr>
                <w:sz w:val="20"/>
                <w:szCs w:val="20"/>
              </w:rPr>
              <w:t>н</w:t>
            </w:r>
            <w:r w:rsidR="00022436" w:rsidRPr="00022436">
              <w:rPr>
                <w:sz w:val="20"/>
                <w:szCs w:val="20"/>
              </w:rPr>
              <w:t xml:space="preserve">ном </w:t>
            </w:r>
            <w:r w:rsidR="00022436">
              <w:rPr>
                <w:sz w:val="20"/>
                <w:szCs w:val="20"/>
              </w:rPr>
              <w:t xml:space="preserve">проектом </w:t>
            </w:r>
            <w:r w:rsidR="00022436" w:rsidRPr="00022436">
              <w:rPr>
                <w:sz w:val="20"/>
                <w:szCs w:val="20"/>
              </w:rPr>
              <w:t>договор</w:t>
            </w:r>
            <w:r w:rsidR="00022436">
              <w:rPr>
                <w:sz w:val="20"/>
                <w:szCs w:val="20"/>
              </w:rPr>
              <w:t>а,</w:t>
            </w:r>
            <w:r w:rsidR="00C10173">
              <w:rPr>
                <w:sz w:val="20"/>
                <w:szCs w:val="20"/>
              </w:rPr>
              <w:t xml:space="preserve"> </w:t>
            </w:r>
            <w:r w:rsidR="00022436">
              <w:rPr>
                <w:sz w:val="20"/>
                <w:szCs w:val="20"/>
              </w:rPr>
              <w:t>являющегося</w:t>
            </w:r>
            <w:r w:rsidR="00022436" w:rsidRPr="00022436">
              <w:rPr>
                <w:sz w:val="20"/>
                <w:szCs w:val="20"/>
              </w:rPr>
              <w:t xml:space="preserve"> неотъемлемой частью конкурсной документации.</w:t>
            </w:r>
          </w:p>
        </w:tc>
      </w:tr>
      <w:tr w:rsidR="00022436" w:rsidRPr="00022436" w:rsidTr="00022436">
        <w:trPr>
          <w:trHeight w:val="211"/>
        </w:trPr>
        <w:tc>
          <w:tcPr>
            <w:tcW w:w="534" w:type="dxa"/>
          </w:tcPr>
          <w:p w:rsidR="00022436" w:rsidRPr="00022436" w:rsidRDefault="00022436" w:rsidP="00CD1973">
            <w:pPr>
              <w:rPr>
                <w:sz w:val="20"/>
                <w:szCs w:val="20"/>
              </w:rPr>
            </w:pPr>
            <w:r>
              <w:rPr>
                <w:sz w:val="20"/>
                <w:szCs w:val="20"/>
              </w:rPr>
              <w:t>6.</w:t>
            </w:r>
          </w:p>
        </w:tc>
        <w:tc>
          <w:tcPr>
            <w:tcW w:w="1847" w:type="dxa"/>
          </w:tcPr>
          <w:p w:rsidR="00022436" w:rsidRPr="00022436" w:rsidRDefault="00022436" w:rsidP="007A1DC4">
            <w:pPr>
              <w:rPr>
                <w:sz w:val="20"/>
                <w:szCs w:val="20"/>
              </w:rPr>
            </w:pPr>
            <w:r>
              <w:rPr>
                <w:sz w:val="20"/>
                <w:szCs w:val="20"/>
              </w:rPr>
              <w:t>Количество лотов:</w:t>
            </w:r>
          </w:p>
        </w:tc>
        <w:tc>
          <w:tcPr>
            <w:tcW w:w="7933" w:type="dxa"/>
          </w:tcPr>
          <w:p w:rsidR="00022436" w:rsidRPr="00022436" w:rsidRDefault="00022436" w:rsidP="00CD1973">
            <w:pPr>
              <w:rPr>
                <w:sz w:val="20"/>
                <w:szCs w:val="20"/>
              </w:rPr>
            </w:pPr>
            <w:r>
              <w:rPr>
                <w:sz w:val="20"/>
                <w:szCs w:val="20"/>
              </w:rPr>
              <w:t>1</w:t>
            </w:r>
          </w:p>
        </w:tc>
      </w:tr>
      <w:tr w:rsidR="00022436" w:rsidRPr="00022436" w:rsidTr="00022436">
        <w:trPr>
          <w:trHeight w:val="211"/>
        </w:trPr>
        <w:tc>
          <w:tcPr>
            <w:tcW w:w="534" w:type="dxa"/>
          </w:tcPr>
          <w:p w:rsidR="00022436" w:rsidRPr="00022436" w:rsidRDefault="00022436" w:rsidP="00CD1973">
            <w:pPr>
              <w:rPr>
                <w:sz w:val="20"/>
                <w:szCs w:val="20"/>
              </w:rPr>
            </w:pPr>
            <w:r>
              <w:rPr>
                <w:sz w:val="20"/>
                <w:szCs w:val="20"/>
              </w:rPr>
              <w:t>7.</w:t>
            </w:r>
          </w:p>
        </w:tc>
        <w:tc>
          <w:tcPr>
            <w:tcW w:w="1847" w:type="dxa"/>
          </w:tcPr>
          <w:p w:rsidR="00022436" w:rsidRDefault="00022436" w:rsidP="007A1DC4">
            <w:pPr>
              <w:rPr>
                <w:sz w:val="20"/>
                <w:szCs w:val="20"/>
              </w:rPr>
            </w:pPr>
            <w:r>
              <w:rPr>
                <w:sz w:val="20"/>
                <w:szCs w:val="20"/>
              </w:rPr>
              <w:t>Требования к т</w:t>
            </w:r>
            <w:r>
              <w:rPr>
                <w:sz w:val="20"/>
                <w:szCs w:val="20"/>
              </w:rPr>
              <w:t>о</w:t>
            </w:r>
            <w:r>
              <w:rPr>
                <w:sz w:val="20"/>
                <w:szCs w:val="20"/>
              </w:rPr>
              <w:t>вару, работам, услугам</w:t>
            </w:r>
          </w:p>
        </w:tc>
        <w:tc>
          <w:tcPr>
            <w:tcW w:w="7933" w:type="dxa"/>
          </w:tcPr>
          <w:p w:rsidR="00022436" w:rsidRDefault="00022436" w:rsidP="00CD1973">
            <w:pPr>
              <w:rPr>
                <w:sz w:val="20"/>
                <w:szCs w:val="20"/>
              </w:rPr>
            </w:pPr>
            <w:r>
              <w:rPr>
                <w:sz w:val="20"/>
                <w:szCs w:val="20"/>
              </w:rPr>
              <w:t xml:space="preserve">Установлены в проекте договора, </w:t>
            </w:r>
            <w:proofErr w:type="gramStart"/>
            <w:r>
              <w:rPr>
                <w:sz w:val="20"/>
                <w:szCs w:val="20"/>
              </w:rPr>
              <w:t>являющемуся</w:t>
            </w:r>
            <w:proofErr w:type="gramEnd"/>
            <w:r>
              <w:rPr>
                <w:sz w:val="20"/>
                <w:szCs w:val="20"/>
              </w:rPr>
              <w:t xml:space="preserve"> неотъемлемой частью конкурсной док</w:t>
            </w:r>
            <w:r>
              <w:rPr>
                <w:sz w:val="20"/>
                <w:szCs w:val="20"/>
              </w:rPr>
              <w:t>у</w:t>
            </w:r>
            <w:r>
              <w:rPr>
                <w:sz w:val="20"/>
                <w:szCs w:val="20"/>
              </w:rPr>
              <w:t>ментации.</w:t>
            </w:r>
          </w:p>
        </w:tc>
      </w:tr>
      <w:tr w:rsidR="00E91B58" w:rsidRPr="00022436" w:rsidTr="00E91B58">
        <w:trPr>
          <w:trHeight w:val="1428"/>
        </w:trPr>
        <w:tc>
          <w:tcPr>
            <w:tcW w:w="534" w:type="dxa"/>
          </w:tcPr>
          <w:p w:rsidR="00E91B58" w:rsidRPr="00022436" w:rsidRDefault="00A273D1" w:rsidP="00CD1973">
            <w:pPr>
              <w:rPr>
                <w:sz w:val="20"/>
                <w:szCs w:val="20"/>
              </w:rPr>
            </w:pPr>
            <w:r>
              <w:rPr>
                <w:sz w:val="20"/>
                <w:szCs w:val="20"/>
              </w:rPr>
              <w:t>8</w:t>
            </w:r>
            <w:r w:rsidR="00E91B58" w:rsidRPr="00022436">
              <w:rPr>
                <w:sz w:val="20"/>
                <w:szCs w:val="20"/>
              </w:rPr>
              <w:t>.</w:t>
            </w:r>
          </w:p>
        </w:tc>
        <w:tc>
          <w:tcPr>
            <w:tcW w:w="1847" w:type="dxa"/>
          </w:tcPr>
          <w:p w:rsidR="00E91B58" w:rsidRPr="00022436" w:rsidRDefault="00E91B58" w:rsidP="00CD1973">
            <w:pPr>
              <w:rPr>
                <w:sz w:val="20"/>
                <w:szCs w:val="20"/>
              </w:rPr>
            </w:pPr>
            <w:r w:rsidRPr="00022436">
              <w:rPr>
                <w:sz w:val="20"/>
                <w:szCs w:val="20"/>
              </w:rPr>
              <w:t xml:space="preserve">Сроки, место, </w:t>
            </w:r>
            <w:r w:rsidR="00022436">
              <w:rPr>
                <w:sz w:val="20"/>
                <w:szCs w:val="20"/>
              </w:rPr>
              <w:t xml:space="preserve">условия </w:t>
            </w:r>
            <w:r w:rsidRPr="00022436">
              <w:rPr>
                <w:sz w:val="20"/>
                <w:szCs w:val="20"/>
              </w:rPr>
              <w:t xml:space="preserve">поставки, выполнения работ, </w:t>
            </w:r>
            <w:r w:rsidR="00022436">
              <w:rPr>
                <w:sz w:val="20"/>
                <w:szCs w:val="20"/>
              </w:rPr>
              <w:t xml:space="preserve">оказания услуг </w:t>
            </w:r>
            <w:proofErr w:type="spellStart"/>
            <w:proofErr w:type="gramStart"/>
            <w:r w:rsidRPr="00022436">
              <w:rPr>
                <w:sz w:val="20"/>
                <w:szCs w:val="20"/>
              </w:rPr>
              <w:t>услуг</w:t>
            </w:r>
            <w:proofErr w:type="spellEnd"/>
            <w:proofErr w:type="gramEnd"/>
            <w:r w:rsidRPr="00022436">
              <w:rPr>
                <w:sz w:val="20"/>
                <w:szCs w:val="20"/>
              </w:rPr>
              <w:t>.</w:t>
            </w:r>
          </w:p>
        </w:tc>
        <w:tc>
          <w:tcPr>
            <w:tcW w:w="7933" w:type="dxa"/>
          </w:tcPr>
          <w:p w:rsidR="00022436" w:rsidRPr="00A273D1" w:rsidRDefault="00E91B58" w:rsidP="00022436">
            <w:pPr>
              <w:rPr>
                <w:sz w:val="20"/>
                <w:szCs w:val="20"/>
              </w:rPr>
            </w:pPr>
            <w:r w:rsidRPr="00A273D1">
              <w:rPr>
                <w:sz w:val="20"/>
                <w:szCs w:val="20"/>
              </w:rPr>
              <w:t xml:space="preserve">Место выполнения </w:t>
            </w:r>
            <w:r w:rsidR="00A273D1" w:rsidRPr="00A273D1">
              <w:rPr>
                <w:sz w:val="20"/>
                <w:szCs w:val="20"/>
              </w:rPr>
              <w:t>работы: город</w:t>
            </w:r>
            <w:r w:rsidR="00022436" w:rsidRPr="00A273D1">
              <w:rPr>
                <w:sz w:val="20"/>
                <w:szCs w:val="20"/>
              </w:rPr>
              <w:t xml:space="preserve"> Москва по месту нахождения оборудования </w:t>
            </w:r>
          </w:p>
          <w:p w:rsidR="00E91B58" w:rsidRDefault="00E91B58" w:rsidP="00CD1973">
            <w:pPr>
              <w:jc w:val="both"/>
              <w:rPr>
                <w:sz w:val="20"/>
                <w:szCs w:val="20"/>
              </w:rPr>
            </w:pPr>
            <w:r w:rsidRPr="00A273D1">
              <w:rPr>
                <w:sz w:val="20"/>
                <w:szCs w:val="20"/>
              </w:rPr>
              <w:t>Срок (периоды) выполнения работ</w:t>
            </w:r>
            <w:r w:rsidRPr="00022436">
              <w:rPr>
                <w:sz w:val="20"/>
                <w:szCs w:val="20"/>
              </w:rPr>
              <w:t xml:space="preserve">: </w:t>
            </w:r>
            <w:r w:rsidR="00022436">
              <w:rPr>
                <w:sz w:val="20"/>
                <w:szCs w:val="20"/>
              </w:rPr>
              <w:t xml:space="preserve">в течение срока действия договора (1 год) </w:t>
            </w:r>
            <w:r w:rsidRPr="00022436">
              <w:rPr>
                <w:sz w:val="20"/>
                <w:szCs w:val="20"/>
              </w:rPr>
              <w:t>с момента подписания акта приема-передачи имущества</w:t>
            </w:r>
          </w:p>
          <w:p w:rsidR="00A273D1" w:rsidRPr="00022436" w:rsidRDefault="00A273D1" w:rsidP="00A273D1">
            <w:pPr>
              <w:jc w:val="both"/>
              <w:rPr>
                <w:sz w:val="20"/>
                <w:szCs w:val="20"/>
              </w:rPr>
            </w:pPr>
            <w:r>
              <w:rPr>
                <w:sz w:val="20"/>
                <w:szCs w:val="20"/>
              </w:rPr>
              <w:t xml:space="preserve">Условия: </w:t>
            </w:r>
            <w:r w:rsidRPr="00A273D1">
              <w:rPr>
                <w:sz w:val="20"/>
                <w:szCs w:val="20"/>
              </w:rPr>
              <w:t>ус</w:t>
            </w:r>
            <w:r>
              <w:rPr>
                <w:sz w:val="20"/>
                <w:szCs w:val="20"/>
              </w:rPr>
              <w:t>тановлены</w:t>
            </w:r>
            <w:r w:rsidRPr="00A273D1">
              <w:rPr>
                <w:sz w:val="20"/>
                <w:szCs w:val="20"/>
              </w:rPr>
              <w:t xml:space="preserve"> проектом договора, являющ</w:t>
            </w:r>
            <w:r>
              <w:rPr>
                <w:sz w:val="20"/>
                <w:szCs w:val="20"/>
              </w:rPr>
              <w:t>имся</w:t>
            </w:r>
            <w:r w:rsidRPr="00A273D1">
              <w:rPr>
                <w:sz w:val="20"/>
                <w:szCs w:val="20"/>
              </w:rPr>
              <w:t xml:space="preserve"> неотъемлемой частью конкур</w:t>
            </w:r>
            <w:r w:rsidRPr="00A273D1">
              <w:rPr>
                <w:sz w:val="20"/>
                <w:szCs w:val="20"/>
              </w:rPr>
              <w:t>с</w:t>
            </w:r>
            <w:r w:rsidRPr="00A273D1">
              <w:rPr>
                <w:sz w:val="20"/>
                <w:szCs w:val="20"/>
              </w:rPr>
              <w:t>ной документации.</w:t>
            </w:r>
          </w:p>
        </w:tc>
      </w:tr>
      <w:tr w:rsidR="00E91B58" w:rsidRPr="00022436" w:rsidTr="00E91B58">
        <w:trPr>
          <w:cantSplit/>
          <w:trHeight w:val="1645"/>
        </w:trPr>
        <w:tc>
          <w:tcPr>
            <w:tcW w:w="534" w:type="dxa"/>
          </w:tcPr>
          <w:p w:rsidR="00E91B58" w:rsidRPr="00022436" w:rsidRDefault="00A273D1" w:rsidP="00CD1973">
            <w:pPr>
              <w:rPr>
                <w:sz w:val="20"/>
                <w:szCs w:val="20"/>
              </w:rPr>
            </w:pPr>
            <w:r>
              <w:rPr>
                <w:sz w:val="20"/>
                <w:szCs w:val="20"/>
              </w:rPr>
              <w:t>9</w:t>
            </w:r>
            <w:r w:rsidR="00E91B58" w:rsidRPr="00022436">
              <w:rPr>
                <w:sz w:val="20"/>
                <w:szCs w:val="20"/>
              </w:rPr>
              <w:t>.</w:t>
            </w:r>
          </w:p>
        </w:tc>
        <w:tc>
          <w:tcPr>
            <w:tcW w:w="1847" w:type="dxa"/>
          </w:tcPr>
          <w:p w:rsidR="00E91B58" w:rsidRPr="00022436" w:rsidRDefault="00E91B58" w:rsidP="00CD1973">
            <w:pPr>
              <w:rPr>
                <w:sz w:val="20"/>
                <w:szCs w:val="20"/>
              </w:rPr>
            </w:pPr>
            <w:r w:rsidRPr="00022436">
              <w:rPr>
                <w:sz w:val="20"/>
                <w:szCs w:val="20"/>
              </w:rPr>
              <w:t>Начальная (ма</w:t>
            </w:r>
            <w:r w:rsidRPr="00022436">
              <w:rPr>
                <w:sz w:val="20"/>
                <w:szCs w:val="20"/>
              </w:rPr>
              <w:t>к</w:t>
            </w:r>
            <w:r w:rsidRPr="00022436">
              <w:rPr>
                <w:sz w:val="20"/>
                <w:szCs w:val="20"/>
              </w:rPr>
              <w:t xml:space="preserve">симальная) цена </w:t>
            </w:r>
          </w:p>
          <w:p w:rsidR="00E91B58" w:rsidRPr="00022436" w:rsidRDefault="00E91B58" w:rsidP="00CD1973">
            <w:pPr>
              <w:rPr>
                <w:sz w:val="20"/>
                <w:szCs w:val="20"/>
              </w:rPr>
            </w:pPr>
            <w:r w:rsidRPr="00022436">
              <w:rPr>
                <w:sz w:val="20"/>
                <w:szCs w:val="20"/>
              </w:rPr>
              <w:t>заказа  (с учетом НДС – 18 %)</w:t>
            </w:r>
            <w:r w:rsidR="00A45376" w:rsidRPr="00022436">
              <w:rPr>
                <w:sz w:val="20"/>
                <w:szCs w:val="20"/>
              </w:rPr>
              <w:t xml:space="preserve"> и порядок формир</w:t>
            </w:r>
            <w:r w:rsidR="00A45376" w:rsidRPr="00022436">
              <w:rPr>
                <w:sz w:val="20"/>
                <w:szCs w:val="20"/>
              </w:rPr>
              <w:t>о</w:t>
            </w:r>
            <w:r w:rsidR="00A45376" w:rsidRPr="00022436">
              <w:rPr>
                <w:sz w:val="20"/>
                <w:szCs w:val="20"/>
              </w:rPr>
              <w:t>вания цены дог</w:t>
            </w:r>
            <w:r w:rsidR="00A45376" w:rsidRPr="00022436">
              <w:rPr>
                <w:sz w:val="20"/>
                <w:szCs w:val="20"/>
              </w:rPr>
              <w:t>о</w:t>
            </w:r>
            <w:r w:rsidR="00A45376" w:rsidRPr="00022436">
              <w:rPr>
                <w:sz w:val="20"/>
                <w:szCs w:val="20"/>
              </w:rPr>
              <w:t>вора</w:t>
            </w:r>
          </w:p>
        </w:tc>
        <w:tc>
          <w:tcPr>
            <w:tcW w:w="7933" w:type="dxa"/>
          </w:tcPr>
          <w:p w:rsidR="0041429B" w:rsidRPr="00DC7173" w:rsidRDefault="00E91B58" w:rsidP="0041429B">
            <w:pPr>
              <w:rPr>
                <w:sz w:val="19"/>
                <w:szCs w:val="19"/>
              </w:rPr>
            </w:pPr>
            <w:r w:rsidRPr="00FA3D23">
              <w:rPr>
                <w:sz w:val="20"/>
                <w:szCs w:val="20"/>
              </w:rPr>
              <w:t>Лот 1:</w:t>
            </w:r>
            <w:r w:rsidR="009D3088">
              <w:rPr>
                <w:sz w:val="20"/>
                <w:szCs w:val="20"/>
              </w:rPr>
              <w:t xml:space="preserve"> </w:t>
            </w:r>
            <w:r w:rsidR="0041429B">
              <w:rPr>
                <w:sz w:val="19"/>
                <w:szCs w:val="19"/>
              </w:rPr>
              <w:t>2 831</w:t>
            </w:r>
            <w:r w:rsidR="0041429B" w:rsidRPr="00235CBA">
              <w:rPr>
                <w:sz w:val="19"/>
                <w:szCs w:val="19"/>
              </w:rPr>
              <w:t xml:space="preserve"> </w:t>
            </w:r>
            <w:r w:rsidR="0041429B">
              <w:rPr>
                <w:sz w:val="19"/>
                <w:szCs w:val="19"/>
              </w:rPr>
              <w:t>652,58</w:t>
            </w:r>
            <w:r w:rsidR="0041429B" w:rsidRPr="00DC7173">
              <w:rPr>
                <w:sz w:val="19"/>
                <w:szCs w:val="19"/>
              </w:rPr>
              <w:t xml:space="preserve"> (</w:t>
            </w:r>
            <w:r w:rsidR="0041429B" w:rsidRPr="00DC7173">
              <w:rPr>
                <w:color w:val="000000"/>
                <w:sz w:val="19"/>
                <w:szCs w:val="19"/>
              </w:rPr>
              <w:t xml:space="preserve">Два миллиона </w:t>
            </w:r>
            <w:r w:rsidR="0041429B">
              <w:rPr>
                <w:color w:val="000000"/>
                <w:sz w:val="19"/>
                <w:szCs w:val="19"/>
              </w:rPr>
              <w:t>восемьсот тридцать одна тысяча шестьсот  пятьдесят два) рубля 58</w:t>
            </w:r>
            <w:r w:rsidR="0041429B" w:rsidRPr="00DC7173">
              <w:rPr>
                <w:color w:val="000000"/>
                <w:sz w:val="19"/>
                <w:szCs w:val="19"/>
              </w:rPr>
              <w:t xml:space="preserve"> копеек</w:t>
            </w:r>
            <w:r w:rsidR="0041429B" w:rsidRPr="00DC7173">
              <w:rPr>
                <w:sz w:val="19"/>
                <w:szCs w:val="19"/>
              </w:rPr>
              <w:t xml:space="preserve">, в </w:t>
            </w:r>
            <w:proofErr w:type="spellStart"/>
            <w:r w:rsidR="0041429B" w:rsidRPr="00DC7173">
              <w:rPr>
                <w:sz w:val="19"/>
                <w:szCs w:val="19"/>
              </w:rPr>
              <w:t>т.ч</w:t>
            </w:r>
            <w:proofErr w:type="spellEnd"/>
            <w:r w:rsidR="0041429B" w:rsidRPr="00DC7173">
              <w:rPr>
                <w:sz w:val="19"/>
                <w:szCs w:val="19"/>
              </w:rPr>
              <w:t xml:space="preserve">. НДС 18% </w:t>
            </w:r>
          </w:p>
          <w:p w:rsidR="00A45376" w:rsidRPr="00022436" w:rsidRDefault="00A45376" w:rsidP="008035FD">
            <w:pPr>
              <w:rPr>
                <w:sz w:val="20"/>
                <w:szCs w:val="20"/>
              </w:rPr>
            </w:pPr>
            <w:r w:rsidRPr="00022436">
              <w:rPr>
                <w:sz w:val="20"/>
                <w:szCs w:val="20"/>
              </w:rPr>
              <w:t>Цена с учетом расходов на перевозку, страхование, уплату таможенных пошлин, налогов и других обязательных платежей.</w:t>
            </w:r>
          </w:p>
        </w:tc>
      </w:tr>
      <w:tr w:rsidR="00A273D1" w:rsidRPr="00022436" w:rsidTr="001D0592">
        <w:trPr>
          <w:trHeight w:val="930"/>
        </w:trPr>
        <w:tc>
          <w:tcPr>
            <w:tcW w:w="534" w:type="dxa"/>
          </w:tcPr>
          <w:p w:rsidR="00A273D1" w:rsidRPr="00022436" w:rsidRDefault="00A273D1" w:rsidP="00CD1973">
            <w:pPr>
              <w:rPr>
                <w:sz w:val="20"/>
                <w:szCs w:val="20"/>
              </w:rPr>
            </w:pPr>
            <w:r>
              <w:rPr>
                <w:sz w:val="20"/>
                <w:szCs w:val="20"/>
              </w:rPr>
              <w:t>10</w:t>
            </w:r>
            <w:r w:rsidRPr="00022436">
              <w:rPr>
                <w:sz w:val="20"/>
                <w:szCs w:val="20"/>
              </w:rPr>
              <w:t>.</w:t>
            </w:r>
          </w:p>
        </w:tc>
        <w:tc>
          <w:tcPr>
            <w:tcW w:w="1847" w:type="dxa"/>
          </w:tcPr>
          <w:p w:rsidR="00A273D1" w:rsidRPr="00022436" w:rsidRDefault="00A273D1" w:rsidP="00CD1973">
            <w:pPr>
              <w:rPr>
                <w:sz w:val="20"/>
                <w:szCs w:val="20"/>
              </w:rPr>
            </w:pPr>
            <w:r w:rsidRPr="00022436">
              <w:rPr>
                <w:sz w:val="20"/>
                <w:szCs w:val="20"/>
              </w:rPr>
              <w:t>Форма, сроки и порядок оплаты товара, работ, услуг</w:t>
            </w:r>
          </w:p>
        </w:tc>
        <w:tc>
          <w:tcPr>
            <w:tcW w:w="7933" w:type="dxa"/>
          </w:tcPr>
          <w:p w:rsidR="00A273D1" w:rsidRPr="00022436" w:rsidRDefault="00A273D1" w:rsidP="00C10173">
            <w:pPr>
              <w:rPr>
                <w:sz w:val="20"/>
                <w:szCs w:val="20"/>
              </w:rPr>
            </w:pPr>
            <w:r w:rsidRPr="00022436">
              <w:rPr>
                <w:sz w:val="20"/>
                <w:szCs w:val="20"/>
              </w:rPr>
              <w:t>Оплата за фактически выполненные работы производится</w:t>
            </w:r>
            <w:r w:rsidR="00C10173" w:rsidRPr="00C10173">
              <w:rPr>
                <w:sz w:val="20"/>
                <w:szCs w:val="20"/>
              </w:rPr>
              <w:t xml:space="preserve">  не позднее 5-го числа месяца, следующего за отчетным меся</w:t>
            </w:r>
            <w:r w:rsidR="00C10173" w:rsidRPr="00C10173">
              <w:rPr>
                <w:sz w:val="20"/>
                <w:szCs w:val="20"/>
              </w:rPr>
              <w:softHyphen/>
              <w:t>цем, на основании выставленных Специализированной организацией счёта и счёта-фактуры и акта выполненных работ</w:t>
            </w:r>
            <w:r w:rsidRPr="00022436">
              <w:rPr>
                <w:sz w:val="20"/>
                <w:szCs w:val="20"/>
              </w:rPr>
              <w:t>, по безналичному расч</w:t>
            </w:r>
            <w:r w:rsidRPr="00022436">
              <w:rPr>
                <w:sz w:val="20"/>
                <w:szCs w:val="20"/>
              </w:rPr>
              <w:t>е</w:t>
            </w:r>
            <w:r w:rsidRPr="00022436">
              <w:rPr>
                <w:sz w:val="20"/>
                <w:szCs w:val="20"/>
              </w:rPr>
              <w:t>ту, в рублях РФ, путём перечисления Заказчиком денежных средств на расчётный счёт Исполнителя.</w:t>
            </w:r>
          </w:p>
        </w:tc>
      </w:tr>
      <w:tr w:rsidR="00E91B58" w:rsidRPr="00022436" w:rsidTr="00E91B58">
        <w:tc>
          <w:tcPr>
            <w:tcW w:w="534" w:type="dxa"/>
          </w:tcPr>
          <w:p w:rsidR="00E91B58" w:rsidRPr="00022436" w:rsidRDefault="004C04C3" w:rsidP="00CD1973">
            <w:pPr>
              <w:rPr>
                <w:sz w:val="20"/>
                <w:szCs w:val="20"/>
              </w:rPr>
            </w:pPr>
            <w:r>
              <w:rPr>
                <w:sz w:val="20"/>
                <w:szCs w:val="20"/>
              </w:rPr>
              <w:t>11</w:t>
            </w:r>
            <w:r w:rsidR="00E91B58" w:rsidRPr="00022436">
              <w:rPr>
                <w:sz w:val="20"/>
                <w:szCs w:val="20"/>
              </w:rPr>
              <w:t>.</w:t>
            </w:r>
          </w:p>
        </w:tc>
        <w:tc>
          <w:tcPr>
            <w:tcW w:w="1847" w:type="dxa"/>
          </w:tcPr>
          <w:p w:rsidR="00E91B58" w:rsidRPr="00A273D1" w:rsidRDefault="00E91B58" w:rsidP="00CD1973">
            <w:pPr>
              <w:rPr>
                <w:sz w:val="20"/>
                <w:szCs w:val="20"/>
                <w:highlight w:val="yellow"/>
              </w:rPr>
            </w:pPr>
            <w:r w:rsidRPr="004C04C3">
              <w:rPr>
                <w:sz w:val="20"/>
                <w:szCs w:val="20"/>
              </w:rPr>
              <w:t>Участник разм</w:t>
            </w:r>
            <w:r w:rsidRPr="004C04C3">
              <w:rPr>
                <w:sz w:val="20"/>
                <w:szCs w:val="20"/>
              </w:rPr>
              <w:t>е</w:t>
            </w:r>
            <w:r w:rsidRPr="004C04C3">
              <w:rPr>
                <w:sz w:val="20"/>
                <w:szCs w:val="20"/>
              </w:rPr>
              <w:t>щения заказа</w:t>
            </w:r>
          </w:p>
        </w:tc>
        <w:tc>
          <w:tcPr>
            <w:tcW w:w="7933" w:type="dxa"/>
            <w:tcBorders>
              <w:bottom w:val="single" w:sz="4" w:space="0" w:color="auto"/>
            </w:tcBorders>
          </w:tcPr>
          <w:p w:rsidR="00E91B58" w:rsidRPr="00022436" w:rsidRDefault="00E91B58" w:rsidP="00CD1973">
            <w:pPr>
              <w:jc w:val="both"/>
              <w:rPr>
                <w:sz w:val="20"/>
                <w:szCs w:val="20"/>
              </w:rPr>
            </w:pPr>
            <w:r w:rsidRPr="00022436">
              <w:rPr>
                <w:sz w:val="20"/>
                <w:szCs w:val="20"/>
              </w:rPr>
              <w:t>Любое юридическое лицо/группа юридических лиц (консолидированный участник) или индивидуальный предприниматель, претендующий на выполнение заказа и соответств</w:t>
            </w:r>
            <w:r w:rsidRPr="00022436">
              <w:rPr>
                <w:sz w:val="20"/>
                <w:szCs w:val="20"/>
              </w:rPr>
              <w:t>у</w:t>
            </w:r>
            <w:r w:rsidRPr="00022436">
              <w:rPr>
                <w:sz w:val="20"/>
                <w:szCs w:val="20"/>
              </w:rPr>
              <w:t xml:space="preserve">ющий требованиям настоящей конкурсной документации. </w:t>
            </w:r>
          </w:p>
        </w:tc>
      </w:tr>
      <w:tr w:rsidR="00E91B58" w:rsidRPr="00022436" w:rsidTr="00E91B58">
        <w:tc>
          <w:tcPr>
            <w:tcW w:w="534" w:type="dxa"/>
          </w:tcPr>
          <w:p w:rsidR="00E91B58" w:rsidRPr="00022436" w:rsidRDefault="004C04C3" w:rsidP="00CD1973">
            <w:pPr>
              <w:rPr>
                <w:sz w:val="20"/>
                <w:szCs w:val="20"/>
              </w:rPr>
            </w:pPr>
            <w:r>
              <w:rPr>
                <w:sz w:val="20"/>
                <w:szCs w:val="20"/>
              </w:rPr>
              <w:t>12</w:t>
            </w:r>
            <w:r w:rsidR="00E91B58" w:rsidRPr="00022436">
              <w:rPr>
                <w:sz w:val="20"/>
                <w:szCs w:val="20"/>
              </w:rPr>
              <w:t>.</w:t>
            </w:r>
          </w:p>
        </w:tc>
        <w:tc>
          <w:tcPr>
            <w:tcW w:w="1847" w:type="dxa"/>
            <w:tcBorders>
              <w:right w:val="single" w:sz="4" w:space="0" w:color="auto"/>
            </w:tcBorders>
          </w:tcPr>
          <w:p w:rsidR="00E91B58" w:rsidRPr="00A273D1" w:rsidRDefault="000626FB" w:rsidP="00190F66">
            <w:pPr>
              <w:rPr>
                <w:sz w:val="20"/>
                <w:szCs w:val="20"/>
                <w:highlight w:val="yellow"/>
              </w:rPr>
            </w:pPr>
            <w:r>
              <w:rPr>
                <w:sz w:val="20"/>
                <w:szCs w:val="20"/>
              </w:rPr>
              <w:t>Т</w:t>
            </w:r>
            <w:r w:rsidRPr="000626FB">
              <w:rPr>
                <w:sz w:val="20"/>
                <w:szCs w:val="20"/>
              </w:rPr>
              <w:t>ребования к участникам заку</w:t>
            </w:r>
            <w:r w:rsidRPr="000626FB">
              <w:rPr>
                <w:sz w:val="20"/>
                <w:szCs w:val="20"/>
              </w:rPr>
              <w:t>п</w:t>
            </w:r>
            <w:r w:rsidRPr="000626FB">
              <w:rPr>
                <w:sz w:val="20"/>
                <w:szCs w:val="20"/>
              </w:rPr>
              <w:t xml:space="preserve">ки </w:t>
            </w:r>
          </w:p>
        </w:tc>
        <w:tc>
          <w:tcPr>
            <w:tcW w:w="7933" w:type="dxa"/>
            <w:tcBorders>
              <w:top w:val="single" w:sz="4" w:space="0" w:color="auto"/>
              <w:left w:val="single" w:sz="4" w:space="0" w:color="auto"/>
              <w:bottom w:val="single" w:sz="4" w:space="0" w:color="auto"/>
              <w:right w:val="single" w:sz="4" w:space="0" w:color="auto"/>
            </w:tcBorders>
          </w:tcPr>
          <w:p w:rsidR="00E91B58" w:rsidRPr="00022436" w:rsidRDefault="00E91B58" w:rsidP="00CD1973">
            <w:pPr>
              <w:spacing w:before="120"/>
              <w:jc w:val="both"/>
              <w:rPr>
                <w:sz w:val="20"/>
                <w:szCs w:val="20"/>
              </w:rPr>
            </w:pPr>
            <w:r w:rsidRPr="00022436">
              <w:rPr>
                <w:sz w:val="20"/>
                <w:szCs w:val="20"/>
              </w:rPr>
              <w:t>К участникам размещения заказа устанавливаются следующие требования:</w:t>
            </w:r>
          </w:p>
          <w:p w:rsidR="000626FB" w:rsidRPr="000626FB" w:rsidRDefault="000626FB" w:rsidP="000626FB">
            <w:pPr>
              <w:tabs>
                <w:tab w:val="num" w:pos="1260"/>
              </w:tabs>
              <w:jc w:val="both"/>
              <w:rPr>
                <w:sz w:val="20"/>
                <w:szCs w:val="20"/>
              </w:rPr>
            </w:pPr>
            <w:r w:rsidRPr="000626FB">
              <w:rPr>
                <w:sz w:val="20"/>
                <w:szCs w:val="20"/>
              </w:rPr>
              <w:t xml:space="preserve">1) </w:t>
            </w:r>
            <w:proofErr w:type="spellStart"/>
            <w:r w:rsidRPr="000626FB">
              <w:rPr>
                <w:sz w:val="20"/>
                <w:szCs w:val="20"/>
              </w:rPr>
              <w:t>непроведение</w:t>
            </w:r>
            <w:proofErr w:type="spellEnd"/>
            <w:r w:rsidRPr="000626FB">
              <w:rPr>
                <w:sz w:val="20"/>
                <w:szCs w:val="20"/>
              </w:rPr>
              <w:t xml:space="preserve"> ликвидации или процедур банкротства (для юридического лица);</w:t>
            </w:r>
          </w:p>
          <w:p w:rsidR="000626FB" w:rsidRPr="000626FB" w:rsidRDefault="000626FB" w:rsidP="000626FB">
            <w:pPr>
              <w:tabs>
                <w:tab w:val="num" w:pos="1260"/>
              </w:tabs>
              <w:jc w:val="both"/>
              <w:rPr>
                <w:sz w:val="20"/>
                <w:szCs w:val="20"/>
              </w:rPr>
            </w:pPr>
            <w:r w:rsidRPr="000626FB">
              <w:rPr>
                <w:sz w:val="20"/>
                <w:szCs w:val="20"/>
              </w:rPr>
              <w:t xml:space="preserve">2) </w:t>
            </w:r>
            <w:proofErr w:type="spellStart"/>
            <w:r w:rsidRPr="000626FB">
              <w:rPr>
                <w:sz w:val="20"/>
                <w:szCs w:val="20"/>
              </w:rPr>
              <w:t>неприостановление</w:t>
            </w:r>
            <w:proofErr w:type="spellEnd"/>
            <w:r w:rsidRPr="000626FB">
              <w:rPr>
                <w:sz w:val="20"/>
                <w:szCs w:val="20"/>
              </w:rPr>
              <w:t xml:space="preserve"> деятельности в порядке, установленном Кодексом Российской Ф</w:t>
            </w:r>
            <w:r w:rsidRPr="000626FB">
              <w:rPr>
                <w:sz w:val="20"/>
                <w:szCs w:val="20"/>
              </w:rPr>
              <w:t>е</w:t>
            </w:r>
            <w:r w:rsidRPr="000626FB">
              <w:rPr>
                <w:sz w:val="20"/>
                <w:szCs w:val="20"/>
              </w:rPr>
              <w:t>дерации об административных правонарушениях;</w:t>
            </w:r>
          </w:p>
          <w:p w:rsidR="000626FB" w:rsidRPr="000626FB" w:rsidRDefault="000626FB" w:rsidP="000626FB">
            <w:pPr>
              <w:tabs>
                <w:tab w:val="num" w:pos="1260"/>
              </w:tabs>
              <w:jc w:val="both"/>
              <w:rPr>
                <w:sz w:val="20"/>
                <w:szCs w:val="20"/>
              </w:rPr>
            </w:pPr>
            <w:r w:rsidRPr="000626FB">
              <w:rPr>
                <w:sz w:val="20"/>
                <w:szCs w:val="20"/>
              </w:rPr>
              <w:t>3) отсутствие решения суда, административного органа о наложении ареста на имущ</w:t>
            </w:r>
            <w:r w:rsidRPr="000626FB">
              <w:rPr>
                <w:sz w:val="20"/>
                <w:szCs w:val="20"/>
              </w:rPr>
              <w:t>е</w:t>
            </w:r>
            <w:r w:rsidRPr="000626FB">
              <w:rPr>
                <w:sz w:val="20"/>
                <w:szCs w:val="20"/>
              </w:rPr>
              <w:t xml:space="preserve">ство; </w:t>
            </w:r>
          </w:p>
          <w:p w:rsidR="000626FB" w:rsidRPr="000626FB" w:rsidRDefault="000626FB" w:rsidP="000626FB">
            <w:pPr>
              <w:tabs>
                <w:tab w:val="num" w:pos="1260"/>
              </w:tabs>
              <w:jc w:val="both"/>
              <w:rPr>
                <w:sz w:val="20"/>
                <w:szCs w:val="20"/>
              </w:rPr>
            </w:pPr>
            <w:r w:rsidRPr="000626FB">
              <w:rPr>
                <w:sz w:val="20"/>
                <w:szCs w:val="20"/>
              </w:rPr>
              <w:t>4)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w:t>
            </w:r>
            <w:r w:rsidRPr="000626FB">
              <w:rPr>
                <w:sz w:val="20"/>
                <w:szCs w:val="20"/>
              </w:rPr>
              <w:t>о</w:t>
            </w:r>
            <w:r w:rsidRPr="000626FB">
              <w:rPr>
                <w:sz w:val="20"/>
                <w:szCs w:val="20"/>
              </w:rPr>
              <w:t>шедший календарный год, размер которой превышает двадцать пять процентов баланс</w:t>
            </w:r>
            <w:r w:rsidRPr="000626FB">
              <w:rPr>
                <w:sz w:val="20"/>
                <w:szCs w:val="20"/>
              </w:rPr>
              <w:t>о</w:t>
            </w:r>
            <w:r w:rsidRPr="000626FB">
              <w:rPr>
                <w:sz w:val="20"/>
                <w:szCs w:val="20"/>
              </w:rPr>
              <w:t xml:space="preserve">вой стоимости активов, определяемой по данным бухгалтерской отчетности за последний завершенный отчетный период. </w:t>
            </w:r>
          </w:p>
          <w:p w:rsidR="000626FB" w:rsidRPr="000626FB" w:rsidRDefault="00190F66" w:rsidP="000626FB">
            <w:pPr>
              <w:tabs>
                <w:tab w:val="num" w:pos="1260"/>
              </w:tabs>
              <w:jc w:val="both"/>
              <w:rPr>
                <w:sz w:val="20"/>
                <w:szCs w:val="20"/>
              </w:rPr>
            </w:pPr>
            <w:r>
              <w:rPr>
                <w:sz w:val="20"/>
                <w:szCs w:val="20"/>
              </w:rPr>
              <w:t>5</w:t>
            </w:r>
            <w:r w:rsidR="000626FB" w:rsidRPr="000626FB">
              <w:rPr>
                <w:sz w:val="20"/>
                <w:szCs w:val="20"/>
              </w:rPr>
              <w:t>) наличие опыта, необходимых для исполнения условий договора, заключаемого по ит</w:t>
            </w:r>
            <w:r w:rsidR="000626FB" w:rsidRPr="000626FB">
              <w:rPr>
                <w:sz w:val="20"/>
                <w:szCs w:val="20"/>
              </w:rPr>
              <w:t>о</w:t>
            </w:r>
            <w:r w:rsidR="000626FB" w:rsidRPr="000626FB">
              <w:rPr>
                <w:sz w:val="20"/>
                <w:szCs w:val="20"/>
              </w:rPr>
              <w:t>гам пр</w:t>
            </w:r>
            <w:r>
              <w:rPr>
                <w:sz w:val="20"/>
                <w:szCs w:val="20"/>
              </w:rPr>
              <w:t>оцедуры закупки</w:t>
            </w:r>
            <w:r w:rsidR="000626FB" w:rsidRPr="000626FB">
              <w:rPr>
                <w:sz w:val="20"/>
                <w:szCs w:val="20"/>
              </w:rPr>
              <w:t>;</w:t>
            </w:r>
          </w:p>
          <w:p w:rsidR="000626FB" w:rsidRPr="000626FB" w:rsidRDefault="00190F66" w:rsidP="000626FB">
            <w:pPr>
              <w:tabs>
                <w:tab w:val="num" w:pos="1260"/>
              </w:tabs>
              <w:jc w:val="both"/>
              <w:rPr>
                <w:sz w:val="20"/>
                <w:szCs w:val="20"/>
              </w:rPr>
            </w:pPr>
            <w:r>
              <w:rPr>
                <w:sz w:val="20"/>
                <w:szCs w:val="20"/>
              </w:rPr>
              <w:t>6</w:t>
            </w:r>
            <w:r w:rsidR="000626FB" w:rsidRPr="000626FB">
              <w:rPr>
                <w:sz w:val="20"/>
                <w:szCs w:val="20"/>
              </w:rPr>
              <w:t>) отсутствие сведений об участнике в реестре недобросовестных поставщиков, пред</w:t>
            </w:r>
            <w:r w:rsidR="000626FB" w:rsidRPr="000626FB">
              <w:rPr>
                <w:sz w:val="20"/>
                <w:szCs w:val="20"/>
              </w:rPr>
              <w:t>у</w:t>
            </w:r>
            <w:r w:rsidR="000626FB" w:rsidRPr="000626FB">
              <w:rPr>
                <w:sz w:val="20"/>
                <w:szCs w:val="20"/>
              </w:rPr>
              <w:t>смотренных федеральными законами «О закупках товаров, работ, услуг отдельными в</w:t>
            </w:r>
            <w:r w:rsidR="000626FB" w:rsidRPr="000626FB">
              <w:rPr>
                <w:sz w:val="20"/>
                <w:szCs w:val="20"/>
              </w:rPr>
              <w:t>и</w:t>
            </w:r>
            <w:r w:rsidR="000626FB" w:rsidRPr="000626FB">
              <w:rPr>
                <w:sz w:val="20"/>
                <w:szCs w:val="20"/>
              </w:rPr>
              <w:t>дами юридических лиц», «О контрактной системе в сфере закупок товаров, работ, услуг для обеспечения государственных и муниципальных нужд»;</w:t>
            </w:r>
          </w:p>
          <w:p w:rsidR="000626FB" w:rsidRDefault="00190F66" w:rsidP="000626FB">
            <w:pPr>
              <w:rPr>
                <w:sz w:val="20"/>
                <w:szCs w:val="20"/>
              </w:rPr>
            </w:pPr>
            <w:r>
              <w:rPr>
                <w:sz w:val="20"/>
                <w:szCs w:val="20"/>
              </w:rPr>
              <w:t>7</w:t>
            </w:r>
            <w:r w:rsidR="000626FB" w:rsidRPr="000626FB">
              <w:rPr>
                <w:sz w:val="20"/>
                <w:szCs w:val="20"/>
              </w:rPr>
              <w:t>) отсутствие неисполненного предписания уполномоченного контролирующего органа, относящегося к предмету конкурса.</w:t>
            </w:r>
          </w:p>
          <w:p w:rsidR="00190F66" w:rsidRDefault="00190F66" w:rsidP="000626FB">
            <w:pPr>
              <w:rPr>
                <w:sz w:val="20"/>
                <w:szCs w:val="20"/>
              </w:rPr>
            </w:pPr>
            <w:r>
              <w:rPr>
                <w:sz w:val="20"/>
                <w:szCs w:val="20"/>
              </w:rPr>
              <w:t xml:space="preserve">8) </w:t>
            </w:r>
            <w:r w:rsidRPr="00190F66">
              <w:rPr>
                <w:sz w:val="20"/>
                <w:szCs w:val="20"/>
              </w:rPr>
              <w:t>полнота и соответствие законодательству РФ применяемой системы по произво</w:t>
            </w:r>
            <w:r w:rsidRPr="00190F66">
              <w:rPr>
                <w:sz w:val="20"/>
                <w:szCs w:val="20"/>
              </w:rPr>
              <w:t>д</w:t>
            </w:r>
            <w:r w:rsidRPr="00190F66">
              <w:rPr>
                <w:sz w:val="20"/>
                <w:szCs w:val="20"/>
              </w:rPr>
              <w:t>ственному контролю, охране труда и технике безопасности;</w:t>
            </w:r>
          </w:p>
          <w:p w:rsidR="00E91B58" w:rsidRPr="00022436" w:rsidRDefault="00190F66" w:rsidP="0041429B">
            <w:pPr>
              <w:jc w:val="both"/>
              <w:rPr>
                <w:sz w:val="20"/>
                <w:szCs w:val="20"/>
              </w:rPr>
            </w:pPr>
            <w:proofErr w:type="gramStart"/>
            <w:r>
              <w:rPr>
                <w:sz w:val="20"/>
                <w:szCs w:val="20"/>
              </w:rPr>
              <w:t>9)</w:t>
            </w:r>
            <w:r w:rsidR="00C10173">
              <w:rPr>
                <w:sz w:val="20"/>
                <w:szCs w:val="20"/>
              </w:rPr>
              <w:t xml:space="preserve"> Письменное согласие</w:t>
            </w:r>
            <w:r w:rsidR="00E919E8">
              <w:rPr>
                <w:sz w:val="20"/>
                <w:szCs w:val="20"/>
              </w:rPr>
              <w:t xml:space="preserve"> на допуск к оборудованию</w:t>
            </w:r>
            <w:r w:rsidR="00C10173">
              <w:rPr>
                <w:sz w:val="20"/>
                <w:szCs w:val="20"/>
              </w:rPr>
              <w:t xml:space="preserve"> от</w:t>
            </w:r>
            <w:r w:rsidR="00E91B58" w:rsidRPr="00022436">
              <w:rPr>
                <w:sz w:val="20"/>
                <w:szCs w:val="20"/>
              </w:rPr>
              <w:t xml:space="preserve"> ООО «Русская инвестиционная компания», владеющей на законных основаниях </w:t>
            </w:r>
            <w:r w:rsidR="00C10173">
              <w:rPr>
                <w:sz w:val="20"/>
                <w:szCs w:val="20"/>
              </w:rPr>
              <w:t>ТС протяженностью 158,4 м. и  ЦТП</w:t>
            </w:r>
            <w:r w:rsidR="00E91B58" w:rsidRPr="00022436">
              <w:rPr>
                <w:sz w:val="20"/>
                <w:szCs w:val="20"/>
              </w:rPr>
              <w:t xml:space="preserve"> </w:t>
            </w:r>
            <w:r w:rsidR="00C10173">
              <w:rPr>
                <w:sz w:val="20"/>
                <w:szCs w:val="20"/>
              </w:rPr>
              <w:t xml:space="preserve">находящиеся по адресу г. Москва, ул. 3-я Мытищинская, д.3, корп. </w:t>
            </w:r>
            <w:r w:rsidR="009874B7">
              <w:rPr>
                <w:sz w:val="20"/>
                <w:szCs w:val="20"/>
              </w:rPr>
              <w:t>2, стр</w:t>
            </w:r>
            <w:r w:rsidR="0041429B">
              <w:rPr>
                <w:sz w:val="20"/>
                <w:szCs w:val="20"/>
              </w:rPr>
              <w:t>.</w:t>
            </w:r>
            <w:r w:rsidR="009874B7">
              <w:rPr>
                <w:sz w:val="20"/>
                <w:szCs w:val="20"/>
              </w:rPr>
              <w:t xml:space="preserve">.1 </w:t>
            </w:r>
            <w:proofErr w:type="gramEnd"/>
          </w:p>
        </w:tc>
      </w:tr>
      <w:tr w:rsidR="00E91B58" w:rsidRPr="00022436" w:rsidTr="00E91B58">
        <w:tc>
          <w:tcPr>
            <w:tcW w:w="534" w:type="dxa"/>
          </w:tcPr>
          <w:p w:rsidR="00E91B58" w:rsidRPr="00022436" w:rsidRDefault="004C04C3" w:rsidP="00CD1973">
            <w:pPr>
              <w:rPr>
                <w:sz w:val="20"/>
                <w:szCs w:val="20"/>
              </w:rPr>
            </w:pPr>
            <w:r>
              <w:rPr>
                <w:sz w:val="20"/>
                <w:szCs w:val="20"/>
              </w:rPr>
              <w:t>13</w:t>
            </w:r>
            <w:r w:rsidR="00E91B58" w:rsidRPr="00022436">
              <w:rPr>
                <w:sz w:val="20"/>
                <w:szCs w:val="20"/>
              </w:rPr>
              <w:t>.</w:t>
            </w:r>
          </w:p>
        </w:tc>
        <w:tc>
          <w:tcPr>
            <w:tcW w:w="1847" w:type="dxa"/>
          </w:tcPr>
          <w:p w:rsidR="00E91B58" w:rsidRPr="00022436" w:rsidRDefault="00E91B58" w:rsidP="00CD1973">
            <w:pPr>
              <w:rPr>
                <w:sz w:val="20"/>
                <w:szCs w:val="20"/>
              </w:rPr>
            </w:pPr>
            <w:r w:rsidRPr="00022436">
              <w:rPr>
                <w:sz w:val="20"/>
                <w:szCs w:val="20"/>
              </w:rPr>
              <w:t xml:space="preserve">Привлечение </w:t>
            </w:r>
          </w:p>
          <w:p w:rsidR="00E91B58" w:rsidRPr="00022436" w:rsidRDefault="00E91B58" w:rsidP="00CD1973">
            <w:pPr>
              <w:rPr>
                <w:sz w:val="20"/>
                <w:szCs w:val="20"/>
              </w:rPr>
            </w:pPr>
            <w:r w:rsidRPr="00022436">
              <w:rPr>
                <w:sz w:val="20"/>
                <w:szCs w:val="20"/>
              </w:rPr>
              <w:t>субподрядчиков (соисполнителей)</w:t>
            </w:r>
          </w:p>
        </w:tc>
        <w:tc>
          <w:tcPr>
            <w:tcW w:w="7933" w:type="dxa"/>
            <w:tcBorders>
              <w:top w:val="single" w:sz="4" w:space="0" w:color="auto"/>
            </w:tcBorders>
          </w:tcPr>
          <w:p w:rsidR="00E91B58" w:rsidRPr="00022436" w:rsidRDefault="004C04C3" w:rsidP="004C04C3">
            <w:pPr>
              <w:rPr>
                <w:sz w:val="20"/>
                <w:szCs w:val="20"/>
              </w:rPr>
            </w:pPr>
            <w:r>
              <w:rPr>
                <w:sz w:val="20"/>
                <w:szCs w:val="20"/>
              </w:rPr>
              <w:t>Допускается, п</w:t>
            </w:r>
            <w:r w:rsidR="00E91B58" w:rsidRPr="00022436">
              <w:rPr>
                <w:sz w:val="20"/>
                <w:szCs w:val="20"/>
              </w:rPr>
              <w:t>ри</w:t>
            </w:r>
            <w:r>
              <w:rPr>
                <w:sz w:val="20"/>
                <w:szCs w:val="20"/>
              </w:rPr>
              <w:t xml:space="preserve"> условии</w:t>
            </w:r>
            <w:r w:rsidR="00E91B58" w:rsidRPr="00022436">
              <w:rPr>
                <w:sz w:val="20"/>
                <w:szCs w:val="20"/>
              </w:rPr>
              <w:t xml:space="preserve"> представлени</w:t>
            </w:r>
            <w:r>
              <w:rPr>
                <w:sz w:val="20"/>
                <w:szCs w:val="20"/>
              </w:rPr>
              <w:t>я</w:t>
            </w:r>
            <w:r w:rsidR="00E91B58" w:rsidRPr="00022436">
              <w:rPr>
                <w:sz w:val="20"/>
                <w:szCs w:val="20"/>
              </w:rPr>
              <w:t xml:space="preserve"> соответствующей информации о данно</w:t>
            </w:r>
            <w:r>
              <w:rPr>
                <w:sz w:val="20"/>
                <w:szCs w:val="20"/>
              </w:rPr>
              <w:t>м</w:t>
            </w:r>
            <w:r w:rsidR="00E91B58" w:rsidRPr="00022436">
              <w:rPr>
                <w:sz w:val="20"/>
                <w:szCs w:val="20"/>
              </w:rPr>
              <w:t xml:space="preserve"> су</w:t>
            </w:r>
            <w:r w:rsidR="00E91B58" w:rsidRPr="00022436">
              <w:rPr>
                <w:sz w:val="20"/>
                <w:szCs w:val="20"/>
              </w:rPr>
              <w:t>б</w:t>
            </w:r>
            <w:r w:rsidR="00E91B58" w:rsidRPr="00022436">
              <w:rPr>
                <w:sz w:val="20"/>
                <w:szCs w:val="20"/>
              </w:rPr>
              <w:t xml:space="preserve">подрядчике в соответствии с пунктом </w:t>
            </w:r>
            <w:r>
              <w:rPr>
                <w:sz w:val="20"/>
                <w:szCs w:val="20"/>
              </w:rPr>
              <w:t>12</w:t>
            </w:r>
            <w:r w:rsidR="00E91B58" w:rsidRPr="00022436">
              <w:rPr>
                <w:sz w:val="20"/>
                <w:szCs w:val="20"/>
              </w:rPr>
              <w:t xml:space="preserve"> и пункт</w:t>
            </w:r>
            <w:r>
              <w:rPr>
                <w:sz w:val="20"/>
                <w:szCs w:val="20"/>
              </w:rPr>
              <w:t xml:space="preserve">ом </w:t>
            </w:r>
            <w:r w:rsidR="00E91B58" w:rsidRPr="00022436">
              <w:rPr>
                <w:sz w:val="20"/>
                <w:szCs w:val="20"/>
              </w:rPr>
              <w:t>16 настоящей Информационной ка</w:t>
            </w:r>
            <w:r w:rsidR="00E91B58" w:rsidRPr="00022436">
              <w:rPr>
                <w:sz w:val="20"/>
                <w:szCs w:val="20"/>
              </w:rPr>
              <w:t>р</w:t>
            </w:r>
            <w:r w:rsidR="00E91B58" w:rsidRPr="00022436">
              <w:rPr>
                <w:sz w:val="20"/>
                <w:szCs w:val="20"/>
              </w:rPr>
              <w:t>ты, а также с указанием разделов, на которые будет привлекаться субподрядчик</w:t>
            </w:r>
          </w:p>
        </w:tc>
      </w:tr>
      <w:tr w:rsidR="00E91B58" w:rsidRPr="00022436" w:rsidTr="009C76AB">
        <w:tc>
          <w:tcPr>
            <w:tcW w:w="534" w:type="dxa"/>
            <w:shd w:val="clear" w:color="auto" w:fill="auto"/>
          </w:tcPr>
          <w:p w:rsidR="00E91B58" w:rsidRPr="009C76AB" w:rsidRDefault="00E91B58" w:rsidP="004C04C3">
            <w:pPr>
              <w:rPr>
                <w:sz w:val="20"/>
                <w:szCs w:val="20"/>
              </w:rPr>
            </w:pPr>
            <w:r w:rsidRPr="009C76AB">
              <w:rPr>
                <w:sz w:val="20"/>
                <w:szCs w:val="20"/>
              </w:rPr>
              <w:t>1</w:t>
            </w:r>
            <w:r w:rsidR="004C04C3" w:rsidRPr="009C76AB">
              <w:rPr>
                <w:sz w:val="20"/>
                <w:szCs w:val="20"/>
              </w:rPr>
              <w:t>4</w:t>
            </w:r>
            <w:r w:rsidRPr="009C76AB">
              <w:rPr>
                <w:sz w:val="20"/>
                <w:szCs w:val="20"/>
              </w:rPr>
              <w:t>.</w:t>
            </w:r>
          </w:p>
        </w:tc>
        <w:tc>
          <w:tcPr>
            <w:tcW w:w="1847" w:type="dxa"/>
            <w:shd w:val="clear" w:color="auto" w:fill="auto"/>
          </w:tcPr>
          <w:p w:rsidR="00E91B58" w:rsidRPr="009C76AB" w:rsidRDefault="00E91B58" w:rsidP="00CD1973">
            <w:pPr>
              <w:rPr>
                <w:sz w:val="20"/>
                <w:szCs w:val="20"/>
              </w:rPr>
            </w:pPr>
            <w:r w:rsidRPr="009C76AB">
              <w:rPr>
                <w:sz w:val="20"/>
                <w:szCs w:val="20"/>
              </w:rPr>
              <w:t>Дата начала и окончания срока предоставления участникам ра</w:t>
            </w:r>
            <w:r w:rsidRPr="009C76AB">
              <w:rPr>
                <w:sz w:val="20"/>
                <w:szCs w:val="20"/>
              </w:rPr>
              <w:t>з</w:t>
            </w:r>
            <w:r w:rsidRPr="009C76AB">
              <w:rPr>
                <w:sz w:val="20"/>
                <w:szCs w:val="20"/>
              </w:rPr>
              <w:t>мещения заказа разъяснений п</w:t>
            </w:r>
            <w:r w:rsidRPr="009C76AB">
              <w:rPr>
                <w:sz w:val="20"/>
                <w:szCs w:val="20"/>
              </w:rPr>
              <w:t>о</w:t>
            </w:r>
            <w:r w:rsidRPr="009C76AB">
              <w:rPr>
                <w:sz w:val="20"/>
                <w:szCs w:val="20"/>
              </w:rPr>
              <w:t>ложений конкур</w:t>
            </w:r>
            <w:r w:rsidRPr="009C76AB">
              <w:rPr>
                <w:sz w:val="20"/>
                <w:szCs w:val="20"/>
              </w:rPr>
              <w:t>с</w:t>
            </w:r>
            <w:r w:rsidRPr="009C76AB">
              <w:rPr>
                <w:sz w:val="20"/>
                <w:szCs w:val="20"/>
              </w:rPr>
              <w:t>ной документ</w:t>
            </w:r>
            <w:r w:rsidRPr="009C76AB">
              <w:rPr>
                <w:sz w:val="20"/>
                <w:szCs w:val="20"/>
              </w:rPr>
              <w:t>а</w:t>
            </w:r>
            <w:r w:rsidRPr="009C76AB">
              <w:rPr>
                <w:sz w:val="20"/>
                <w:szCs w:val="20"/>
              </w:rPr>
              <w:t>ции.</w:t>
            </w:r>
          </w:p>
        </w:tc>
        <w:tc>
          <w:tcPr>
            <w:tcW w:w="7933" w:type="dxa"/>
            <w:shd w:val="clear" w:color="auto" w:fill="auto"/>
          </w:tcPr>
          <w:p w:rsidR="00E91B58" w:rsidRPr="009C76AB" w:rsidRDefault="00E91B58" w:rsidP="00787D8B">
            <w:pPr>
              <w:autoSpaceDE w:val="0"/>
              <w:autoSpaceDN w:val="0"/>
              <w:spacing w:after="60"/>
              <w:jc w:val="both"/>
              <w:rPr>
                <w:sz w:val="20"/>
                <w:szCs w:val="20"/>
              </w:rPr>
            </w:pPr>
            <w:r w:rsidRPr="009C76AB">
              <w:rPr>
                <w:sz w:val="20"/>
                <w:szCs w:val="20"/>
              </w:rPr>
              <w:t xml:space="preserve">Дата начала </w:t>
            </w:r>
            <w:r w:rsidR="009C76AB">
              <w:rPr>
                <w:sz w:val="20"/>
                <w:szCs w:val="20"/>
              </w:rPr>
              <w:t xml:space="preserve">и окончания </w:t>
            </w:r>
            <w:r w:rsidRPr="009C76AB">
              <w:rPr>
                <w:sz w:val="20"/>
                <w:szCs w:val="20"/>
              </w:rPr>
              <w:t>предоставления разъяснений положений конкурсной докуме</w:t>
            </w:r>
            <w:r w:rsidRPr="009C76AB">
              <w:rPr>
                <w:sz w:val="20"/>
                <w:szCs w:val="20"/>
              </w:rPr>
              <w:t>н</w:t>
            </w:r>
            <w:r w:rsidRPr="009C76AB">
              <w:rPr>
                <w:sz w:val="20"/>
                <w:szCs w:val="20"/>
              </w:rPr>
              <w:t>тации.</w:t>
            </w:r>
          </w:p>
          <w:p w:rsidR="0041429B" w:rsidRDefault="0041429B" w:rsidP="00135CE2">
            <w:pPr>
              <w:autoSpaceDE w:val="0"/>
              <w:autoSpaceDN w:val="0"/>
              <w:spacing w:after="60"/>
              <w:jc w:val="both"/>
              <w:rPr>
                <w:sz w:val="19"/>
                <w:szCs w:val="19"/>
              </w:rPr>
            </w:pPr>
            <w:r w:rsidRPr="00FC4BC7">
              <w:rPr>
                <w:sz w:val="19"/>
                <w:szCs w:val="19"/>
              </w:rPr>
              <w:t>С 19.0</w:t>
            </w:r>
            <w:r>
              <w:rPr>
                <w:sz w:val="19"/>
                <w:szCs w:val="19"/>
              </w:rPr>
              <w:t>9</w:t>
            </w:r>
            <w:r w:rsidRPr="00FC4BC7">
              <w:rPr>
                <w:sz w:val="19"/>
                <w:szCs w:val="19"/>
              </w:rPr>
              <w:t xml:space="preserve">.2014 по </w:t>
            </w:r>
            <w:r>
              <w:rPr>
                <w:sz w:val="19"/>
                <w:szCs w:val="19"/>
              </w:rPr>
              <w:t>03</w:t>
            </w:r>
            <w:r w:rsidRPr="00FC4BC7">
              <w:rPr>
                <w:sz w:val="19"/>
                <w:szCs w:val="19"/>
              </w:rPr>
              <w:t>.</w:t>
            </w:r>
            <w:r>
              <w:rPr>
                <w:sz w:val="19"/>
                <w:szCs w:val="19"/>
              </w:rPr>
              <w:t>10</w:t>
            </w:r>
            <w:r w:rsidRPr="00FC4BC7">
              <w:rPr>
                <w:sz w:val="19"/>
                <w:szCs w:val="19"/>
              </w:rPr>
              <w:t>.2014 (с 10:00 до 17:00)</w:t>
            </w:r>
          </w:p>
          <w:p w:rsidR="00135CE2" w:rsidRPr="009C76AB" w:rsidRDefault="00135CE2" w:rsidP="00135CE2">
            <w:pPr>
              <w:autoSpaceDE w:val="0"/>
              <w:autoSpaceDN w:val="0"/>
              <w:spacing w:after="60"/>
              <w:jc w:val="both"/>
              <w:rPr>
                <w:b/>
                <w:sz w:val="20"/>
                <w:szCs w:val="20"/>
              </w:rPr>
            </w:pPr>
            <w:r w:rsidRPr="0041429B">
              <w:rPr>
                <w:sz w:val="20"/>
                <w:szCs w:val="20"/>
              </w:rPr>
              <w:t>Формы и порядок предоставления разъяснений определяются по предварительному с</w:t>
            </w:r>
            <w:r w:rsidRPr="0041429B">
              <w:rPr>
                <w:sz w:val="20"/>
                <w:szCs w:val="20"/>
              </w:rPr>
              <w:t>о</w:t>
            </w:r>
            <w:r w:rsidRPr="0041429B">
              <w:rPr>
                <w:sz w:val="20"/>
                <w:szCs w:val="20"/>
              </w:rPr>
              <w:t xml:space="preserve">глашению сторон до </w:t>
            </w:r>
            <w:r w:rsidRPr="0041429B">
              <w:rPr>
                <w:b/>
                <w:sz w:val="20"/>
                <w:szCs w:val="20"/>
              </w:rPr>
              <w:t>«</w:t>
            </w:r>
            <w:r w:rsidR="0041429B" w:rsidRPr="0041429B">
              <w:rPr>
                <w:b/>
                <w:sz w:val="20"/>
                <w:szCs w:val="20"/>
              </w:rPr>
              <w:t>03</w:t>
            </w:r>
            <w:r w:rsidRPr="0041429B">
              <w:rPr>
                <w:b/>
                <w:sz w:val="20"/>
                <w:szCs w:val="20"/>
              </w:rPr>
              <w:t xml:space="preserve">» </w:t>
            </w:r>
            <w:r w:rsidR="0041429B" w:rsidRPr="0041429B">
              <w:rPr>
                <w:b/>
                <w:sz w:val="20"/>
                <w:szCs w:val="20"/>
              </w:rPr>
              <w:t>октября</w:t>
            </w:r>
            <w:r w:rsidRPr="0041429B">
              <w:rPr>
                <w:b/>
                <w:sz w:val="20"/>
                <w:szCs w:val="20"/>
              </w:rPr>
              <w:t xml:space="preserve"> 2014 года;</w:t>
            </w:r>
          </w:p>
          <w:p w:rsidR="00135CE2" w:rsidRPr="009C76AB" w:rsidRDefault="00135CE2" w:rsidP="008035FD">
            <w:pPr>
              <w:autoSpaceDE w:val="0"/>
              <w:autoSpaceDN w:val="0"/>
              <w:spacing w:after="60"/>
              <w:jc w:val="both"/>
              <w:rPr>
                <w:sz w:val="20"/>
                <w:szCs w:val="20"/>
              </w:rPr>
            </w:pPr>
          </w:p>
        </w:tc>
      </w:tr>
      <w:tr w:rsidR="00E91B58" w:rsidRPr="00022436" w:rsidTr="00E91B58">
        <w:tc>
          <w:tcPr>
            <w:tcW w:w="534" w:type="dxa"/>
          </w:tcPr>
          <w:p w:rsidR="00E91B58" w:rsidRPr="00022436" w:rsidRDefault="00E91B58" w:rsidP="009C76AB">
            <w:pPr>
              <w:rPr>
                <w:sz w:val="20"/>
                <w:szCs w:val="20"/>
              </w:rPr>
            </w:pPr>
            <w:r w:rsidRPr="00022436">
              <w:rPr>
                <w:sz w:val="20"/>
                <w:szCs w:val="20"/>
              </w:rPr>
              <w:t>1</w:t>
            </w:r>
            <w:r w:rsidR="009C76AB">
              <w:rPr>
                <w:sz w:val="20"/>
                <w:szCs w:val="20"/>
              </w:rPr>
              <w:t>5</w:t>
            </w:r>
            <w:r w:rsidRPr="00022436">
              <w:rPr>
                <w:sz w:val="20"/>
                <w:szCs w:val="20"/>
              </w:rPr>
              <w:t>.</w:t>
            </w:r>
          </w:p>
        </w:tc>
        <w:tc>
          <w:tcPr>
            <w:tcW w:w="1847" w:type="dxa"/>
          </w:tcPr>
          <w:p w:rsidR="00E91B58" w:rsidRPr="00022436" w:rsidRDefault="004C04C3" w:rsidP="00CD1973">
            <w:pPr>
              <w:rPr>
                <w:sz w:val="20"/>
                <w:szCs w:val="20"/>
              </w:rPr>
            </w:pPr>
            <w:r>
              <w:rPr>
                <w:sz w:val="20"/>
                <w:szCs w:val="20"/>
              </w:rPr>
              <w:t>Порядок, с</w:t>
            </w:r>
            <w:r w:rsidR="00E91B58" w:rsidRPr="00022436">
              <w:rPr>
                <w:sz w:val="20"/>
                <w:szCs w:val="20"/>
              </w:rPr>
              <w:t>рок и место подачи з</w:t>
            </w:r>
            <w:r w:rsidR="00E91B58" w:rsidRPr="00022436">
              <w:rPr>
                <w:sz w:val="20"/>
                <w:szCs w:val="20"/>
              </w:rPr>
              <w:t>а</w:t>
            </w:r>
            <w:r w:rsidR="00E91B58" w:rsidRPr="00022436">
              <w:rPr>
                <w:sz w:val="20"/>
                <w:szCs w:val="20"/>
              </w:rPr>
              <w:t>явок на участие в конкурсе</w:t>
            </w:r>
          </w:p>
        </w:tc>
        <w:tc>
          <w:tcPr>
            <w:tcW w:w="7933" w:type="dxa"/>
          </w:tcPr>
          <w:p w:rsidR="00E91B58" w:rsidRPr="0041429B" w:rsidRDefault="00E91B58" w:rsidP="009C76AB">
            <w:pPr>
              <w:autoSpaceDE w:val="0"/>
              <w:autoSpaceDN w:val="0"/>
              <w:spacing w:line="200" w:lineRule="atLeast"/>
              <w:jc w:val="both"/>
              <w:rPr>
                <w:b/>
                <w:sz w:val="20"/>
                <w:szCs w:val="20"/>
              </w:rPr>
            </w:pPr>
            <w:r w:rsidRPr="0041429B">
              <w:rPr>
                <w:sz w:val="20"/>
                <w:szCs w:val="20"/>
              </w:rPr>
              <w:t xml:space="preserve">Дата начала подачи заявок: </w:t>
            </w:r>
            <w:r w:rsidRPr="0041429B">
              <w:rPr>
                <w:b/>
                <w:sz w:val="20"/>
                <w:szCs w:val="20"/>
              </w:rPr>
              <w:t>«</w:t>
            </w:r>
            <w:r w:rsidR="0041429B" w:rsidRPr="0041429B">
              <w:rPr>
                <w:b/>
                <w:sz w:val="20"/>
                <w:szCs w:val="20"/>
              </w:rPr>
              <w:t>19</w:t>
            </w:r>
            <w:r w:rsidRPr="0041429B">
              <w:rPr>
                <w:b/>
                <w:sz w:val="20"/>
                <w:szCs w:val="20"/>
              </w:rPr>
              <w:t xml:space="preserve">» </w:t>
            </w:r>
            <w:r w:rsidR="0041429B" w:rsidRPr="0041429B">
              <w:rPr>
                <w:b/>
                <w:sz w:val="20"/>
                <w:szCs w:val="20"/>
              </w:rPr>
              <w:t>сентября</w:t>
            </w:r>
            <w:r w:rsidRPr="0041429B">
              <w:rPr>
                <w:b/>
                <w:sz w:val="20"/>
                <w:szCs w:val="20"/>
              </w:rPr>
              <w:t xml:space="preserve"> 2014 года</w:t>
            </w:r>
            <w:r w:rsidR="004C04C3" w:rsidRPr="0041429B">
              <w:rPr>
                <w:b/>
                <w:sz w:val="20"/>
                <w:szCs w:val="20"/>
              </w:rPr>
              <w:t xml:space="preserve"> 10 ч 00 мин</w:t>
            </w:r>
            <w:r w:rsidRPr="0041429B">
              <w:rPr>
                <w:b/>
                <w:sz w:val="20"/>
                <w:szCs w:val="20"/>
              </w:rPr>
              <w:t>;</w:t>
            </w:r>
          </w:p>
          <w:p w:rsidR="00E91B58" w:rsidRDefault="00E91B58" w:rsidP="009C76AB">
            <w:pPr>
              <w:autoSpaceDE w:val="0"/>
              <w:autoSpaceDN w:val="0"/>
              <w:spacing w:line="200" w:lineRule="atLeast"/>
              <w:jc w:val="both"/>
              <w:rPr>
                <w:b/>
                <w:sz w:val="20"/>
                <w:szCs w:val="20"/>
              </w:rPr>
            </w:pPr>
            <w:r w:rsidRPr="0041429B">
              <w:rPr>
                <w:sz w:val="20"/>
                <w:szCs w:val="20"/>
              </w:rPr>
              <w:t xml:space="preserve">Окончание подачи заявок: </w:t>
            </w:r>
            <w:r w:rsidR="009C76AB" w:rsidRPr="0041429B">
              <w:rPr>
                <w:b/>
                <w:sz w:val="20"/>
                <w:szCs w:val="20"/>
              </w:rPr>
              <w:t>«</w:t>
            </w:r>
            <w:r w:rsidR="0041429B" w:rsidRPr="0041429B">
              <w:rPr>
                <w:b/>
                <w:sz w:val="20"/>
                <w:szCs w:val="20"/>
              </w:rPr>
              <w:t>09</w:t>
            </w:r>
            <w:r w:rsidR="009C76AB" w:rsidRPr="0041429B">
              <w:rPr>
                <w:b/>
                <w:sz w:val="20"/>
                <w:szCs w:val="20"/>
              </w:rPr>
              <w:t xml:space="preserve">» </w:t>
            </w:r>
            <w:r w:rsidR="0041429B" w:rsidRPr="0041429B">
              <w:rPr>
                <w:b/>
                <w:sz w:val="20"/>
                <w:szCs w:val="20"/>
              </w:rPr>
              <w:t>октября</w:t>
            </w:r>
            <w:r w:rsidR="009C76AB" w:rsidRPr="0041429B">
              <w:rPr>
                <w:b/>
                <w:sz w:val="20"/>
                <w:szCs w:val="20"/>
              </w:rPr>
              <w:t xml:space="preserve"> 2014 года</w:t>
            </w:r>
            <w:r w:rsidRPr="0041429B">
              <w:rPr>
                <w:b/>
                <w:sz w:val="20"/>
                <w:szCs w:val="20"/>
              </w:rPr>
              <w:t xml:space="preserve"> 10 ч 00 мин;</w:t>
            </w:r>
          </w:p>
          <w:p w:rsidR="009C76AB" w:rsidRPr="00022436" w:rsidRDefault="009C76AB" w:rsidP="009C76AB">
            <w:pPr>
              <w:autoSpaceDE w:val="0"/>
              <w:autoSpaceDN w:val="0"/>
              <w:spacing w:line="200" w:lineRule="atLeast"/>
              <w:jc w:val="both"/>
              <w:rPr>
                <w:b/>
                <w:sz w:val="20"/>
                <w:szCs w:val="20"/>
              </w:rPr>
            </w:pPr>
            <w:r>
              <w:rPr>
                <w:b/>
                <w:sz w:val="20"/>
                <w:szCs w:val="20"/>
              </w:rPr>
              <w:t xml:space="preserve">Место: </w:t>
            </w:r>
            <w:r w:rsidRPr="009C76AB">
              <w:rPr>
                <w:b/>
                <w:sz w:val="20"/>
                <w:szCs w:val="20"/>
              </w:rPr>
              <w:t>г. Москва, ул. 2-я Звенигородская, д. 12, стр.1</w:t>
            </w:r>
          </w:p>
          <w:p w:rsidR="009C76AB" w:rsidRPr="009C76AB" w:rsidRDefault="009C76AB" w:rsidP="009C76AB">
            <w:pPr>
              <w:spacing w:line="200" w:lineRule="atLeast"/>
              <w:rPr>
                <w:sz w:val="20"/>
                <w:szCs w:val="20"/>
              </w:rPr>
            </w:pPr>
            <w:r w:rsidRPr="009C76AB">
              <w:rPr>
                <w:sz w:val="20"/>
                <w:szCs w:val="20"/>
              </w:rPr>
              <w:t>Документация о закупке предоставляется в печатном виде на бумажном носителе по предварительному письменному запросу о предоставлении конкурсной документации (количество предоставления одному участнику (потенциальному участнику) – не более 1 раза).</w:t>
            </w:r>
          </w:p>
          <w:p w:rsidR="009C76AB" w:rsidRPr="009C76AB" w:rsidRDefault="009C76AB" w:rsidP="009C76AB">
            <w:pPr>
              <w:spacing w:line="200" w:lineRule="atLeast"/>
              <w:rPr>
                <w:sz w:val="20"/>
                <w:szCs w:val="20"/>
              </w:rPr>
            </w:pPr>
            <w:r w:rsidRPr="009C76AB">
              <w:rPr>
                <w:sz w:val="20"/>
                <w:szCs w:val="20"/>
              </w:rPr>
              <w:t xml:space="preserve">Конкурсная документация в электронном виде доступна в ЕИС (www.zakupki.gov.ru) и на сайте Заказчика </w:t>
            </w:r>
            <w:r w:rsidRPr="009874B7">
              <w:rPr>
                <w:sz w:val="20"/>
                <w:szCs w:val="20"/>
              </w:rPr>
              <w:t xml:space="preserve"> </w:t>
            </w:r>
            <w:r w:rsidRPr="009D3088">
              <w:rPr>
                <w:sz w:val="20"/>
                <w:szCs w:val="20"/>
              </w:rPr>
              <w:t>(</w:t>
            </w:r>
            <w:proofErr w:type="spellStart"/>
            <w:r w:rsidR="0052013F">
              <w:fldChar w:fldCharType="begin"/>
            </w:r>
            <w:r w:rsidR="0052013F">
              <w:instrText>HYPERLINK</w:instrText>
            </w:r>
            <w:r w:rsidR="0052013F">
              <w:fldChar w:fldCharType="separate"/>
            </w:r>
            <w:r w:rsidR="009874B7" w:rsidRPr="009D3088">
              <w:rPr>
                <w:b/>
                <w:sz w:val="20"/>
                <w:szCs w:val="20"/>
              </w:rPr>
              <w:t>www</w:t>
            </w:r>
            <w:proofErr w:type="spellEnd"/>
            <w:r w:rsidR="009874B7" w:rsidRPr="009D3088">
              <w:rPr>
                <w:b/>
                <w:sz w:val="20"/>
                <w:szCs w:val="20"/>
              </w:rPr>
              <w:t>. teplosetenergo.ru</w:t>
            </w:r>
            <w:r w:rsidR="0052013F">
              <w:fldChar w:fldCharType="end"/>
            </w:r>
            <w:r w:rsidRPr="009D3088">
              <w:rPr>
                <w:sz w:val="20"/>
                <w:szCs w:val="20"/>
              </w:rPr>
              <w:t>).</w:t>
            </w:r>
          </w:p>
          <w:p w:rsidR="00E91B58" w:rsidRPr="00022436" w:rsidRDefault="009C76AB" w:rsidP="009C76AB">
            <w:pPr>
              <w:spacing w:line="200" w:lineRule="atLeast"/>
              <w:rPr>
                <w:sz w:val="20"/>
                <w:szCs w:val="20"/>
              </w:rPr>
            </w:pPr>
            <w:r w:rsidRPr="009C76AB">
              <w:rPr>
                <w:sz w:val="20"/>
                <w:szCs w:val="20"/>
              </w:rPr>
              <w:t>Плата за предоставление конкурсной документации не взымается.</w:t>
            </w:r>
          </w:p>
        </w:tc>
      </w:tr>
      <w:tr w:rsidR="00E91B58" w:rsidRPr="00022436" w:rsidTr="00E91B58">
        <w:tc>
          <w:tcPr>
            <w:tcW w:w="534" w:type="dxa"/>
          </w:tcPr>
          <w:p w:rsidR="00E91B58" w:rsidRPr="00022436" w:rsidRDefault="00E91B58" w:rsidP="009C76AB">
            <w:pPr>
              <w:rPr>
                <w:sz w:val="20"/>
                <w:szCs w:val="20"/>
              </w:rPr>
            </w:pPr>
            <w:r w:rsidRPr="00022436">
              <w:rPr>
                <w:sz w:val="20"/>
                <w:szCs w:val="20"/>
              </w:rPr>
              <w:t>1</w:t>
            </w:r>
            <w:r w:rsidR="009C76AB">
              <w:rPr>
                <w:sz w:val="20"/>
                <w:szCs w:val="20"/>
              </w:rPr>
              <w:t>6</w:t>
            </w:r>
            <w:r w:rsidRPr="00022436">
              <w:rPr>
                <w:sz w:val="20"/>
                <w:szCs w:val="20"/>
              </w:rPr>
              <w:t>.</w:t>
            </w:r>
          </w:p>
        </w:tc>
        <w:tc>
          <w:tcPr>
            <w:tcW w:w="1847" w:type="dxa"/>
          </w:tcPr>
          <w:p w:rsidR="00E91B58" w:rsidRPr="00022436" w:rsidRDefault="00E91B58" w:rsidP="00CD1973">
            <w:pPr>
              <w:rPr>
                <w:sz w:val="20"/>
                <w:szCs w:val="20"/>
              </w:rPr>
            </w:pPr>
            <w:r w:rsidRPr="00022436">
              <w:rPr>
                <w:sz w:val="20"/>
                <w:szCs w:val="20"/>
              </w:rPr>
              <w:t xml:space="preserve">Требования </w:t>
            </w:r>
          </w:p>
          <w:p w:rsidR="00E91B58" w:rsidRPr="00022436" w:rsidRDefault="00E91B58" w:rsidP="00CD1973">
            <w:pPr>
              <w:rPr>
                <w:sz w:val="20"/>
                <w:szCs w:val="20"/>
              </w:rPr>
            </w:pPr>
            <w:r w:rsidRPr="00022436">
              <w:rPr>
                <w:sz w:val="20"/>
                <w:szCs w:val="20"/>
              </w:rPr>
              <w:t xml:space="preserve">к </w:t>
            </w:r>
            <w:r w:rsidR="00A273D1">
              <w:rPr>
                <w:sz w:val="20"/>
                <w:szCs w:val="20"/>
              </w:rPr>
              <w:t xml:space="preserve">содержанию, форме, </w:t>
            </w:r>
            <w:r w:rsidRPr="00022436">
              <w:rPr>
                <w:sz w:val="20"/>
                <w:szCs w:val="20"/>
              </w:rPr>
              <w:t>оформл</w:t>
            </w:r>
            <w:r w:rsidRPr="00022436">
              <w:rPr>
                <w:sz w:val="20"/>
                <w:szCs w:val="20"/>
              </w:rPr>
              <w:t>е</w:t>
            </w:r>
            <w:r w:rsidRPr="00022436">
              <w:rPr>
                <w:sz w:val="20"/>
                <w:szCs w:val="20"/>
              </w:rPr>
              <w:t>нию</w:t>
            </w:r>
            <w:r w:rsidR="00A273D1">
              <w:rPr>
                <w:sz w:val="20"/>
                <w:szCs w:val="20"/>
              </w:rPr>
              <w:t xml:space="preserve"> и составу</w:t>
            </w:r>
            <w:r w:rsidRPr="00022436">
              <w:rPr>
                <w:sz w:val="20"/>
                <w:szCs w:val="20"/>
              </w:rPr>
              <w:t xml:space="preserve"> з</w:t>
            </w:r>
            <w:r w:rsidRPr="00022436">
              <w:rPr>
                <w:sz w:val="20"/>
                <w:szCs w:val="20"/>
              </w:rPr>
              <w:t>а</w:t>
            </w:r>
            <w:r w:rsidRPr="00022436">
              <w:rPr>
                <w:sz w:val="20"/>
                <w:szCs w:val="20"/>
              </w:rPr>
              <w:t xml:space="preserve">явок на участие в конкурсе </w:t>
            </w:r>
          </w:p>
        </w:tc>
        <w:tc>
          <w:tcPr>
            <w:tcW w:w="7933" w:type="dxa"/>
          </w:tcPr>
          <w:p w:rsidR="00A273D1" w:rsidRDefault="00E91B58" w:rsidP="00135CE2">
            <w:pPr>
              <w:rPr>
                <w:sz w:val="20"/>
                <w:szCs w:val="20"/>
              </w:rPr>
            </w:pPr>
            <w:r w:rsidRPr="00022436">
              <w:rPr>
                <w:sz w:val="20"/>
                <w:szCs w:val="20"/>
              </w:rPr>
              <w:t xml:space="preserve">1. </w:t>
            </w:r>
            <w:r w:rsidR="00A273D1">
              <w:rPr>
                <w:sz w:val="20"/>
                <w:szCs w:val="20"/>
              </w:rPr>
              <w:t>Заявка должна быть подана по требованиям, установленным</w:t>
            </w:r>
            <w:r w:rsidR="0067010C" w:rsidRPr="0067010C">
              <w:rPr>
                <w:sz w:val="20"/>
                <w:szCs w:val="20"/>
              </w:rPr>
              <w:t xml:space="preserve"> </w:t>
            </w:r>
            <w:r w:rsidR="00A273D1">
              <w:rPr>
                <w:sz w:val="20"/>
                <w:szCs w:val="20"/>
              </w:rPr>
              <w:t xml:space="preserve"> Положением о закупках товаров, работ, услуг, утвержденному Заказчиком</w:t>
            </w:r>
            <w:r w:rsidR="0067010C" w:rsidRPr="0067010C">
              <w:rPr>
                <w:sz w:val="20"/>
                <w:szCs w:val="20"/>
              </w:rPr>
              <w:t xml:space="preserve"> </w:t>
            </w:r>
            <w:r w:rsidR="00A273D1">
              <w:rPr>
                <w:sz w:val="20"/>
                <w:szCs w:val="20"/>
              </w:rPr>
              <w:t xml:space="preserve"> и действующему на момент подачи заявки.</w:t>
            </w:r>
          </w:p>
          <w:p w:rsidR="00E91B58" w:rsidRPr="00022436" w:rsidRDefault="00A273D1" w:rsidP="00135CE2">
            <w:pPr>
              <w:rPr>
                <w:sz w:val="20"/>
                <w:szCs w:val="20"/>
              </w:rPr>
            </w:pPr>
            <w:r>
              <w:rPr>
                <w:sz w:val="20"/>
                <w:szCs w:val="20"/>
              </w:rPr>
              <w:t xml:space="preserve">2. </w:t>
            </w:r>
            <w:r w:rsidR="00E91B58" w:rsidRPr="00022436">
              <w:rPr>
                <w:sz w:val="20"/>
                <w:szCs w:val="20"/>
              </w:rPr>
              <w:t>Заявка на участие в конкурсе оформляется по ФОРМЕ 2</w:t>
            </w:r>
            <w:r>
              <w:rPr>
                <w:sz w:val="20"/>
                <w:szCs w:val="20"/>
              </w:rPr>
              <w:t xml:space="preserve"> «Заявка на участие в конку</w:t>
            </w:r>
            <w:r>
              <w:rPr>
                <w:sz w:val="20"/>
                <w:szCs w:val="20"/>
              </w:rPr>
              <w:t>р</w:t>
            </w:r>
            <w:r>
              <w:rPr>
                <w:sz w:val="20"/>
                <w:szCs w:val="20"/>
              </w:rPr>
              <w:t>се», являющейся неотъемлемой частью конкурсной документации.</w:t>
            </w:r>
          </w:p>
        </w:tc>
      </w:tr>
      <w:tr w:rsidR="000626FB" w:rsidRPr="00022436" w:rsidTr="00E91B58">
        <w:tc>
          <w:tcPr>
            <w:tcW w:w="534" w:type="dxa"/>
          </w:tcPr>
          <w:p w:rsidR="000626FB" w:rsidRPr="00022436" w:rsidRDefault="000626FB" w:rsidP="009C76AB">
            <w:pPr>
              <w:rPr>
                <w:sz w:val="20"/>
                <w:szCs w:val="20"/>
              </w:rPr>
            </w:pPr>
            <w:r>
              <w:rPr>
                <w:sz w:val="20"/>
                <w:szCs w:val="20"/>
              </w:rPr>
              <w:t>1</w:t>
            </w:r>
            <w:r w:rsidR="009C76AB">
              <w:rPr>
                <w:sz w:val="20"/>
                <w:szCs w:val="20"/>
              </w:rPr>
              <w:t>7</w:t>
            </w:r>
            <w:r>
              <w:rPr>
                <w:sz w:val="20"/>
                <w:szCs w:val="20"/>
              </w:rPr>
              <w:t>.</w:t>
            </w:r>
          </w:p>
        </w:tc>
        <w:tc>
          <w:tcPr>
            <w:tcW w:w="1847" w:type="dxa"/>
          </w:tcPr>
          <w:p w:rsidR="000626FB" w:rsidRPr="000626FB" w:rsidRDefault="000626FB" w:rsidP="00CD1973">
            <w:pPr>
              <w:rPr>
                <w:sz w:val="16"/>
                <w:szCs w:val="16"/>
              </w:rPr>
            </w:pPr>
            <w:r w:rsidRPr="000626FB">
              <w:rPr>
                <w:sz w:val="16"/>
                <w:szCs w:val="16"/>
              </w:rPr>
              <w:t>Требования к опис</w:t>
            </w:r>
            <w:r w:rsidRPr="000626FB">
              <w:rPr>
                <w:sz w:val="16"/>
                <w:szCs w:val="16"/>
              </w:rPr>
              <w:t>а</w:t>
            </w:r>
            <w:r w:rsidRPr="000626FB">
              <w:rPr>
                <w:sz w:val="16"/>
                <w:szCs w:val="16"/>
              </w:rPr>
              <w:t>нию участниками з</w:t>
            </w:r>
            <w:r w:rsidRPr="000626FB">
              <w:rPr>
                <w:sz w:val="16"/>
                <w:szCs w:val="16"/>
              </w:rPr>
              <w:t>а</w:t>
            </w:r>
            <w:r w:rsidRPr="000626FB">
              <w:rPr>
                <w:sz w:val="16"/>
                <w:szCs w:val="16"/>
              </w:rPr>
              <w:t>купки поставляемого товара, который явл</w:t>
            </w:r>
            <w:r w:rsidRPr="000626FB">
              <w:rPr>
                <w:sz w:val="16"/>
                <w:szCs w:val="16"/>
              </w:rPr>
              <w:t>я</w:t>
            </w:r>
            <w:r w:rsidRPr="000626FB">
              <w:rPr>
                <w:sz w:val="16"/>
                <w:szCs w:val="16"/>
              </w:rPr>
              <w:t>ется предметом заку</w:t>
            </w:r>
            <w:r w:rsidRPr="000626FB">
              <w:rPr>
                <w:sz w:val="16"/>
                <w:szCs w:val="16"/>
              </w:rPr>
              <w:t>п</w:t>
            </w:r>
            <w:r w:rsidRPr="000626FB">
              <w:rPr>
                <w:sz w:val="16"/>
                <w:szCs w:val="16"/>
              </w:rPr>
              <w:t>ки, его функционал</w:t>
            </w:r>
            <w:r w:rsidRPr="000626FB">
              <w:rPr>
                <w:sz w:val="16"/>
                <w:szCs w:val="16"/>
              </w:rPr>
              <w:t>ь</w:t>
            </w:r>
            <w:r w:rsidRPr="000626FB">
              <w:rPr>
                <w:sz w:val="16"/>
                <w:szCs w:val="16"/>
              </w:rPr>
              <w:t>ных характеристик (потребительских свойств), его колич</w:t>
            </w:r>
            <w:r w:rsidRPr="000626FB">
              <w:rPr>
                <w:sz w:val="16"/>
                <w:szCs w:val="16"/>
              </w:rPr>
              <w:t>е</w:t>
            </w:r>
            <w:r w:rsidRPr="000626FB">
              <w:rPr>
                <w:sz w:val="16"/>
                <w:szCs w:val="16"/>
              </w:rPr>
              <w:t>ственных и качестве</w:t>
            </w:r>
            <w:r w:rsidRPr="000626FB">
              <w:rPr>
                <w:sz w:val="16"/>
                <w:szCs w:val="16"/>
              </w:rPr>
              <w:t>н</w:t>
            </w:r>
            <w:r w:rsidRPr="000626FB">
              <w:rPr>
                <w:sz w:val="16"/>
                <w:szCs w:val="16"/>
              </w:rPr>
              <w:t>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w:t>
            </w:r>
            <w:r w:rsidRPr="000626FB">
              <w:rPr>
                <w:sz w:val="16"/>
                <w:szCs w:val="16"/>
              </w:rPr>
              <w:t>е</w:t>
            </w:r>
            <w:r w:rsidRPr="000626FB">
              <w:rPr>
                <w:sz w:val="16"/>
                <w:szCs w:val="16"/>
              </w:rPr>
              <w:t>ристик</w:t>
            </w:r>
          </w:p>
        </w:tc>
        <w:tc>
          <w:tcPr>
            <w:tcW w:w="7933" w:type="dxa"/>
          </w:tcPr>
          <w:p w:rsidR="000626FB" w:rsidRDefault="000626FB" w:rsidP="00135CE2">
            <w:pPr>
              <w:rPr>
                <w:sz w:val="20"/>
                <w:szCs w:val="20"/>
              </w:rPr>
            </w:pPr>
            <w:r>
              <w:rPr>
                <w:sz w:val="20"/>
                <w:szCs w:val="20"/>
              </w:rPr>
              <w:t>1. в соответствии с требованиями законодательства РФ;</w:t>
            </w:r>
          </w:p>
          <w:p w:rsidR="000626FB" w:rsidRDefault="000626FB" w:rsidP="00135CE2">
            <w:pPr>
              <w:rPr>
                <w:sz w:val="20"/>
                <w:szCs w:val="20"/>
              </w:rPr>
            </w:pPr>
            <w:r>
              <w:rPr>
                <w:sz w:val="20"/>
                <w:szCs w:val="20"/>
              </w:rPr>
              <w:t xml:space="preserve">2. в соответствии с требованиями </w:t>
            </w:r>
            <w:r w:rsidRPr="000626FB">
              <w:rPr>
                <w:sz w:val="20"/>
                <w:szCs w:val="20"/>
              </w:rPr>
              <w:t>Положени</w:t>
            </w:r>
            <w:r>
              <w:rPr>
                <w:sz w:val="20"/>
                <w:szCs w:val="20"/>
              </w:rPr>
              <w:t>я</w:t>
            </w:r>
            <w:r w:rsidRPr="000626FB">
              <w:rPr>
                <w:sz w:val="20"/>
                <w:szCs w:val="20"/>
              </w:rPr>
              <w:t xml:space="preserve"> о закупках товаров, работ, услуг, утве</w:t>
            </w:r>
            <w:r>
              <w:rPr>
                <w:sz w:val="20"/>
                <w:szCs w:val="20"/>
              </w:rPr>
              <w:t>р</w:t>
            </w:r>
            <w:r>
              <w:rPr>
                <w:sz w:val="20"/>
                <w:szCs w:val="20"/>
              </w:rPr>
              <w:t>жденного Заказчиком и действую</w:t>
            </w:r>
            <w:r w:rsidRPr="000626FB">
              <w:rPr>
                <w:sz w:val="20"/>
                <w:szCs w:val="20"/>
              </w:rPr>
              <w:t>ще</w:t>
            </w:r>
            <w:r>
              <w:rPr>
                <w:sz w:val="20"/>
                <w:szCs w:val="20"/>
              </w:rPr>
              <w:t>го</w:t>
            </w:r>
            <w:r w:rsidRPr="000626FB">
              <w:rPr>
                <w:sz w:val="20"/>
                <w:szCs w:val="20"/>
              </w:rPr>
              <w:t xml:space="preserve"> на момент подачи заявки.</w:t>
            </w:r>
          </w:p>
          <w:p w:rsidR="000626FB" w:rsidRDefault="000626FB" w:rsidP="00135CE2">
            <w:pPr>
              <w:rPr>
                <w:sz w:val="20"/>
                <w:szCs w:val="20"/>
              </w:rPr>
            </w:pPr>
            <w:r>
              <w:rPr>
                <w:sz w:val="20"/>
                <w:szCs w:val="20"/>
              </w:rPr>
              <w:t>3. в соответствии с конкурсной документацией;</w:t>
            </w:r>
          </w:p>
          <w:p w:rsidR="000626FB" w:rsidRPr="00022436" w:rsidRDefault="000626FB" w:rsidP="000626FB">
            <w:pPr>
              <w:rPr>
                <w:sz w:val="20"/>
                <w:szCs w:val="20"/>
              </w:rPr>
            </w:pPr>
            <w:r>
              <w:rPr>
                <w:sz w:val="20"/>
                <w:szCs w:val="20"/>
              </w:rPr>
              <w:t xml:space="preserve">4. в соответствии с </w:t>
            </w:r>
            <w:r w:rsidRPr="000626FB">
              <w:rPr>
                <w:sz w:val="20"/>
                <w:szCs w:val="20"/>
              </w:rPr>
              <w:t>ФОРМ</w:t>
            </w:r>
            <w:r>
              <w:rPr>
                <w:sz w:val="20"/>
                <w:szCs w:val="20"/>
              </w:rPr>
              <w:t>ОЙ</w:t>
            </w:r>
            <w:r w:rsidRPr="000626FB">
              <w:rPr>
                <w:sz w:val="20"/>
                <w:szCs w:val="20"/>
              </w:rPr>
              <w:t xml:space="preserve"> 4</w:t>
            </w:r>
            <w:r>
              <w:rPr>
                <w:sz w:val="20"/>
                <w:szCs w:val="20"/>
              </w:rPr>
              <w:t>, являющейся неотъемлемой частью конкурсной докуме</w:t>
            </w:r>
            <w:r>
              <w:rPr>
                <w:sz w:val="20"/>
                <w:szCs w:val="20"/>
              </w:rPr>
              <w:t>н</w:t>
            </w:r>
            <w:r>
              <w:rPr>
                <w:sz w:val="20"/>
                <w:szCs w:val="20"/>
              </w:rPr>
              <w:t>тации.</w:t>
            </w:r>
          </w:p>
        </w:tc>
      </w:tr>
      <w:tr w:rsidR="00E91B58" w:rsidRPr="00022436" w:rsidTr="00E91B58">
        <w:trPr>
          <w:trHeight w:val="1895"/>
        </w:trPr>
        <w:tc>
          <w:tcPr>
            <w:tcW w:w="534" w:type="dxa"/>
          </w:tcPr>
          <w:p w:rsidR="00E91B58" w:rsidRPr="00022436" w:rsidRDefault="00E91B58" w:rsidP="009C76AB">
            <w:pPr>
              <w:rPr>
                <w:sz w:val="20"/>
                <w:szCs w:val="20"/>
              </w:rPr>
            </w:pPr>
            <w:r w:rsidRPr="00022436">
              <w:rPr>
                <w:sz w:val="20"/>
                <w:szCs w:val="20"/>
              </w:rPr>
              <w:t>1</w:t>
            </w:r>
            <w:r w:rsidR="009C76AB">
              <w:rPr>
                <w:sz w:val="20"/>
                <w:szCs w:val="20"/>
              </w:rPr>
              <w:t>8</w:t>
            </w:r>
            <w:r w:rsidRPr="00022436">
              <w:rPr>
                <w:sz w:val="20"/>
                <w:szCs w:val="20"/>
              </w:rPr>
              <w:t>.</w:t>
            </w:r>
          </w:p>
        </w:tc>
        <w:tc>
          <w:tcPr>
            <w:tcW w:w="1847" w:type="dxa"/>
          </w:tcPr>
          <w:p w:rsidR="00E91B58" w:rsidRPr="00022436" w:rsidRDefault="00E91B58" w:rsidP="00CD1973">
            <w:pPr>
              <w:rPr>
                <w:sz w:val="20"/>
                <w:szCs w:val="20"/>
              </w:rPr>
            </w:pPr>
            <w:r w:rsidRPr="00022436">
              <w:rPr>
                <w:sz w:val="20"/>
                <w:szCs w:val="20"/>
              </w:rPr>
              <w:t>Документы, вх</w:t>
            </w:r>
            <w:r w:rsidRPr="00022436">
              <w:rPr>
                <w:sz w:val="20"/>
                <w:szCs w:val="20"/>
              </w:rPr>
              <w:t>о</w:t>
            </w:r>
            <w:r w:rsidRPr="00022436">
              <w:rPr>
                <w:sz w:val="20"/>
                <w:szCs w:val="20"/>
              </w:rPr>
              <w:t>дящие в состав заявки на участие в конкурсе</w:t>
            </w:r>
          </w:p>
        </w:tc>
        <w:tc>
          <w:tcPr>
            <w:tcW w:w="7933" w:type="dxa"/>
          </w:tcPr>
          <w:p w:rsidR="00E91B58" w:rsidRPr="00022436" w:rsidRDefault="00E91B58" w:rsidP="000C0876">
            <w:pPr>
              <w:jc w:val="both"/>
              <w:rPr>
                <w:sz w:val="20"/>
                <w:szCs w:val="20"/>
              </w:rPr>
            </w:pPr>
            <w:r w:rsidRPr="00022436">
              <w:rPr>
                <w:sz w:val="20"/>
                <w:szCs w:val="20"/>
              </w:rPr>
              <w:t>Документы, входящие в состав заявки:</w:t>
            </w:r>
          </w:p>
          <w:p w:rsidR="00E91B58" w:rsidRDefault="00E91B58" w:rsidP="000C0876">
            <w:pPr>
              <w:jc w:val="both"/>
              <w:rPr>
                <w:sz w:val="20"/>
                <w:szCs w:val="20"/>
              </w:rPr>
            </w:pPr>
            <w:r w:rsidRPr="00022436">
              <w:rPr>
                <w:sz w:val="20"/>
                <w:szCs w:val="20"/>
              </w:rPr>
              <w:t>1. Заявка на участие в конкурсе (по форме 2 «Образцы форм и документов для заполн</w:t>
            </w:r>
            <w:r w:rsidRPr="00022436">
              <w:rPr>
                <w:sz w:val="20"/>
                <w:szCs w:val="20"/>
              </w:rPr>
              <w:t>е</w:t>
            </w:r>
            <w:r w:rsidRPr="00022436">
              <w:rPr>
                <w:sz w:val="20"/>
                <w:szCs w:val="20"/>
              </w:rPr>
              <w:t>ния участниками размещения заказа»).</w:t>
            </w:r>
          </w:p>
          <w:p w:rsidR="00532A8E" w:rsidRPr="00022436" w:rsidRDefault="00532A8E" w:rsidP="000C0876">
            <w:pPr>
              <w:jc w:val="both"/>
              <w:rPr>
                <w:sz w:val="20"/>
                <w:szCs w:val="20"/>
              </w:rPr>
            </w:pPr>
            <w:r>
              <w:rPr>
                <w:sz w:val="20"/>
                <w:szCs w:val="20"/>
              </w:rPr>
              <w:t xml:space="preserve">2. </w:t>
            </w:r>
            <w:proofErr w:type="gramStart"/>
            <w:r>
              <w:rPr>
                <w:sz w:val="20"/>
                <w:szCs w:val="20"/>
              </w:rPr>
              <w:t>Н</w:t>
            </w:r>
            <w:r w:rsidRPr="00532A8E">
              <w:rPr>
                <w:sz w:val="20"/>
                <w:szCs w:val="20"/>
              </w:rPr>
              <w:t>аименование, сведения об организационно-правовой форме, о месте нахождения, юридический и почтовый адрес, регистрационные данные (ИНН, КПП, ОГРН) (для юр</w:t>
            </w:r>
            <w:r w:rsidRPr="00532A8E">
              <w:rPr>
                <w:sz w:val="20"/>
                <w:szCs w:val="20"/>
              </w:rPr>
              <w:t>и</w:t>
            </w:r>
            <w:r w:rsidRPr="00532A8E">
              <w:rPr>
                <w:sz w:val="20"/>
                <w:szCs w:val="20"/>
              </w:rPr>
              <w:t>дического лица), фамилия, имя, отчество, паспортные данные, сведения о месте жител</w:t>
            </w:r>
            <w:r w:rsidRPr="00532A8E">
              <w:rPr>
                <w:sz w:val="20"/>
                <w:szCs w:val="20"/>
              </w:rPr>
              <w:t>ь</w:t>
            </w:r>
            <w:r w:rsidRPr="00532A8E">
              <w:rPr>
                <w:sz w:val="20"/>
                <w:szCs w:val="20"/>
              </w:rPr>
              <w:t>ства (для физического лица), фамилия, имя, отчество, сведения об адресе регистрации и почтовом адресе, регистрационные данные (ИНН, ОГРНИП) (для индивидуальных пре</w:t>
            </w:r>
            <w:r w:rsidRPr="00532A8E">
              <w:rPr>
                <w:sz w:val="20"/>
                <w:szCs w:val="20"/>
              </w:rPr>
              <w:t>д</w:t>
            </w:r>
            <w:r w:rsidRPr="00532A8E">
              <w:rPr>
                <w:sz w:val="20"/>
                <w:szCs w:val="20"/>
              </w:rPr>
              <w:t>принимателей), номер контактного телефона, адрес электронной почты;</w:t>
            </w:r>
            <w:proofErr w:type="gramEnd"/>
          </w:p>
          <w:p w:rsidR="00E91B58" w:rsidRPr="00022436" w:rsidRDefault="00532A8E" w:rsidP="000C0876">
            <w:pPr>
              <w:jc w:val="both"/>
              <w:rPr>
                <w:sz w:val="20"/>
                <w:szCs w:val="20"/>
              </w:rPr>
            </w:pPr>
            <w:r>
              <w:rPr>
                <w:sz w:val="20"/>
                <w:szCs w:val="20"/>
              </w:rPr>
              <w:t>3</w:t>
            </w:r>
            <w:r w:rsidR="00E91B58" w:rsidRPr="00022436">
              <w:rPr>
                <w:sz w:val="20"/>
                <w:szCs w:val="20"/>
              </w:rPr>
              <w:t>. Расчет стоимости работ (калькуляция затрат) (по форме 3 «Образцы форм и докуме</w:t>
            </w:r>
            <w:r w:rsidR="00E91B58" w:rsidRPr="00022436">
              <w:rPr>
                <w:sz w:val="20"/>
                <w:szCs w:val="20"/>
              </w:rPr>
              <w:t>н</w:t>
            </w:r>
            <w:r w:rsidR="00E91B58" w:rsidRPr="00022436">
              <w:rPr>
                <w:sz w:val="20"/>
                <w:szCs w:val="20"/>
              </w:rPr>
              <w:t>тов для заполнения участниками размещения заказа» Приложение 1 к Заявке на участие в конкурсе).</w:t>
            </w:r>
          </w:p>
          <w:p w:rsidR="00E91B58" w:rsidRPr="00022436" w:rsidRDefault="00532A8E" w:rsidP="000C0876">
            <w:pPr>
              <w:jc w:val="both"/>
              <w:rPr>
                <w:b/>
                <w:sz w:val="20"/>
                <w:szCs w:val="20"/>
              </w:rPr>
            </w:pPr>
            <w:r>
              <w:rPr>
                <w:sz w:val="20"/>
                <w:szCs w:val="20"/>
              </w:rPr>
              <w:t>4</w:t>
            </w:r>
            <w:r w:rsidR="00E91B58" w:rsidRPr="00022436">
              <w:rPr>
                <w:sz w:val="20"/>
                <w:szCs w:val="20"/>
              </w:rPr>
              <w:t xml:space="preserve">. Качественные характеристики работ и </w:t>
            </w:r>
            <w:r w:rsidR="00190F66">
              <w:rPr>
                <w:sz w:val="20"/>
                <w:szCs w:val="20"/>
              </w:rPr>
              <w:t>опыт</w:t>
            </w:r>
            <w:r w:rsidR="00E91B58" w:rsidRPr="00022436">
              <w:rPr>
                <w:sz w:val="20"/>
                <w:szCs w:val="20"/>
              </w:rPr>
              <w:t xml:space="preserve"> участника размещения заказа (по форме 4 «Образцы форм и документов для заполнения участниками размещения заказа» Прил</w:t>
            </w:r>
            <w:r w:rsidR="00E91B58" w:rsidRPr="00022436">
              <w:rPr>
                <w:sz w:val="20"/>
                <w:szCs w:val="20"/>
              </w:rPr>
              <w:t>о</w:t>
            </w:r>
            <w:r w:rsidR="00E91B58" w:rsidRPr="00022436">
              <w:rPr>
                <w:sz w:val="20"/>
                <w:szCs w:val="20"/>
              </w:rPr>
              <w:t xml:space="preserve">жение 2 к Заявке на участие в конкурсе), </w:t>
            </w:r>
            <w:r w:rsidR="00E91B58" w:rsidRPr="00022436">
              <w:rPr>
                <w:b/>
                <w:sz w:val="20"/>
                <w:szCs w:val="20"/>
              </w:rPr>
              <w:t>подтвержденные соответствующими док</w:t>
            </w:r>
            <w:r w:rsidR="00E91B58" w:rsidRPr="00022436">
              <w:rPr>
                <w:b/>
                <w:sz w:val="20"/>
                <w:szCs w:val="20"/>
              </w:rPr>
              <w:t>у</w:t>
            </w:r>
            <w:r w:rsidR="00E91B58" w:rsidRPr="00022436">
              <w:rPr>
                <w:b/>
                <w:sz w:val="20"/>
                <w:szCs w:val="20"/>
              </w:rPr>
              <w:t>ментами.</w:t>
            </w:r>
          </w:p>
          <w:p w:rsidR="00E91B58" w:rsidRDefault="00532A8E" w:rsidP="000C0876">
            <w:pPr>
              <w:jc w:val="both"/>
              <w:rPr>
                <w:sz w:val="20"/>
                <w:szCs w:val="20"/>
              </w:rPr>
            </w:pPr>
            <w:r>
              <w:rPr>
                <w:sz w:val="20"/>
                <w:szCs w:val="20"/>
              </w:rPr>
              <w:t>5</w:t>
            </w:r>
            <w:r w:rsidR="00E91B58" w:rsidRPr="00022436">
              <w:rPr>
                <w:sz w:val="20"/>
                <w:szCs w:val="20"/>
              </w:rPr>
              <w:t xml:space="preserve">. </w:t>
            </w:r>
            <w:r>
              <w:rPr>
                <w:sz w:val="20"/>
                <w:szCs w:val="20"/>
              </w:rPr>
              <w:t>Н</w:t>
            </w:r>
            <w:r w:rsidRPr="00532A8E">
              <w:rPr>
                <w:sz w:val="20"/>
                <w:szCs w:val="20"/>
              </w:rPr>
              <w:t>адлежащим образом заверенный перевод на русский язык документов о госуда</w:t>
            </w:r>
            <w:r w:rsidRPr="00532A8E">
              <w:rPr>
                <w:sz w:val="20"/>
                <w:szCs w:val="20"/>
              </w:rPr>
              <w:t>р</w:t>
            </w:r>
            <w:r w:rsidRPr="00532A8E">
              <w:rPr>
                <w:sz w:val="20"/>
                <w:szCs w:val="20"/>
              </w:rPr>
              <w:t>ственной регистрации юридического лица или государстве</w:t>
            </w:r>
            <w:r>
              <w:rPr>
                <w:sz w:val="20"/>
                <w:szCs w:val="20"/>
              </w:rPr>
              <w:t>нной регистрации физическ</w:t>
            </w:r>
            <w:r>
              <w:rPr>
                <w:sz w:val="20"/>
                <w:szCs w:val="20"/>
              </w:rPr>
              <w:t>о</w:t>
            </w:r>
            <w:r>
              <w:rPr>
                <w:sz w:val="20"/>
                <w:szCs w:val="20"/>
              </w:rPr>
              <w:t>го ли</w:t>
            </w:r>
            <w:r w:rsidRPr="00532A8E">
              <w:rPr>
                <w:sz w:val="20"/>
                <w:szCs w:val="20"/>
              </w:rPr>
              <w:t>ца в качестве индивидуального предпринимателя в соответствии с законодател</w:t>
            </w:r>
            <w:r w:rsidRPr="00532A8E">
              <w:rPr>
                <w:sz w:val="20"/>
                <w:szCs w:val="20"/>
              </w:rPr>
              <w:t>ь</w:t>
            </w:r>
            <w:r w:rsidRPr="00532A8E">
              <w:rPr>
                <w:sz w:val="20"/>
                <w:szCs w:val="20"/>
              </w:rPr>
              <w:t>ством соответствующего государства (для иностранного лица) полученные не ранее чем за шесть месяцев до дня размещения извещения о проведении конкурса</w:t>
            </w:r>
            <w:r>
              <w:rPr>
                <w:sz w:val="20"/>
                <w:szCs w:val="20"/>
              </w:rPr>
              <w:t xml:space="preserve"> (для иностра</w:t>
            </w:r>
            <w:r>
              <w:rPr>
                <w:sz w:val="20"/>
                <w:szCs w:val="20"/>
              </w:rPr>
              <w:t>н</w:t>
            </w:r>
            <w:r>
              <w:rPr>
                <w:sz w:val="20"/>
                <w:szCs w:val="20"/>
              </w:rPr>
              <w:t>ных лиц).</w:t>
            </w:r>
          </w:p>
          <w:p w:rsidR="00532A8E" w:rsidRPr="00532A8E" w:rsidRDefault="00532A8E" w:rsidP="00532A8E">
            <w:pPr>
              <w:jc w:val="both"/>
              <w:rPr>
                <w:sz w:val="20"/>
                <w:szCs w:val="20"/>
              </w:rPr>
            </w:pPr>
            <w:r>
              <w:rPr>
                <w:sz w:val="20"/>
                <w:szCs w:val="20"/>
              </w:rPr>
              <w:t xml:space="preserve">6. </w:t>
            </w:r>
            <w:proofErr w:type="gramStart"/>
            <w:r>
              <w:rPr>
                <w:sz w:val="20"/>
                <w:szCs w:val="20"/>
              </w:rPr>
              <w:t>К</w:t>
            </w:r>
            <w:r w:rsidRPr="00532A8E">
              <w:rPr>
                <w:sz w:val="20"/>
                <w:szCs w:val="20"/>
              </w:rPr>
              <w:t>опии учредительных документов (для юридического лица)</w:t>
            </w:r>
            <w:r>
              <w:rPr>
                <w:sz w:val="20"/>
                <w:szCs w:val="20"/>
              </w:rPr>
              <w:t>,</w:t>
            </w:r>
            <w:r w:rsidR="0067010C" w:rsidRPr="0067010C">
              <w:rPr>
                <w:sz w:val="20"/>
                <w:szCs w:val="20"/>
              </w:rPr>
              <w:t xml:space="preserve"> </w:t>
            </w:r>
            <w:r w:rsidRPr="00532A8E">
              <w:rPr>
                <w:sz w:val="20"/>
                <w:szCs w:val="20"/>
              </w:rPr>
              <w:t>включая копию свид</w:t>
            </w:r>
            <w:r w:rsidRPr="00532A8E">
              <w:rPr>
                <w:sz w:val="20"/>
                <w:szCs w:val="20"/>
              </w:rPr>
              <w:t>е</w:t>
            </w:r>
            <w:r w:rsidRPr="00532A8E">
              <w:rPr>
                <w:sz w:val="20"/>
                <w:szCs w:val="20"/>
              </w:rPr>
              <w:t>тельства о государственной рег</w:t>
            </w:r>
            <w:r>
              <w:rPr>
                <w:sz w:val="20"/>
                <w:szCs w:val="20"/>
              </w:rPr>
              <w:t>истрации юридического лица, индивидуального предпр</w:t>
            </w:r>
            <w:r>
              <w:rPr>
                <w:sz w:val="20"/>
                <w:szCs w:val="20"/>
              </w:rPr>
              <w:t>и</w:t>
            </w:r>
            <w:r>
              <w:rPr>
                <w:sz w:val="20"/>
                <w:szCs w:val="20"/>
              </w:rPr>
              <w:t>нимателя, свидетельства о постановке на налоговый учет, заверенные</w:t>
            </w:r>
            <w:r w:rsidRPr="00532A8E">
              <w:rPr>
                <w:sz w:val="20"/>
                <w:szCs w:val="20"/>
              </w:rPr>
              <w:t xml:space="preserve"> печатью организ</w:t>
            </w:r>
            <w:r w:rsidRPr="00532A8E">
              <w:rPr>
                <w:sz w:val="20"/>
                <w:szCs w:val="20"/>
              </w:rPr>
              <w:t>а</w:t>
            </w:r>
            <w:r w:rsidRPr="00532A8E">
              <w:rPr>
                <w:sz w:val="20"/>
                <w:szCs w:val="20"/>
              </w:rPr>
              <w:t xml:space="preserve">ции и подписью руководителя, точный юридический адрес, номер телефона, фамилию, имя, отчество, сведения </w:t>
            </w:r>
            <w:r>
              <w:rPr>
                <w:sz w:val="20"/>
                <w:szCs w:val="20"/>
              </w:rPr>
              <w:t>об учредителях общества, банков</w:t>
            </w:r>
            <w:r w:rsidRPr="00532A8E">
              <w:rPr>
                <w:sz w:val="20"/>
                <w:szCs w:val="20"/>
              </w:rPr>
              <w:t>ские реквизиты и информацию о налоговой инспекции, где оно состоит на учете;</w:t>
            </w:r>
            <w:proofErr w:type="gramEnd"/>
          </w:p>
          <w:p w:rsidR="00532A8E" w:rsidRPr="00532A8E" w:rsidRDefault="00532A8E" w:rsidP="00532A8E">
            <w:pPr>
              <w:jc w:val="both"/>
              <w:rPr>
                <w:sz w:val="20"/>
                <w:szCs w:val="20"/>
              </w:rPr>
            </w:pPr>
            <w:r>
              <w:rPr>
                <w:sz w:val="20"/>
                <w:szCs w:val="20"/>
              </w:rPr>
              <w:t>7. П</w:t>
            </w:r>
            <w:r w:rsidRPr="00532A8E">
              <w:rPr>
                <w:sz w:val="20"/>
                <w:szCs w:val="20"/>
              </w:rPr>
              <w:t>олученную не ранее чем за два месяца до дня размещения в ЕИС извещения о пров</w:t>
            </w:r>
            <w:r w:rsidRPr="00532A8E">
              <w:rPr>
                <w:sz w:val="20"/>
                <w:szCs w:val="20"/>
              </w:rPr>
              <w:t>е</w:t>
            </w:r>
            <w:r w:rsidRPr="00532A8E">
              <w:rPr>
                <w:sz w:val="20"/>
                <w:szCs w:val="20"/>
              </w:rPr>
              <w:t>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w:t>
            </w:r>
            <w:r w:rsidRPr="00532A8E">
              <w:rPr>
                <w:sz w:val="20"/>
                <w:szCs w:val="20"/>
              </w:rPr>
              <w:t>а</w:t>
            </w:r>
            <w:r w:rsidRPr="00532A8E">
              <w:rPr>
                <w:sz w:val="20"/>
                <w:szCs w:val="20"/>
              </w:rPr>
              <w:t>кой выписки, копию документа, удостоверяющих личность (для физического лица);</w:t>
            </w:r>
          </w:p>
          <w:p w:rsidR="00532A8E" w:rsidRPr="00532A8E" w:rsidRDefault="00532A8E" w:rsidP="00532A8E">
            <w:pPr>
              <w:jc w:val="both"/>
              <w:rPr>
                <w:sz w:val="20"/>
                <w:szCs w:val="20"/>
              </w:rPr>
            </w:pPr>
            <w:r>
              <w:rPr>
                <w:sz w:val="20"/>
                <w:szCs w:val="20"/>
              </w:rPr>
              <w:t>8. Д</w:t>
            </w:r>
            <w:r w:rsidRPr="00532A8E">
              <w:rPr>
                <w:sz w:val="20"/>
                <w:szCs w:val="20"/>
              </w:rPr>
              <w:t xml:space="preserve">окумент, подтверждающий полномочия лица на осуществление действий от имени участника конкурса; </w:t>
            </w:r>
          </w:p>
          <w:p w:rsidR="00532A8E" w:rsidRPr="00532A8E" w:rsidRDefault="00532A8E" w:rsidP="00532A8E">
            <w:pPr>
              <w:jc w:val="both"/>
              <w:rPr>
                <w:sz w:val="20"/>
                <w:szCs w:val="20"/>
              </w:rPr>
            </w:pPr>
            <w:r>
              <w:rPr>
                <w:sz w:val="20"/>
                <w:szCs w:val="20"/>
              </w:rPr>
              <w:t xml:space="preserve">9. </w:t>
            </w:r>
            <w:proofErr w:type="gramStart"/>
            <w:r>
              <w:rPr>
                <w:sz w:val="20"/>
                <w:szCs w:val="20"/>
              </w:rPr>
              <w:t>К</w:t>
            </w:r>
            <w:r w:rsidRPr="00532A8E">
              <w:rPr>
                <w:sz w:val="20"/>
                <w:szCs w:val="20"/>
              </w:rPr>
              <w:t>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w:t>
            </w:r>
            <w:r w:rsidRPr="00532A8E">
              <w:rPr>
                <w:sz w:val="20"/>
                <w:szCs w:val="20"/>
              </w:rPr>
              <w:t>а</w:t>
            </w:r>
            <w:r w:rsidRPr="00532A8E">
              <w:rPr>
                <w:sz w:val="20"/>
                <w:szCs w:val="20"/>
              </w:rPr>
              <w:t>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конкурсе либо обеспечения исполн</w:t>
            </w:r>
            <w:r w:rsidRPr="00532A8E">
              <w:rPr>
                <w:sz w:val="20"/>
                <w:szCs w:val="20"/>
              </w:rPr>
              <w:t>е</w:t>
            </w:r>
            <w:r w:rsidRPr="00532A8E">
              <w:rPr>
                <w:sz w:val="20"/>
                <w:szCs w:val="20"/>
              </w:rPr>
              <w:t>ния договора);</w:t>
            </w:r>
            <w:proofErr w:type="gramEnd"/>
          </w:p>
          <w:p w:rsidR="00E91B58" w:rsidRPr="00022436" w:rsidRDefault="00532A8E" w:rsidP="000C0876">
            <w:pPr>
              <w:jc w:val="both"/>
              <w:rPr>
                <w:sz w:val="20"/>
                <w:szCs w:val="20"/>
              </w:rPr>
            </w:pPr>
            <w:r>
              <w:rPr>
                <w:sz w:val="20"/>
                <w:szCs w:val="20"/>
              </w:rPr>
              <w:t>10</w:t>
            </w:r>
            <w:r w:rsidR="00E91B58" w:rsidRPr="00022436">
              <w:rPr>
                <w:sz w:val="20"/>
                <w:szCs w:val="20"/>
              </w:rPr>
              <w:t xml:space="preserve">. </w:t>
            </w:r>
            <w:proofErr w:type="gramStart"/>
            <w:r w:rsidR="00E91B58" w:rsidRPr="00022436">
              <w:rPr>
                <w:sz w:val="20"/>
                <w:szCs w:val="20"/>
              </w:rPr>
              <w:t>В случае присутствия на заседании конкурсной комиссии по вскрытию конвертов с заявками на участие</w:t>
            </w:r>
            <w:proofErr w:type="gramEnd"/>
            <w:r w:rsidR="00E91B58" w:rsidRPr="00022436">
              <w:rPr>
                <w:sz w:val="20"/>
                <w:szCs w:val="20"/>
              </w:rPr>
              <w:t xml:space="preserve"> в конкурсе уполномоченного представителя участника размещения заказа, предъявляется надлежащим образом оформленная доверенность по форме 5 «О</w:t>
            </w:r>
            <w:r w:rsidR="00E91B58" w:rsidRPr="00022436">
              <w:rPr>
                <w:sz w:val="20"/>
                <w:szCs w:val="20"/>
              </w:rPr>
              <w:t>б</w:t>
            </w:r>
            <w:r w:rsidR="00E91B58" w:rsidRPr="00022436">
              <w:rPr>
                <w:sz w:val="20"/>
                <w:szCs w:val="20"/>
              </w:rPr>
              <w:t>разцы форм и документов для заполнения участниками размещения заказа».</w:t>
            </w:r>
          </w:p>
          <w:p w:rsidR="00E91B58" w:rsidRPr="00022436" w:rsidRDefault="00000428" w:rsidP="000C0876">
            <w:pPr>
              <w:rPr>
                <w:sz w:val="20"/>
                <w:szCs w:val="20"/>
              </w:rPr>
            </w:pPr>
            <w:r>
              <w:rPr>
                <w:sz w:val="20"/>
                <w:szCs w:val="20"/>
              </w:rPr>
              <w:t>11</w:t>
            </w:r>
            <w:r w:rsidR="00E91B58" w:rsidRPr="00022436">
              <w:rPr>
                <w:sz w:val="20"/>
                <w:szCs w:val="20"/>
              </w:rPr>
              <w:t>. Копии документов бухгалтерской отчетности (формы 1, 2) на последнюю перед под</w:t>
            </w:r>
            <w:r w:rsidR="00E91B58" w:rsidRPr="00022436">
              <w:rPr>
                <w:sz w:val="20"/>
                <w:szCs w:val="20"/>
              </w:rPr>
              <w:t>а</w:t>
            </w:r>
            <w:r w:rsidR="00E91B58" w:rsidRPr="00022436">
              <w:rPr>
                <w:sz w:val="20"/>
                <w:szCs w:val="20"/>
              </w:rPr>
              <w:t>чей заявки отчетную дату;</w:t>
            </w:r>
          </w:p>
          <w:p w:rsidR="00E91B58" w:rsidRPr="00022436" w:rsidRDefault="00000428" w:rsidP="00190F66">
            <w:pPr>
              <w:jc w:val="both"/>
              <w:rPr>
                <w:sz w:val="20"/>
                <w:szCs w:val="20"/>
              </w:rPr>
            </w:pPr>
            <w:r>
              <w:rPr>
                <w:sz w:val="20"/>
                <w:szCs w:val="20"/>
              </w:rPr>
              <w:t>12</w:t>
            </w:r>
            <w:r w:rsidR="00E91B58" w:rsidRPr="00022436">
              <w:rPr>
                <w:sz w:val="20"/>
                <w:szCs w:val="20"/>
              </w:rPr>
              <w:t xml:space="preserve">. </w:t>
            </w:r>
            <w:proofErr w:type="gramStart"/>
            <w:r w:rsidR="00E91B58" w:rsidRPr="00022436">
              <w:rPr>
                <w:sz w:val="20"/>
                <w:szCs w:val="20"/>
              </w:rPr>
              <w:t>Справка, заверенная руководителем предприятия и главным бухгалтером, об отсу</w:t>
            </w:r>
            <w:r w:rsidR="00E91B58" w:rsidRPr="00022436">
              <w:rPr>
                <w:sz w:val="20"/>
                <w:szCs w:val="20"/>
              </w:rPr>
              <w:t>т</w:t>
            </w:r>
            <w:r w:rsidR="00E91B58" w:rsidRPr="00022436">
              <w:rPr>
                <w:sz w:val="20"/>
                <w:szCs w:val="20"/>
              </w:rPr>
              <w:t>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w:t>
            </w:r>
            <w:r w:rsidR="00E91B58" w:rsidRPr="00022436">
              <w:rPr>
                <w:sz w:val="20"/>
                <w:szCs w:val="20"/>
              </w:rPr>
              <w:t>а</w:t>
            </w:r>
            <w:r w:rsidR="00E91B58" w:rsidRPr="00022436">
              <w:rPr>
                <w:sz w:val="20"/>
                <w:szCs w:val="20"/>
              </w:rPr>
              <w:t xml:space="preserve">лендарный год, размер которой превышает </w:t>
            </w:r>
            <w:r w:rsidR="0067010C" w:rsidRPr="00022436">
              <w:rPr>
                <w:sz w:val="20"/>
                <w:szCs w:val="20"/>
              </w:rPr>
              <w:t>двадцать пять</w:t>
            </w:r>
            <w:r w:rsidR="00E91B58" w:rsidRPr="00022436">
              <w:rPr>
                <w:sz w:val="20"/>
                <w:szCs w:val="20"/>
              </w:rPr>
              <w:t xml:space="preserve"> процентов балансовой стоим</w:t>
            </w:r>
            <w:r w:rsidR="00E91B58" w:rsidRPr="00022436">
              <w:rPr>
                <w:sz w:val="20"/>
                <w:szCs w:val="20"/>
              </w:rPr>
              <w:t>о</w:t>
            </w:r>
            <w:r w:rsidR="00E91B58" w:rsidRPr="00022436">
              <w:rPr>
                <w:sz w:val="20"/>
                <w:szCs w:val="20"/>
              </w:rPr>
              <w:t>сти активов участника размещения заказа по данным бухгалтерской отчётности  за п</w:t>
            </w:r>
            <w:r w:rsidR="00E91B58" w:rsidRPr="00022436">
              <w:rPr>
                <w:sz w:val="20"/>
                <w:szCs w:val="20"/>
              </w:rPr>
              <w:t>о</w:t>
            </w:r>
            <w:r w:rsidR="00E91B58" w:rsidRPr="00022436">
              <w:rPr>
                <w:sz w:val="20"/>
                <w:szCs w:val="20"/>
              </w:rPr>
              <w:t>следний  завершённый отчетный период на дату подачи заявки;</w:t>
            </w:r>
            <w:proofErr w:type="gramEnd"/>
          </w:p>
          <w:p w:rsidR="00E91B58" w:rsidRPr="00022436" w:rsidRDefault="00000428" w:rsidP="00190F66">
            <w:pPr>
              <w:jc w:val="both"/>
              <w:rPr>
                <w:sz w:val="20"/>
                <w:szCs w:val="20"/>
              </w:rPr>
            </w:pPr>
            <w:r>
              <w:rPr>
                <w:sz w:val="20"/>
                <w:szCs w:val="20"/>
              </w:rPr>
              <w:t>13</w:t>
            </w:r>
            <w:r w:rsidR="00E91B58" w:rsidRPr="00022436">
              <w:rPr>
                <w:sz w:val="20"/>
                <w:szCs w:val="20"/>
              </w:rPr>
              <w:t xml:space="preserve">. Декларация участника размещения заказа, </w:t>
            </w:r>
            <w:proofErr w:type="gramStart"/>
            <w:r w:rsidR="00E91B58" w:rsidRPr="00022436">
              <w:rPr>
                <w:sz w:val="20"/>
                <w:szCs w:val="20"/>
              </w:rPr>
              <w:t>содержащую</w:t>
            </w:r>
            <w:proofErr w:type="gramEnd"/>
            <w:r w:rsidR="00E91B58" w:rsidRPr="00022436">
              <w:rPr>
                <w:sz w:val="20"/>
                <w:szCs w:val="20"/>
              </w:rPr>
              <w:t xml:space="preserve"> сведения о том, что он не я</w:t>
            </w:r>
            <w:r w:rsidR="00E91B58" w:rsidRPr="00022436">
              <w:rPr>
                <w:sz w:val="20"/>
                <w:szCs w:val="20"/>
              </w:rPr>
              <w:t>в</w:t>
            </w:r>
            <w:r w:rsidR="00E91B58" w:rsidRPr="00022436">
              <w:rPr>
                <w:sz w:val="20"/>
                <w:szCs w:val="20"/>
              </w:rPr>
              <w:t>ляется:</w:t>
            </w:r>
          </w:p>
          <w:p w:rsidR="00E91B58" w:rsidRPr="00022436" w:rsidRDefault="00E91B58" w:rsidP="00190F66">
            <w:pPr>
              <w:jc w:val="both"/>
              <w:rPr>
                <w:sz w:val="20"/>
                <w:szCs w:val="20"/>
              </w:rPr>
            </w:pPr>
            <w:r w:rsidRPr="00022436">
              <w:rPr>
                <w:sz w:val="20"/>
                <w:szCs w:val="20"/>
              </w:rPr>
              <w:t>- юридическим лицом, которое находится в процессе ликвидации, в отношении которого возбуждено производство по делу о несостоятельности (банкротстве);</w:t>
            </w:r>
          </w:p>
          <w:p w:rsidR="00E91B58" w:rsidRDefault="00E91B58" w:rsidP="00190F66">
            <w:pPr>
              <w:jc w:val="both"/>
              <w:rPr>
                <w:sz w:val="20"/>
                <w:szCs w:val="20"/>
              </w:rPr>
            </w:pPr>
            <w:r w:rsidRPr="00022436">
              <w:rPr>
                <w:sz w:val="20"/>
                <w:szCs w:val="20"/>
              </w:rPr>
              <w:t>- юридическим лицом, на имущество которого наложен арест и (</w:t>
            </w:r>
            <w:proofErr w:type="gramStart"/>
            <w:r w:rsidRPr="00022436">
              <w:rPr>
                <w:sz w:val="20"/>
                <w:szCs w:val="20"/>
              </w:rPr>
              <w:t xml:space="preserve">или) </w:t>
            </w:r>
            <w:proofErr w:type="gramEnd"/>
            <w:r w:rsidRPr="00022436">
              <w:rPr>
                <w:sz w:val="20"/>
                <w:szCs w:val="20"/>
              </w:rPr>
              <w:t>чья экономическая деятельность приостановлена, если на момент истечения срока заключения договора б</w:t>
            </w:r>
            <w:r w:rsidRPr="00022436">
              <w:rPr>
                <w:sz w:val="20"/>
                <w:szCs w:val="20"/>
              </w:rPr>
              <w:t>а</w:t>
            </w:r>
            <w:r w:rsidRPr="00022436">
              <w:rPr>
                <w:sz w:val="20"/>
                <w:szCs w:val="20"/>
              </w:rPr>
              <w:t>лансовая стоимость арестованного имущества превышает двадцать пять процентов б</w:t>
            </w:r>
            <w:r w:rsidRPr="00022436">
              <w:rPr>
                <w:sz w:val="20"/>
                <w:szCs w:val="20"/>
              </w:rPr>
              <w:t>а</w:t>
            </w:r>
            <w:r w:rsidRPr="00022436">
              <w:rPr>
                <w:sz w:val="20"/>
                <w:szCs w:val="20"/>
              </w:rPr>
              <w:t>лансовой стоимости активов указанных лиц по данным бухгалтерской отчетности за п</w:t>
            </w:r>
            <w:r w:rsidRPr="00022436">
              <w:rPr>
                <w:sz w:val="20"/>
                <w:szCs w:val="20"/>
              </w:rPr>
              <w:t>о</w:t>
            </w:r>
            <w:r w:rsidRPr="00022436">
              <w:rPr>
                <w:sz w:val="20"/>
                <w:szCs w:val="20"/>
              </w:rPr>
              <w:t>следний завершенный отчетный период;</w:t>
            </w:r>
          </w:p>
          <w:p w:rsidR="009874B7" w:rsidRDefault="00190F66" w:rsidP="009874B7">
            <w:pPr>
              <w:jc w:val="both"/>
              <w:rPr>
                <w:sz w:val="20"/>
                <w:szCs w:val="20"/>
              </w:rPr>
            </w:pPr>
            <w:r>
              <w:rPr>
                <w:sz w:val="20"/>
                <w:szCs w:val="20"/>
              </w:rPr>
              <w:t>1</w:t>
            </w:r>
            <w:r w:rsidR="00000428">
              <w:rPr>
                <w:sz w:val="20"/>
                <w:szCs w:val="20"/>
              </w:rPr>
              <w:t>4</w:t>
            </w:r>
            <w:r>
              <w:rPr>
                <w:sz w:val="20"/>
                <w:szCs w:val="20"/>
              </w:rPr>
              <w:t xml:space="preserve">. </w:t>
            </w:r>
            <w:proofErr w:type="gramStart"/>
            <w:r w:rsidR="009874B7">
              <w:rPr>
                <w:sz w:val="20"/>
                <w:szCs w:val="20"/>
              </w:rPr>
              <w:t xml:space="preserve">Письменное согласие </w:t>
            </w:r>
            <w:r w:rsidR="00F70437">
              <w:rPr>
                <w:sz w:val="20"/>
                <w:szCs w:val="20"/>
              </w:rPr>
              <w:t xml:space="preserve">на допуск к оборудованию </w:t>
            </w:r>
            <w:r w:rsidR="009874B7">
              <w:rPr>
                <w:sz w:val="20"/>
                <w:szCs w:val="20"/>
              </w:rPr>
              <w:t>от</w:t>
            </w:r>
            <w:r w:rsidR="009874B7" w:rsidRPr="00022436">
              <w:rPr>
                <w:sz w:val="20"/>
                <w:szCs w:val="20"/>
              </w:rPr>
              <w:t xml:space="preserve"> ООО «Русская инвестиционная компания», владеющей на законных основаниях </w:t>
            </w:r>
            <w:r w:rsidR="009874B7">
              <w:rPr>
                <w:sz w:val="20"/>
                <w:szCs w:val="20"/>
              </w:rPr>
              <w:t>ТС протяженностью 158,4 м. и  ЦТП</w:t>
            </w:r>
            <w:r w:rsidR="009874B7" w:rsidRPr="00022436">
              <w:rPr>
                <w:sz w:val="20"/>
                <w:szCs w:val="20"/>
              </w:rPr>
              <w:t xml:space="preserve"> </w:t>
            </w:r>
            <w:r w:rsidR="009874B7">
              <w:rPr>
                <w:sz w:val="20"/>
                <w:szCs w:val="20"/>
              </w:rPr>
              <w:t xml:space="preserve">находящиеся по адресу г. Москва, ул. 3-я Мытищинская, д.3, корп. 2, стр.1 </w:t>
            </w:r>
            <w:proofErr w:type="gramEnd"/>
          </w:p>
          <w:p w:rsidR="00E91B58" w:rsidRPr="00022436" w:rsidRDefault="00E91B58" w:rsidP="009874B7">
            <w:pPr>
              <w:jc w:val="both"/>
              <w:rPr>
                <w:sz w:val="20"/>
                <w:szCs w:val="20"/>
              </w:rPr>
            </w:pPr>
            <w:r w:rsidRPr="00022436">
              <w:rPr>
                <w:sz w:val="20"/>
                <w:szCs w:val="20"/>
              </w:rPr>
              <w:t>1</w:t>
            </w:r>
            <w:r w:rsidR="00000428">
              <w:rPr>
                <w:sz w:val="20"/>
                <w:szCs w:val="20"/>
              </w:rPr>
              <w:t>5</w:t>
            </w:r>
            <w:r w:rsidRPr="00022436">
              <w:rPr>
                <w:sz w:val="20"/>
                <w:szCs w:val="20"/>
              </w:rPr>
              <w:t>. Участник размещения заказа вправе дополнительно представлять иные, характериз</w:t>
            </w:r>
            <w:r w:rsidRPr="00022436">
              <w:rPr>
                <w:sz w:val="20"/>
                <w:szCs w:val="20"/>
              </w:rPr>
              <w:t>у</w:t>
            </w:r>
            <w:r w:rsidRPr="00022436">
              <w:rPr>
                <w:sz w:val="20"/>
                <w:szCs w:val="20"/>
              </w:rPr>
              <w:t>ющие его деятельность, документы.</w:t>
            </w:r>
          </w:p>
        </w:tc>
      </w:tr>
      <w:tr w:rsidR="00E91B58" w:rsidRPr="00022436" w:rsidTr="00E91B58">
        <w:tc>
          <w:tcPr>
            <w:tcW w:w="534" w:type="dxa"/>
          </w:tcPr>
          <w:p w:rsidR="00E91B58" w:rsidRPr="00022436" w:rsidRDefault="00E91B58" w:rsidP="009C76AB">
            <w:pPr>
              <w:rPr>
                <w:sz w:val="20"/>
                <w:szCs w:val="20"/>
              </w:rPr>
            </w:pPr>
            <w:r w:rsidRPr="00022436">
              <w:rPr>
                <w:sz w:val="20"/>
                <w:szCs w:val="20"/>
              </w:rPr>
              <w:t>1</w:t>
            </w:r>
            <w:r w:rsidR="009C76AB">
              <w:rPr>
                <w:sz w:val="20"/>
                <w:szCs w:val="20"/>
              </w:rPr>
              <w:t>9</w:t>
            </w:r>
            <w:r w:rsidRPr="00022436">
              <w:rPr>
                <w:sz w:val="20"/>
                <w:szCs w:val="20"/>
              </w:rPr>
              <w:t>.</w:t>
            </w:r>
          </w:p>
        </w:tc>
        <w:tc>
          <w:tcPr>
            <w:tcW w:w="1847" w:type="dxa"/>
          </w:tcPr>
          <w:p w:rsidR="00E91B58" w:rsidRPr="00022436" w:rsidRDefault="00E91B58" w:rsidP="00CD1973">
            <w:pPr>
              <w:keepLines/>
              <w:widowControl w:val="0"/>
              <w:suppressLineNumbers/>
              <w:suppressAutoHyphens/>
              <w:autoSpaceDE w:val="0"/>
              <w:autoSpaceDN w:val="0"/>
              <w:spacing w:after="60"/>
              <w:rPr>
                <w:sz w:val="20"/>
                <w:szCs w:val="20"/>
              </w:rPr>
            </w:pPr>
            <w:r w:rsidRPr="00022436">
              <w:rPr>
                <w:sz w:val="20"/>
                <w:szCs w:val="20"/>
              </w:rPr>
              <w:t>Дата, время и место вскрытия заявок на участие в конкурсе</w:t>
            </w:r>
          </w:p>
        </w:tc>
        <w:tc>
          <w:tcPr>
            <w:tcW w:w="7933" w:type="dxa"/>
          </w:tcPr>
          <w:p w:rsidR="00E91B58" w:rsidRPr="0041429B" w:rsidRDefault="00E91B58" w:rsidP="0019193D">
            <w:pPr>
              <w:rPr>
                <w:b/>
                <w:sz w:val="20"/>
                <w:szCs w:val="20"/>
              </w:rPr>
            </w:pPr>
            <w:r w:rsidRPr="0041429B">
              <w:rPr>
                <w:sz w:val="20"/>
                <w:szCs w:val="20"/>
              </w:rPr>
              <w:t xml:space="preserve">Вскрытие конвертов заявок на участие в конкурсе состоится </w:t>
            </w:r>
            <w:r w:rsidRPr="0041429B">
              <w:rPr>
                <w:b/>
                <w:sz w:val="20"/>
                <w:szCs w:val="20"/>
              </w:rPr>
              <w:t>«</w:t>
            </w:r>
            <w:r w:rsidR="0041429B" w:rsidRPr="0041429B">
              <w:rPr>
                <w:b/>
                <w:sz w:val="20"/>
                <w:szCs w:val="20"/>
              </w:rPr>
              <w:t>09</w:t>
            </w:r>
            <w:r w:rsidRPr="0041429B">
              <w:rPr>
                <w:b/>
                <w:sz w:val="20"/>
                <w:szCs w:val="20"/>
              </w:rPr>
              <w:t xml:space="preserve">» </w:t>
            </w:r>
            <w:r w:rsidR="0041429B" w:rsidRPr="0041429B">
              <w:rPr>
                <w:b/>
                <w:sz w:val="20"/>
                <w:szCs w:val="20"/>
              </w:rPr>
              <w:t>октября</w:t>
            </w:r>
            <w:r w:rsidRPr="0041429B">
              <w:rPr>
                <w:b/>
                <w:sz w:val="20"/>
                <w:szCs w:val="20"/>
              </w:rPr>
              <w:t xml:space="preserve"> 2014 г., в 10 ч. 00 мин.</w:t>
            </w:r>
          </w:p>
          <w:p w:rsidR="00E91B58" w:rsidRPr="00D417B7" w:rsidRDefault="00E91B58" w:rsidP="009C76AB">
            <w:pPr>
              <w:rPr>
                <w:sz w:val="20"/>
                <w:szCs w:val="20"/>
                <w:highlight w:val="yellow"/>
              </w:rPr>
            </w:pPr>
            <w:r w:rsidRPr="0041429B">
              <w:rPr>
                <w:sz w:val="20"/>
                <w:szCs w:val="20"/>
              </w:rPr>
              <w:t>по адресу: г. Москва, ул. 2-я Звенигородская, д. 12, стр.1</w:t>
            </w:r>
          </w:p>
        </w:tc>
      </w:tr>
      <w:tr w:rsidR="00E91B58" w:rsidRPr="00022436" w:rsidTr="00E91B58">
        <w:tc>
          <w:tcPr>
            <w:tcW w:w="534" w:type="dxa"/>
          </w:tcPr>
          <w:p w:rsidR="00E91B58" w:rsidRPr="00022436" w:rsidRDefault="009C76AB" w:rsidP="00CD1973">
            <w:pPr>
              <w:rPr>
                <w:sz w:val="20"/>
                <w:szCs w:val="20"/>
              </w:rPr>
            </w:pPr>
            <w:r>
              <w:rPr>
                <w:sz w:val="20"/>
                <w:szCs w:val="20"/>
              </w:rPr>
              <w:t>20</w:t>
            </w:r>
            <w:r w:rsidR="00E91B58" w:rsidRPr="00022436">
              <w:rPr>
                <w:sz w:val="20"/>
                <w:szCs w:val="20"/>
              </w:rPr>
              <w:t>.</w:t>
            </w:r>
          </w:p>
        </w:tc>
        <w:tc>
          <w:tcPr>
            <w:tcW w:w="1847" w:type="dxa"/>
          </w:tcPr>
          <w:p w:rsidR="00E91B58" w:rsidRPr="00022436" w:rsidRDefault="00E91B58" w:rsidP="00CD1973">
            <w:pPr>
              <w:rPr>
                <w:sz w:val="20"/>
                <w:szCs w:val="20"/>
              </w:rPr>
            </w:pPr>
            <w:r w:rsidRPr="00022436">
              <w:rPr>
                <w:sz w:val="20"/>
                <w:szCs w:val="20"/>
              </w:rPr>
              <w:t>Дата, время и м</w:t>
            </w:r>
            <w:r w:rsidRPr="00022436">
              <w:rPr>
                <w:sz w:val="20"/>
                <w:szCs w:val="20"/>
              </w:rPr>
              <w:t>е</w:t>
            </w:r>
            <w:r w:rsidRPr="00022436">
              <w:rPr>
                <w:sz w:val="20"/>
                <w:szCs w:val="20"/>
              </w:rPr>
              <w:t>сто рассмотрения заявок на участие в конкурсе</w:t>
            </w:r>
          </w:p>
        </w:tc>
        <w:tc>
          <w:tcPr>
            <w:tcW w:w="7933" w:type="dxa"/>
          </w:tcPr>
          <w:p w:rsidR="009C76AB" w:rsidRPr="0041429B" w:rsidRDefault="00E91B58" w:rsidP="009C76AB">
            <w:pPr>
              <w:rPr>
                <w:sz w:val="20"/>
                <w:szCs w:val="20"/>
              </w:rPr>
            </w:pPr>
            <w:r w:rsidRPr="0041429B">
              <w:rPr>
                <w:sz w:val="20"/>
                <w:szCs w:val="20"/>
              </w:rPr>
              <w:t xml:space="preserve">Рассмотрение заявок на участие в конкурсе состоится </w:t>
            </w:r>
            <w:r w:rsidR="0067010C" w:rsidRPr="0041429B">
              <w:rPr>
                <w:sz w:val="20"/>
                <w:szCs w:val="20"/>
              </w:rPr>
              <w:t xml:space="preserve"> </w:t>
            </w:r>
            <w:r w:rsidR="0041429B" w:rsidRPr="0041429B">
              <w:rPr>
                <w:sz w:val="20"/>
                <w:szCs w:val="20"/>
              </w:rPr>
              <w:t>09</w:t>
            </w:r>
            <w:r w:rsidR="009C76AB" w:rsidRPr="0041429B">
              <w:rPr>
                <w:sz w:val="20"/>
                <w:szCs w:val="20"/>
              </w:rPr>
              <w:t>.</w:t>
            </w:r>
            <w:r w:rsidR="0041429B" w:rsidRPr="0041429B">
              <w:rPr>
                <w:sz w:val="20"/>
                <w:szCs w:val="20"/>
              </w:rPr>
              <w:t>10</w:t>
            </w:r>
            <w:r w:rsidR="009C76AB" w:rsidRPr="0041429B">
              <w:rPr>
                <w:sz w:val="20"/>
                <w:szCs w:val="20"/>
              </w:rPr>
              <w:t>.201</w:t>
            </w:r>
            <w:r w:rsidR="0041429B" w:rsidRPr="0041429B">
              <w:rPr>
                <w:sz w:val="20"/>
                <w:szCs w:val="20"/>
              </w:rPr>
              <w:t>4</w:t>
            </w:r>
            <w:r w:rsidR="009C76AB" w:rsidRPr="0041429B">
              <w:rPr>
                <w:sz w:val="20"/>
                <w:szCs w:val="20"/>
              </w:rPr>
              <w:t xml:space="preserve"> 11:00</w:t>
            </w:r>
          </w:p>
          <w:p w:rsidR="00135CE2" w:rsidRPr="00D417B7" w:rsidRDefault="00135CE2" w:rsidP="00135CE2">
            <w:pPr>
              <w:rPr>
                <w:sz w:val="20"/>
                <w:szCs w:val="20"/>
                <w:highlight w:val="yellow"/>
              </w:rPr>
            </w:pPr>
            <w:r w:rsidRPr="0041429B">
              <w:rPr>
                <w:sz w:val="20"/>
                <w:szCs w:val="20"/>
              </w:rPr>
              <w:t>по адресу: г. Москва, ул. 2-я Звенигородская, д. 12, стр.1</w:t>
            </w:r>
          </w:p>
        </w:tc>
      </w:tr>
      <w:tr w:rsidR="00E91B58" w:rsidRPr="00022436" w:rsidTr="00E91B58">
        <w:tc>
          <w:tcPr>
            <w:tcW w:w="534" w:type="dxa"/>
          </w:tcPr>
          <w:p w:rsidR="00E91B58" w:rsidRPr="00022436" w:rsidRDefault="009C76AB" w:rsidP="00CD1973">
            <w:pPr>
              <w:rPr>
                <w:sz w:val="20"/>
                <w:szCs w:val="20"/>
              </w:rPr>
            </w:pPr>
            <w:r>
              <w:rPr>
                <w:sz w:val="20"/>
                <w:szCs w:val="20"/>
              </w:rPr>
              <w:t>21</w:t>
            </w:r>
            <w:r w:rsidR="00E91B58" w:rsidRPr="00022436">
              <w:rPr>
                <w:sz w:val="20"/>
                <w:szCs w:val="20"/>
              </w:rPr>
              <w:t>.</w:t>
            </w:r>
          </w:p>
        </w:tc>
        <w:tc>
          <w:tcPr>
            <w:tcW w:w="1847" w:type="dxa"/>
          </w:tcPr>
          <w:p w:rsidR="00E91B58" w:rsidRPr="00022436" w:rsidRDefault="00E91B58" w:rsidP="00CD1973">
            <w:pPr>
              <w:rPr>
                <w:sz w:val="20"/>
                <w:szCs w:val="20"/>
              </w:rPr>
            </w:pPr>
            <w:r w:rsidRPr="00022436">
              <w:rPr>
                <w:sz w:val="20"/>
                <w:szCs w:val="20"/>
              </w:rPr>
              <w:t>Дата, время и м</w:t>
            </w:r>
            <w:r w:rsidRPr="00022436">
              <w:rPr>
                <w:sz w:val="20"/>
                <w:szCs w:val="20"/>
              </w:rPr>
              <w:t>е</w:t>
            </w:r>
            <w:r w:rsidRPr="00022436">
              <w:rPr>
                <w:sz w:val="20"/>
                <w:szCs w:val="20"/>
              </w:rPr>
              <w:t>сто проведения конкурса</w:t>
            </w:r>
          </w:p>
        </w:tc>
        <w:tc>
          <w:tcPr>
            <w:tcW w:w="7933" w:type="dxa"/>
          </w:tcPr>
          <w:p w:rsidR="00E91B58" w:rsidRPr="0041429B" w:rsidRDefault="00E91B58" w:rsidP="00CD1973">
            <w:pPr>
              <w:jc w:val="both"/>
              <w:rPr>
                <w:b/>
                <w:sz w:val="20"/>
                <w:szCs w:val="20"/>
              </w:rPr>
            </w:pPr>
            <w:r w:rsidRPr="0041429B">
              <w:rPr>
                <w:sz w:val="20"/>
                <w:szCs w:val="20"/>
              </w:rPr>
              <w:t xml:space="preserve">Оценка и сопоставление заявок на участие в конкурсе состоится в течение </w:t>
            </w:r>
            <w:r w:rsidRPr="0041429B">
              <w:rPr>
                <w:b/>
                <w:sz w:val="20"/>
                <w:szCs w:val="20"/>
              </w:rPr>
              <w:t>двух дней со дня рассмотрения заявок на участие в конкурсе.</w:t>
            </w:r>
          </w:p>
          <w:p w:rsidR="00135CE2" w:rsidRPr="0041429B" w:rsidRDefault="00135CE2" w:rsidP="00135CE2">
            <w:pPr>
              <w:rPr>
                <w:sz w:val="20"/>
                <w:szCs w:val="20"/>
              </w:rPr>
            </w:pPr>
            <w:r w:rsidRPr="0041429B">
              <w:rPr>
                <w:sz w:val="20"/>
                <w:szCs w:val="20"/>
              </w:rPr>
              <w:t xml:space="preserve">по адресу: </w:t>
            </w:r>
          </w:p>
          <w:p w:rsidR="00E91B58" w:rsidRPr="0041429B" w:rsidRDefault="00135CE2" w:rsidP="00135CE2">
            <w:pPr>
              <w:rPr>
                <w:sz w:val="20"/>
                <w:szCs w:val="20"/>
              </w:rPr>
            </w:pPr>
            <w:r w:rsidRPr="0041429B">
              <w:rPr>
                <w:sz w:val="20"/>
                <w:szCs w:val="20"/>
              </w:rPr>
              <w:t>г. Москва, ул. 2-я Звенигородская, д. 12, стр.1</w:t>
            </w:r>
          </w:p>
          <w:p w:rsidR="009C76AB" w:rsidRPr="0041429B" w:rsidRDefault="009C76AB" w:rsidP="009C76AB">
            <w:pPr>
              <w:rPr>
                <w:sz w:val="20"/>
                <w:szCs w:val="20"/>
              </w:rPr>
            </w:pPr>
            <w:r w:rsidRPr="0041429B">
              <w:rPr>
                <w:sz w:val="20"/>
                <w:szCs w:val="20"/>
              </w:rPr>
              <w:t xml:space="preserve">Предполагаемая дата подписания протокола о результатах до </w:t>
            </w:r>
            <w:r w:rsidR="0041429B">
              <w:rPr>
                <w:sz w:val="20"/>
                <w:szCs w:val="20"/>
              </w:rPr>
              <w:t>14</w:t>
            </w:r>
            <w:r w:rsidRPr="0041429B">
              <w:rPr>
                <w:sz w:val="20"/>
                <w:szCs w:val="20"/>
              </w:rPr>
              <w:t>.</w:t>
            </w:r>
            <w:r w:rsidR="0041429B">
              <w:rPr>
                <w:sz w:val="20"/>
                <w:szCs w:val="20"/>
              </w:rPr>
              <w:t>10</w:t>
            </w:r>
            <w:r w:rsidRPr="0041429B">
              <w:rPr>
                <w:sz w:val="20"/>
                <w:szCs w:val="20"/>
              </w:rPr>
              <w:t>.201</w:t>
            </w:r>
            <w:r w:rsidR="0041429B">
              <w:rPr>
                <w:sz w:val="20"/>
                <w:szCs w:val="20"/>
              </w:rPr>
              <w:t>4</w:t>
            </w:r>
            <w:r w:rsidRPr="0041429B">
              <w:rPr>
                <w:sz w:val="20"/>
                <w:szCs w:val="20"/>
              </w:rPr>
              <w:t xml:space="preserve"> 17:30</w:t>
            </w:r>
          </w:p>
          <w:p w:rsidR="009C76AB" w:rsidRPr="00022436" w:rsidRDefault="009C76AB" w:rsidP="009C76AB">
            <w:pPr>
              <w:rPr>
                <w:sz w:val="20"/>
                <w:szCs w:val="20"/>
              </w:rPr>
            </w:pPr>
            <w:r w:rsidRPr="0041429B">
              <w:rPr>
                <w:sz w:val="20"/>
                <w:szCs w:val="20"/>
              </w:rPr>
              <w:t>по адресу:  г. Москва, ул. 2-я Звенигородская, д. 12, стр.1</w:t>
            </w:r>
          </w:p>
        </w:tc>
      </w:tr>
      <w:tr w:rsidR="00E91B58" w:rsidRPr="00022436" w:rsidTr="00E91B58">
        <w:tc>
          <w:tcPr>
            <w:tcW w:w="534" w:type="dxa"/>
          </w:tcPr>
          <w:p w:rsidR="00E91B58" w:rsidRPr="00022436" w:rsidRDefault="00E91B58" w:rsidP="009C76AB">
            <w:pPr>
              <w:rPr>
                <w:sz w:val="20"/>
                <w:szCs w:val="20"/>
              </w:rPr>
            </w:pPr>
            <w:r w:rsidRPr="00022436">
              <w:rPr>
                <w:sz w:val="20"/>
                <w:szCs w:val="20"/>
              </w:rPr>
              <w:t>2</w:t>
            </w:r>
            <w:r w:rsidR="009C76AB">
              <w:rPr>
                <w:sz w:val="20"/>
                <w:szCs w:val="20"/>
              </w:rPr>
              <w:t>2</w:t>
            </w:r>
            <w:r w:rsidRPr="00022436">
              <w:rPr>
                <w:sz w:val="20"/>
                <w:szCs w:val="20"/>
              </w:rPr>
              <w:t>.</w:t>
            </w:r>
          </w:p>
        </w:tc>
        <w:tc>
          <w:tcPr>
            <w:tcW w:w="1847" w:type="dxa"/>
          </w:tcPr>
          <w:p w:rsidR="00E91B58" w:rsidRPr="00022436" w:rsidRDefault="00E91B58" w:rsidP="00CD1973">
            <w:pPr>
              <w:rPr>
                <w:sz w:val="20"/>
                <w:szCs w:val="20"/>
              </w:rPr>
            </w:pPr>
            <w:r w:rsidRPr="00022436">
              <w:rPr>
                <w:sz w:val="20"/>
                <w:szCs w:val="20"/>
              </w:rPr>
              <w:t xml:space="preserve">Критерии оценки </w:t>
            </w:r>
            <w:r w:rsidR="00190F66">
              <w:rPr>
                <w:sz w:val="20"/>
                <w:szCs w:val="20"/>
              </w:rPr>
              <w:t xml:space="preserve">и сопоставления </w:t>
            </w:r>
            <w:r w:rsidRPr="00022436">
              <w:rPr>
                <w:sz w:val="20"/>
                <w:szCs w:val="20"/>
              </w:rPr>
              <w:t>заявок на участие в конкурсе</w:t>
            </w:r>
          </w:p>
        </w:tc>
        <w:tc>
          <w:tcPr>
            <w:tcW w:w="7933" w:type="dxa"/>
          </w:tcPr>
          <w:p w:rsidR="00E91B58" w:rsidRPr="00022436" w:rsidRDefault="00E91B58" w:rsidP="0019193D">
            <w:pPr>
              <w:keepNext/>
              <w:keepLines/>
              <w:widowControl w:val="0"/>
              <w:suppressLineNumbers/>
              <w:suppressAutoHyphens/>
              <w:jc w:val="both"/>
              <w:rPr>
                <w:sz w:val="20"/>
                <w:szCs w:val="20"/>
              </w:rPr>
            </w:pPr>
            <w:r w:rsidRPr="00022436">
              <w:rPr>
                <w:sz w:val="20"/>
                <w:szCs w:val="20"/>
              </w:rPr>
              <w:t xml:space="preserve">Критерий №1 - Цена договора (с НДС, с учетом снижения); (Весомость критерия </w:t>
            </w:r>
            <w:r w:rsidR="00F70437">
              <w:rPr>
                <w:sz w:val="20"/>
                <w:szCs w:val="20"/>
              </w:rPr>
              <w:t>7</w:t>
            </w:r>
            <w:r w:rsidRPr="00022436">
              <w:rPr>
                <w:sz w:val="20"/>
                <w:szCs w:val="20"/>
              </w:rPr>
              <w:t>0%)</w:t>
            </w:r>
          </w:p>
          <w:p w:rsidR="00E91B58" w:rsidRPr="00022436" w:rsidRDefault="00E91B58" w:rsidP="0019193D">
            <w:pPr>
              <w:keepNext/>
              <w:keepLines/>
              <w:widowControl w:val="0"/>
              <w:suppressLineNumbers/>
              <w:suppressAutoHyphens/>
              <w:jc w:val="both"/>
              <w:rPr>
                <w:sz w:val="20"/>
                <w:szCs w:val="20"/>
              </w:rPr>
            </w:pPr>
            <w:r w:rsidRPr="00022436">
              <w:rPr>
                <w:sz w:val="20"/>
                <w:szCs w:val="20"/>
              </w:rPr>
              <w:t>Критерий №2 – Наличие опыта выполнения работ по предмету открытого конкурса; (Весомость критерия 10%)</w:t>
            </w:r>
          </w:p>
          <w:p w:rsidR="00E91B58" w:rsidRPr="00022436" w:rsidRDefault="00E91B58" w:rsidP="0019193D">
            <w:pPr>
              <w:keepNext/>
              <w:keepLines/>
              <w:widowControl w:val="0"/>
              <w:suppressLineNumbers/>
              <w:suppressAutoHyphens/>
              <w:jc w:val="both"/>
              <w:rPr>
                <w:sz w:val="20"/>
                <w:szCs w:val="20"/>
              </w:rPr>
            </w:pPr>
            <w:r w:rsidRPr="00022436">
              <w:rPr>
                <w:sz w:val="20"/>
                <w:szCs w:val="20"/>
              </w:rPr>
              <w:t xml:space="preserve">Критерий №3 – Применяемая система по производственному контролю, охране труда и технике безопасности (далее - ОТ и ТБ); (Весомость критерия </w:t>
            </w:r>
            <w:r w:rsidR="00F70437">
              <w:rPr>
                <w:sz w:val="20"/>
                <w:szCs w:val="20"/>
              </w:rPr>
              <w:t>2</w:t>
            </w:r>
            <w:r w:rsidRPr="00022436">
              <w:rPr>
                <w:sz w:val="20"/>
                <w:szCs w:val="20"/>
              </w:rPr>
              <w:t>0%)</w:t>
            </w:r>
          </w:p>
          <w:p w:rsidR="00E91B58" w:rsidRPr="00022436" w:rsidRDefault="00E91B58" w:rsidP="0091505B">
            <w:pPr>
              <w:keepNext/>
              <w:keepLines/>
              <w:widowControl w:val="0"/>
              <w:suppressLineNumbers/>
              <w:suppressAutoHyphens/>
              <w:jc w:val="both"/>
              <w:rPr>
                <w:sz w:val="20"/>
                <w:szCs w:val="20"/>
              </w:rPr>
            </w:pPr>
          </w:p>
        </w:tc>
      </w:tr>
      <w:tr w:rsidR="00190F66" w:rsidRPr="00022436" w:rsidTr="00E91B58">
        <w:tc>
          <w:tcPr>
            <w:tcW w:w="534" w:type="dxa"/>
          </w:tcPr>
          <w:p w:rsidR="00190F66" w:rsidRPr="00022436" w:rsidRDefault="009C76AB" w:rsidP="00CD1973">
            <w:pPr>
              <w:rPr>
                <w:sz w:val="20"/>
                <w:szCs w:val="20"/>
              </w:rPr>
            </w:pPr>
            <w:r>
              <w:rPr>
                <w:sz w:val="20"/>
                <w:szCs w:val="20"/>
              </w:rPr>
              <w:t>23</w:t>
            </w:r>
            <w:r w:rsidR="00A167A6">
              <w:rPr>
                <w:sz w:val="20"/>
                <w:szCs w:val="20"/>
              </w:rPr>
              <w:t>.</w:t>
            </w:r>
          </w:p>
        </w:tc>
        <w:tc>
          <w:tcPr>
            <w:tcW w:w="1847" w:type="dxa"/>
          </w:tcPr>
          <w:p w:rsidR="00190F66" w:rsidRPr="00022436" w:rsidRDefault="00190F66" w:rsidP="00CD1973">
            <w:pPr>
              <w:rPr>
                <w:sz w:val="20"/>
                <w:szCs w:val="20"/>
              </w:rPr>
            </w:pPr>
            <w:r>
              <w:rPr>
                <w:sz w:val="20"/>
                <w:szCs w:val="20"/>
              </w:rPr>
              <w:t>П</w:t>
            </w:r>
            <w:r w:rsidRPr="00190F66">
              <w:rPr>
                <w:sz w:val="20"/>
                <w:szCs w:val="20"/>
              </w:rPr>
              <w:t>орядок оценки и сопоставления заявок на участие в закупке</w:t>
            </w:r>
          </w:p>
        </w:tc>
        <w:tc>
          <w:tcPr>
            <w:tcW w:w="7933" w:type="dxa"/>
          </w:tcPr>
          <w:p w:rsidR="00190F66" w:rsidRPr="00022436" w:rsidRDefault="00190F66" w:rsidP="009C76AB">
            <w:pPr>
              <w:keepNext/>
              <w:keepLines/>
              <w:widowControl w:val="0"/>
              <w:suppressLineNumbers/>
              <w:suppressAutoHyphens/>
              <w:jc w:val="both"/>
              <w:rPr>
                <w:sz w:val="20"/>
                <w:szCs w:val="20"/>
              </w:rPr>
            </w:pPr>
            <w:proofErr w:type="gramStart"/>
            <w:r>
              <w:rPr>
                <w:sz w:val="20"/>
                <w:szCs w:val="20"/>
              </w:rPr>
              <w:t>Установлен</w:t>
            </w:r>
            <w:proofErr w:type="gramEnd"/>
            <w:r>
              <w:rPr>
                <w:sz w:val="20"/>
                <w:szCs w:val="20"/>
              </w:rPr>
              <w:t xml:space="preserve"> </w:t>
            </w:r>
            <w:r w:rsidR="004C04C3">
              <w:rPr>
                <w:sz w:val="20"/>
                <w:szCs w:val="20"/>
              </w:rPr>
              <w:t xml:space="preserve">действующим </w:t>
            </w:r>
            <w:r w:rsidRPr="00190F66">
              <w:rPr>
                <w:sz w:val="20"/>
                <w:szCs w:val="20"/>
              </w:rPr>
              <w:t>Положением о закупках товаров, работ, услуг, утве</w:t>
            </w:r>
            <w:r>
              <w:rPr>
                <w:sz w:val="20"/>
                <w:szCs w:val="20"/>
              </w:rPr>
              <w:t xml:space="preserve">ржденном Заказчиком </w:t>
            </w:r>
          </w:p>
        </w:tc>
      </w:tr>
      <w:tr w:rsidR="00E91B58" w:rsidRPr="00022436" w:rsidTr="00E91B58">
        <w:tc>
          <w:tcPr>
            <w:tcW w:w="534" w:type="dxa"/>
          </w:tcPr>
          <w:p w:rsidR="00E91B58" w:rsidRPr="00022436" w:rsidRDefault="00E91B58" w:rsidP="00A167A6">
            <w:pPr>
              <w:rPr>
                <w:sz w:val="20"/>
                <w:szCs w:val="20"/>
              </w:rPr>
            </w:pPr>
            <w:r w:rsidRPr="00022436">
              <w:rPr>
                <w:sz w:val="20"/>
                <w:szCs w:val="20"/>
              </w:rPr>
              <w:t>2</w:t>
            </w:r>
            <w:r w:rsidR="00A167A6">
              <w:rPr>
                <w:sz w:val="20"/>
                <w:szCs w:val="20"/>
              </w:rPr>
              <w:t>5.</w:t>
            </w:r>
          </w:p>
        </w:tc>
        <w:tc>
          <w:tcPr>
            <w:tcW w:w="1847" w:type="dxa"/>
          </w:tcPr>
          <w:p w:rsidR="00E91B58" w:rsidRPr="00022436" w:rsidRDefault="00E91B58" w:rsidP="00CD1973">
            <w:pPr>
              <w:rPr>
                <w:sz w:val="20"/>
                <w:szCs w:val="20"/>
              </w:rPr>
            </w:pPr>
            <w:r w:rsidRPr="00022436">
              <w:rPr>
                <w:sz w:val="20"/>
                <w:szCs w:val="20"/>
              </w:rPr>
              <w:t>Срок подписания проекта договора с победителем ко</w:t>
            </w:r>
            <w:r w:rsidRPr="00022436">
              <w:rPr>
                <w:sz w:val="20"/>
                <w:szCs w:val="20"/>
              </w:rPr>
              <w:t>н</w:t>
            </w:r>
            <w:r w:rsidRPr="00022436">
              <w:rPr>
                <w:sz w:val="20"/>
                <w:szCs w:val="20"/>
              </w:rPr>
              <w:t>курса</w:t>
            </w:r>
          </w:p>
        </w:tc>
        <w:tc>
          <w:tcPr>
            <w:tcW w:w="7933" w:type="dxa"/>
          </w:tcPr>
          <w:p w:rsidR="00E91B58" w:rsidRPr="00022436" w:rsidRDefault="00E91B58" w:rsidP="00A167A6">
            <w:pPr>
              <w:jc w:val="both"/>
              <w:rPr>
                <w:sz w:val="20"/>
                <w:szCs w:val="20"/>
              </w:rPr>
            </w:pPr>
            <w:r w:rsidRPr="00022436">
              <w:rPr>
                <w:sz w:val="20"/>
                <w:szCs w:val="20"/>
              </w:rPr>
              <w:t xml:space="preserve">Проект договора должен быть подписан не позднее 20 рабочих дней со дня размещения протокола оценки и сопоставления заявок </w:t>
            </w:r>
            <w:r w:rsidR="00A167A6">
              <w:rPr>
                <w:sz w:val="20"/>
                <w:szCs w:val="20"/>
              </w:rPr>
              <w:t>в ЕИС</w:t>
            </w:r>
            <w:r w:rsidRPr="00022436">
              <w:rPr>
                <w:sz w:val="20"/>
                <w:szCs w:val="20"/>
              </w:rPr>
              <w:t>.</w:t>
            </w:r>
          </w:p>
        </w:tc>
      </w:tr>
      <w:tr w:rsidR="00E91B58" w:rsidRPr="00022436" w:rsidTr="00E91B58">
        <w:tc>
          <w:tcPr>
            <w:tcW w:w="534" w:type="dxa"/>
          </w:tcPr>
          <w:p w:rsidR="00E91B58" w:rsidRPr="00022436" w:rsidRDefault="00E91B58" w:rsidP="00A167A6">
            <w:pPr>
              <w:rPr>
                <w:sz w:val="20"/>
                <w:szCs w:val="20"/>
              </w:rPr>
            </w:pPr>
            <w:r w:rsidRPr="00022436">
              <w:rPr>
                <w:sz w:val="20"/>
                <w:szCs w:val="20"/>
              </w:rPr>
              <w:t>2</w:t>
            </w:r>
            <w:r w:rsidR="00A167A6">
              <w:rPr>
                <w:sz w:val="20"/>
                <w:szCs w:val="20"/>
              </w:rPr>
              <w:t>6</w:t>
            </w:r>
            <w:r w:rsidRPr="00022436">
              <w:rPr>
                <w:sz w:val="20"/>
                <w:szCs w:val="20"/>
              </w:rPr>
              <w:t>.</w:t>
            </w:r>
          </w:p>
        </w:tc>
        <w:tc>
          <w:tcPr>
            <w:tcW w:w="1847" w:type="dxa"/>
          </w:tcPr>
          <w:p w:rsidR="00E91B58" w:rsidRPr="00022436" w:rsidRDefault="001D0592" w:rsidP="001D0592">
            <w:pPr>
              <w:rPr>
                <w:sz w:val="20"/>
                <w:szCs w:val="20"/>
              </w:rPr>
            </w:pPr>
            <w:r>
              <w:rPr>
                <w:sz w:val="20"/>
                <w:szCs w:val="20"/>
              </w:rPr>
              <w:t>Размер и порядок внесения о</w:t>
            </w:r>
            <w:r w:rsidR="00E91B58" w:rsidRPr="00022436">
              <w:rPr>
                <w:sz w:val="20"/>
                <w:szCs w:val="20"/>
              </w:rPr>
              <w:t>бесп</w:t>
            </w:r>
            <w:r w:rsidR="00E91B58" w:rsidRPr="00022436">
              <w:rPr>
                <w:sz w:val="20"/>
                <w:szCs w:val="20"/>
              </w:rPr>
              <w:t>е</w:t>
            </w:r>
            <w:r w:rsidR="00E91B58" w:rsidRPr="00022436">
              <w:rPr>
                <w:sz w:val="20"/>
                <w:szCs w:val="20"/>
              </w:rPr>
              <w:t xml:space="preserve">чение </w:t>
            </w:r>
            <w:r>
              <w:rPr>
                <w:sz w:val="20"/>
                <w:szCs w:val="20"/>
              </w:rPr>
              <w:t>исполнения договора</w:t>
            </w:r>
          </w:p>
        </w:tc>
        <w:tc>
          <w:tcPr>
            <w:tcW w:w="7933" w:type="dxa"/>
          </w:tcPr>
          <w:p w:rsidR="00E91B58" w:rsidRPr="00022436" w:rsidRDefault="00E91B58" w:rsidP="00CD1973">
            <w:pPr>
              <w:rPr>
                <w:sz w:val="20"/>
                <w:szCs w:val="20"/>
              </w:rPr>
            </w:pPr>
            <w:r w:rsidRPr="00022436">
              <w:rPr>
                <w:sz w:val="20"/>
                <w:szCs w:val="20"/>
              </w:rPr>
              <w:t>Не требуется</w:t>
            </w:r>
          </w:p>
        </w:tc>
      </w:tr>
      <w:tr w:rsidR="00135CE2" w:rsidRPr="00022436" w:rsidTr="00E91B58">
        <w:tc>
          <w:tcPr>
            <w:tcW w:w="534" w:type="dxa"/>
          </w:tcPr>
          <w:p w:rsidR="00135CE2" w:rsidRPr="00022436" w:rsidRDefault="00135CE2" w:rsidP="00A167A6">
            <w:pPr>
              <w:rPr>
                <w:sz w:val="20"/>
                <w:szCs w:val="20"/>
              </w:rPr>
            </w:pPr>
            <w:r w:rsidRPr="00022436">
              <w:rPr>
                <w:sz w:val="20"/>
                <w:szCs w:val="20"/>
              </w:rPr>
              <w:t>2</w:t>
            </w:r>
            <w:r w:rsidR="00A167A6">
              <w:rPr>
                <w:sz w:val="20"/>
                <w:szCs w:val="20"/>
              </w:rPr>
              <w:t>7</w:t>
            </w:r>
            <w:r w:rsidRPr="00022436">
              <w:rPr>
                <w:sz w:val="20"/>
                <w:szCs w:val="20"/>
              </w:rPr>
              <w:t>.</w:t>
            </w:r>
          </w:p>
        </w:tc>
        <w:tc>
          <w:tcPr>
            <w:tcW w:w="1847" w:type="dxa"/>
          </w:tcPr>
          <w:p w:rsidR="00135CE2" w:rsidRPr="00022436" w:rsidRDefault="00135CE2" w:rsidP="00CD1973">
            <w:pPr>
              <w:rPr>
                <w:sz w:val="20"/>
                <w:szCs w:val="20"/>
              </w:rPr>
            </w:pPr>
            <w:r w:rsidRPr="00022436">
              <w:rPr>
                <w:sz w:val="20"/>
                <w:szCs w:val="20"/>
              </w:rPr>
              <w:t xml:space="preserve">Право </w:t>
            </w:r>
            <w:r w:rsidR="00CC45CA" w:rsidRPr="00022436">
              <w:rPr>
                <w:sz w:val="20"/>
                <w:szCs w:val="20"/>
              </w:rPr>
              <w:t>Заказчика, сроки и порядок отказа от провед</w:t>
            </w:r>
            <w:r w:rsidR="00CC45CA" w:rsidRPr="00022436">
              <w:rPr>
                <w:sz w:val="20"/>
                <w:szCs w:val="20"/>
              </w:rPr>
              <w:t>е</w:t>
            </w:r>
            <w:r w:rsidR="00CC45CA" w:rsidRPr="00022436">
              <w:rPr>
                <w:sz w:val="20"/>
                <w:szCs w:val="20"/>
              </w:rPr>
              <w:t>ния процедуры закупки</w:t>
            </w:r>
          </w:p>
        </w:tc>
        <w:tc>
          <w:tcPr>
            <w:tcW w:w="7933" w:type="dxa"/>
          </w:tcPr>
          <w:p w:rsidR="00135CE2" w:rsidRPr="00022436" w:rsidRDefault="00CC45CA" w:rsidP="00CD1973">
            <w:pPr>
              <w:rPr>
                <w:sz w:val="20"/>
                <w:szCs w:val="20"/>
              </w:rPr>
            </w:pPr>
            <w:r w:rsidRPr="00022436">
              <w:rPr>
                <w:sz w:val="20"/>
                <w:szCs w:val="20"/>
              </w:rPr>
              <w:t>Не менее чем за 1 день до окончания подачи заявок</w:t>
            </w:r>
          </w:p>
        </w:tc>
      </w:tr>
      <w:tr w:rsidR="00CC45CA" w:rsidRPr="00022436" w:rsidTr="00E91B58">
        <w:tc>
          <w:tcPr>
            <w:tcW w:w="534" w:type="dxa"/>
          </w:tcPr>
          <w:p w:rsidR="00CC45CA" w:rsidRPr="00022436" w:rsidRDefault="00CC45CA" w:rsidP="00A167A6">
            <w:pPr>
              <w:rPr>
                <w:sz w:val="20"/>
                <w:szCs w:val="20"/>
              </w:rPr>
            </w:pPr>
            <w:r w:rsidRPr="00022436">
              <w:rPr>
                <w:sz w:val="20"/>
                <w:szCs w:val="20"/>
              </w:rPr>
              <w:t>2</w:t>
            </w:r>
            <w:r w:rsidR="00A167A6">
              <w:rPr>
                <w:sz w:val="20"/>
                <w:szCs w:val="20"/>
              </w:rPr>
              <w:t>8</w:t>
            </w:r>
            <w:r w:rsidRPr="00022436">
              <w:rPr>
                <w:sz w:val="20"/>
                <w:szCs w:val="20"/>
              </w:rPr>
              <w:t>.</w:t>
            </w:r>
          </w:p>
        </w:tc>
        <w:tc>
          <w:tcPr>
            <w:tcW w:w="1847" w:type="dxa"/>
          </w:tcPr>
          <w:p w:rsidR="00CC45CA" w:rsidRPr="00022436" w:rsidRDefault="00CC45CA" w:rsidP="00CD1973">
            <w:pPr>
              <w:rPr>
                <w:sz w:val="20"/>
                <w:szCs w:val="20"/>
              </w:rPr>
            </w:pPr>
            <w:r w:rsidRPr="00022436">
              <w:rPr>
                <w:sz w:val="20"/>
                <w:szCs w:val="20"/>
                <w:lang w:eastAsia="en-US"/>
              </w:rPr>
              <w:t>Порядок и условия проведения п</w:t>
            </w:r>
            <w:r w:rsidRPr="00022436">
              <w:rPr>
                <w:sz w:val="20"/>
                <w:szCs w:val="20"/>
                <w:lang w:eastAsia="en-US"/>
              </w:rPr>
              <w:t>о</w:t>
            </w:r>
            <w:r w:rsidRPr="00022436">
              <w:rPr>
                <w:sz w:val="20"/>
                <w:szCs w:val="20"/>
                <w:lang w:eastAsia="en-US"/>
              </w:rPr>
              <w:t>вторной подачи предложений (в случаях, пред</w:t>
            </w:r>
            <w:r w:rsidRPr="00022436">
              <w:rPr>
                <w:sz w:val="20"/>
                <w:szCs w:val="20"/>
                <w:lang w:eastAsia="en-US"/>
              </w:rPr>
              <w:t>у</w:t>
            </w:r>
            <w:r w:rsidRPr="00022436">
              <w:rPr>
                <w:sz w:val="20"/>
                <w:szCs w:val="20"/>
                <w:lang w:eastAsia="en-US"/>
              </w:rPr>
              <w:t>смотренных зак</w:t>
            </w:r>
            <w:r w:rsidRPr="00022436">
              <w:rPr>
                <w:sz w:val="20"/>
                <w:szCs w:val="20"/>
                <w:lang w:eastAsia="en-US"/>
              </w:rPr>
              <w:t>у</w:t>
            </w:r>
            <w:r w:rsidRPr="00022436">
              <w:rPr>
                <w:sz w:val="20"/>
                <w:szCs w:val="20"/>
                <w:lang w:eastAsia="en-US"/>
              </w:rPr>
              <w:t>почной докуме</w:t>
            </w:r>
            <w:r w:rsidRPr="00022436">
              <w:rPr>
                <w:sz w:val="20"/>
                <w:szCs w:val="20"/>
                <w:lang w:eastAsia="en-US"/>
              </w:rPr>
              <w:t>н</w:t>
            </w:r>
            <w:r w:rsidRPr="00022436">
              <w:rPr>
                <w:sz w:val="20"/>
                <w:szCs w:val="20"/>
                <w:lang w:eastAsia="en-US"/>
              </w:rPr>
              <w:t>тацией); пер</w:t>
            </w:r>
            <w:r w:rsidRPr="00022436">
              <w:rPr>
                <w:sz w:val="20"/>
                <w:szCs w:val="20"/>
                <w:lang w:eastAsia="en-US"/>
              </w:rPr>
              <w:t>е</w:t>
            </w:r>
            <w:r w:rsidRPr="00022436">
              <w:rPr>
                <w:sz w:val="20"/>
                <w:szCs w:val="20"/>
                <w:lang w:eastAsia="en-US"/>
              </w:rPr>
              <w:t>торжка (для ко</w:t>
            </w:r>
            <w:r w:rsidRPr="00022436">
              <w:rPr>
                <w:sz w:val="20"/>
                <w:szCs w:val="20"/>
                <w:lang w:eastAsia="en-US"/>
              </w:rPr>
              <w:t>н</w:t>
            </w:r>
            <w:r w:rsidRPr="00022436">
              <w:rPr>
                <w:sz w:val="20"/>
                <w:szCs w:val="20"/>
                <w:lang w:eastAsia="en-US"/>
              </w:rPr>
              <w:t>курса)</w:t>
            </w:r>
          </w:p>
        </w:tc>
        <w:tc>
          <w:tcPr>
            <w:tcW w:w="7933" w:type="dxa"/>
          </w:tcPr>
          <w:p w:rsidR="00CC45CA" w:rsidRPr="00022436" w:rsidRDefault="00CC45CA" w:rsidP="00A167A6">
            <w:pPr>
              <w:rPr>
                <w:sz w:val="20"/>
                <w:szCs w:val="20"/>
              </w:rPr>
            </w:pPr>
            <w:r w:rsidRPr="00022436">
              <w:rPr>
                <w:sz w:val="20"/>
                <w:szCs w:val="20"/>
              </w:rPr>
              <w:t>По решению Заказчика</w:t>
            </w:r>
            <w:r w:rsidR="00A167A6">
              <w:rPr>
                <w:sz w:val="20"/>
                <w:szCs w:val="20"/>
              </w:rPr>
              <w:t xml:space="preserve"> в соответствии с </w:t>
            </w:r>
            <w:r w:rsidR="00A167A6" w:rsidRPr="00190F66">
              <w:rPr>
                <w:sz w:val="20"/>
                <w:szCs w:val="20"/>
              </w:rPr>
              <w:t>Положением о закупках товаров, работ, услуг, утве</w:t>
            </w:r>
            <w:r w:rsidR="00A167A6">
              <w:rPr>
                <w:sz w:val="20"/>
                <w:szCs w:val="20"/>
              </w:rPr>
              <w:t>ржденным Заказчиком</w:t>
            </w:r>
          </w:p>
        </w:tc>
      </w:tr>
      <w:tr w:rsidR="00CC45CA" w:rsidRPr="00022436" w:rsidTr="00E91B58">
        <w:tc>
          <w:tcPr>
            <w:tcW w:w="534" w:type="dxa"/>
          </w:tcPr>
          <w:p w:rsidR="00CC45CA" w:rsidRPr="00022436" w:rsidRDefault="00CC45CA" w:rsidP="00A167A6">
            <w:pPr>
              <w:rPr>
                <w:sz w:val="20"/>
                <w:szCs w:val="20"/>
              </w:rPr>
            </w:pPr>
            <w:r w:rsidRPr="00022436">
              <w:rPr>
                <w:sz w:val="20"/>
                <w:szCs w:val="20"/>
              </w:rPr>
              <w:t>2</w:t>
            </w:r>
            <w:r w:rsidR="00A167A6">
              <w:rPr>
                <w:sz w:val="20"/>
                <w:szCs w:val="20"/>
              </w:rPr>
              <w:t>9</w:t>
            </w:r>
            <w:r w:rsidRPr="00022436">
              <w:rPr>
                <w:sz w:val="20"/>
                <w:szCs w:val="20"/>
              </w:rPr>
              <w:t>.</w:t>
            </w:r>
          </w:p>
        </w:tc>
        <w:tc>
          <w:tcPr>
            <w:tcW w:w="1847" w:type="dxa"/>
          </w:tcPr>
          <w:p w:rsidR="00CC45CA" w:rsidRPr="00022436" w:rsidRDefault="00CC45CA" w:rsidP="00CD1973">
            <w:pPr>
              <w:rPr>
                <w:sz w:val="20"/>
                <w:szCs w:val="20"/>
                <w:lang w:eastAsia="en-US"/>
              </w:rPr>
            </w:pPr>
            <w:r w:rsidRPr="00022436">
              <w:rPr>
                <w:sz w:val="20"/>
                <w:szCs w:val="20"/>
                <w:lang w:eastAsia="en-US"/>
              </w:rPr>
              <w:t>Сведения о пров</w:t>
            </w:r>
            <w:r w:rsidRPr="00022436">
              <w:rPr>
                <w:sz w:val="20"/>
                <w:szCs w:val="20"/>
                <w:lang w:eastAsia="en-US"/>
              </w:rPr>
              <w:t>е</w:t>
            </w:r>
            <w:r w:rsidRPr="00022436">
              <w:rPr>
                <w:sz w:val="20"/>
                <w:szCs w:val="20"/>
                <w:lang w:eastAsia="en-US"/>
              </w:rPr>
              <w:t>дении квалифик</w:t>
            </w:r>
            <w:r w:rsidRPr="00022436">
              <w:rPr>
                <w:sz w:val="20"/>
                <w:szCs w:val="20"/>
                <w:lang w:eastAsia="en-US"/>
              </w:rPr>
              <w:t>а</w:t>
            </w:r>
            <w:r w:rsidRPr="00022436">
              <w:rPr>
                <w:sz w:val="20"/>
                <w:szCs w:val="20"/>
                <w:lang w:eastAsia="en-US"/>
              </w:rPr>
              <w:t>ционного отбора (в случае провед</w:t>
            </w:r>
            <w:r w:rsidRPr="00022436">
              <w:rPr>
                <w:sz w:val="20"/>
                <w:szCs w:val="20"/>
                <w:lang w:eastAsia="en-US"/>
              </w:rPr>
              <w:t>е</w:t>
            </w:r>
            <w:r w:rsidRPr="00022436">
              <w:rPr>
                <w:sz w:val="20"/>
                <w:szCs w:val="20"/>
                <w:lang w:eastAsia="en-US"/>
              </w:rPr>
              <w:t>ния двух- или  многоэтапной процедуры заку</w:t>
            </w:r>
            <w:r w:rsidRPr="00022436">
              <w:rPr>
                <w:sz w:val="20"/>
                <w:szCs w:val="20"/>
                <w:lang w:eastAsia="en-US"/>
              </w:rPr>
              <w:t>п</w:t>
            </w:r>
            <w:r w:rsidRPr="00022436">
              <w:rPr>
                <w:sz w:val="20"/>
                <w:szCs w:val="20"/>
                <w:lang w:eastAsia="en-US"/>
              </w:rPr>
              <w:t>ки)</w:t>
            </w:r>
          </w:p>
        </w:tc>
        <w:tc>
          <w:tcPr>
            <w:tcW w:w="7933" w:type="dxa"/>
          </w:tcPr>
          <w:p w:rsidR="00CC45CA" w:rsidRPr="00022436" w:rsidRDefault="00CC45CA" w:rsidP="00CD1973">
            <w:pPr>
              <w:rPr>
                <w:sz w:val="20"/>
                <w:szCs w:val="20"/>
              </w:rPr>
            </w:pPr>
            <w:r w:rsidRPr="00022436">
              <w:rPr>
                <w:sz w:val="20"/>
                <w:szCs w:val="20"/>
              </w:rPr>
              <w:t>Не предусмотрено</w:t>
            </w:r>
          </w:p>
        </w:tc>
      </w:tr>
      <w:tr w:rsidR="00CC45CA" w:rsidRPr="00022436" w:rsidTr="00E91B58">
        <w:tc>
          <w:tcPr>
            <w:tcW w:w="534" w:type="dxa"/>
          </w:tcPr>
          <w:p w:rsidR="00CC45CA" w:rsidRPr="00022436" w:rsidRDefault="00A167A6" w:rsidP="00CD1973">
            <w:pPr>
              <w:rPr>
                <w:sz w:val="20"/>
                <w:szCs w:val="20"/>
              </w:rPr>
            </w:pPr>
            <w:r>
              <w:rPr>
                <w:sz w:val="20"/>
                <w:szCs w:val="20"/>
              </w:rPr>
              <w:t>30</w:t>
            </w:r>
            <w:r w:rsidR="00CC45CA" w:rsidRPr="00022436">
              <w:rPr>
                <w:sz w:val="20"/>
                <w:szCs w:val="20"/>
              </w:rPr>
              <w:t>.</w:t>
            </w:r>
          </w:p>
        </w:tc>
        <w:tc>
          <w:tcPr>
            <w:tcW w:w="1847" w:type="dxa"/>
          </w:tcPr>
          <w:p w:rsidR="00CC45CA" w:rsidRPr="00022436" w:rsidRDefault="00CC45CA" w:rsidP="00CD1973">
            <w:pPr>
              <w:rPr>
                <w:sz w:val="20"/>
                <w:szCs w:val="20"/>
                <w:lang w:eastAsia="en-US"/>
              </w:rPr>
            </w:pPr>
            <w:r w:rsidRPr="00022436">
              <w:rPr>
                <w:sz w:val="20"/>
                <w:szCs w:val="20"/>
                <w:lang w:eastAsia="en-US"/>
              </w:rPr>
              <w:t>Размер и порядок внесения обесп</w:t>
            </w:r>
            <w:r w:rsidRPr="00022436">
              <w:rPr>
                <w:sz w:val="20"/>
                <w:szCs w:val="20"/>
                <w:lang w:eastAsia="en-US"/>
              </w:rPr>
              <w:t>е</w:t>
            </w:r>
            <w:r w:rsidRPr="00022436">
              <w:rPr>
                <w:sz w:val="20"/>
                <w:szCs w:val="20"/>
                <w:lang w:eastAsia="en-US"/>
              </w:rPr>
              <w:t>чения исполнения договора, закл</w:t>
            </w:r>
            <w:r w:rsidRPr="00022436">
              <w:rPr>
                <w:sz w:val="20"/>
                <w:szCs w:val="20"/>
                <w:lang w:eastAsia="en-US"/>
              </w:rPr>
              <w:t>ю</w:t>
            </w:r>
            <w:r w:rsidRPr="00022436">
              <w:rPr>
                <w:sz w:val="20"/>
                <w:szCs w:val="20"/>
                <w:lang w:eastAsia="en-US"/>
              </w:rPr>
              <w:t>чаемого по итогам процедуры заку</w:t>
            </w:r>
            <w:r w:rsidRPr="00022436">
              <w:rPr>
                <w:sz w:val="20"/>
                <w:szCs w:val="20"/>
                <w:lang w:eastAsia="en-US"/>
              </w:rPr>
              <w:t>п</w:t>
            </w:r>
            <w:r w:rsidRPr="00022436">
              <w:rPr>
                <w:sz w:val="20"/>
                <w:szCs w:val="20"/>
                <w:lang w:eastAsia="en-US"/>
              </w:rPr>
              <w:t>ки</w:t>
            </w:r>
          </w:p>
        </w:tc>
        <w:tc>
          <w:tcPr>
            <w:tcW w:w="7933" w:type="dxa"/>
          </w:tcPr>
          <w:p w:rsidR="00CC45CA" w:rsidRPr="00022436" w:rsidRDefault="00CC45CA" w:rsidP="00CD1973">
            <w:pPr>
              <w:rPr>
                <w:sz w:val="20"/>
                <w:szCs w:val="20"/>
              </w:rPr>
            </w:pPr>
            <w:r w:rsidRPr="00022436">
              <w:rPr>
                <w:sz w:val="20"/>
                <w:szCs w:val="20"/>
              </w:rPr>
              <w:t>Не предусмотрено</w:t>
            </w:r>
          </w:p>
        </w:tc>
      </w:tr>
      <w:tr w:rsidR="00CC45CA" w:rsidRPr="00022436" w:rsidTr="00E91B58">
        <w:tc>
          <w:tcPr>
            <w:tcW w:w="534" w:type="dxa"/>
          </w:tcPr>
          <w:p w:rsidR="00CC45CA" w:rsidRPr="00022436" w:rsidRDefault="00A167A6" w:rsidP="00CD1973">
            <w:pPr>
              <w:rPr>
                <w:sz w:val="20"/>
                <w:szCs w:val="20"/>
              </w:rPr>
            </w:pPr>
            <w:r>
              <w:rPr>
                <w:sz w:val="20"/>
                <w:szCs w:val="20"/>
              </w:rPr>
              <w:t>31</w:t>
            </w:r>
            <w:r w:rsidR="00CC45CA" w:rsidRPr="00022436">
              <w:rPr>
                <w:sz w:val="20"/>
                <w:szCs w:val="20"/>
              </w:rPr>
              <w:t>.</w:t>
            </w:r>
          </w:p>
        </w:tc>
        <w:tc>
          <w:tcPr>
            <w:tcW w:w="1847" w:type="dxa"/>
          </w:tcPr>
          <w:p w:rsidR="00CC45CA" w:rsidRPr="00022436" w:rsidRDefault="00CC45CA" w:rsidP="00CD1973">
            <w:pPr>
              <w:rPr>
                <w:sz w:val="20"/>
                <w:szCs w:val="20"/>
                <w:lang w:eastAsia="en-US"/>
              </w:rPr>
            </w:pPr>
            <w:r w:rsidRPr="00022436">
              <w:rPr>
                <w:sz w:val="20"/>
                <w:szCs w:val="20"/>
                <w:lang w:eastAsia="en-US"/>
              </w:rPr>
              <w:t>Иные условия проведения пр</w:t>
            </w:r>
            <w:r w:rsidRPr="00022436">
              <w:rPr>
                <w:sz w:val="20"/>
                <w:szCs w:val="20"/>
                <w:lang w:eastAsia="en-US"/>
              </w:rPr>
              <w:t>о</w:t>
            </w:r>
            <w:r w:rsidRPr="00022436">
              <w:rPr>
                <w:sz w:val="20"/>
                <w:szCs w:val="20"/>
                <w:lang w:eastAsia="en-US"/>
              </w:rPr>
              <w:t>цедуры закупки.</w:t>
            </w:r>
          </w:p>
        </w:tc>
        <w:tc>
          <w:tcPr>
            <w:tcW w:w="7933" w:type="dxa"/>
          </w:tcPr>
          <w:p w:rsidR="00CC45CA" w:rsidRPr="00022436" w:rsidRDefault="00CC45CA" w:rsidP="00CD1973">
            <w:pPr>
              <w:rPr>
                <w:sz w:val="20"/>
                <w:szCs w:val="20"/>
              </w:rPr>
            </w:pPr>
            <w:r w:rsidRPr="00022436">
              <w:rPr>
                <w:sz w:val="20"/>
                <w:szCs w:val="20"/>
              </w:rPr>
              <w:t>Не предусмотрено</w:t>
            </w:r>
          </w:p>
        </w:tc>
      </w:tr>
      <w:tr w:rsidR="00AC3029" w:rsidRPr="00022436" w:rsidTr="00E91B58">
        <w:tc>
          <w:tcPr>
            <w:tcW w:w="534" w:type="dxa"/>
          </w:tcPr>
          <w:p w:rsidR="00AC3029" w:rsidRPr="00B768EB" w:rsidRDefault="00AC3029" w:rsidP="00AC3029">
            <w:pPr>
              <w:rPr>
                <w:sz w:val="20"/>
                <w:szCs w:val="20"/>
              </w:rPr>
            </w:pPr>
            <w:r w:rsidRPr="00B768EB">
              <w:rPr>
                <w:sz w:val="20"/>
                <w:szCs w:val="20"/>
              </w:rPr>
              <w:t>32.</w:t>
            </w:r>
          </w:p>
        </w:tc>
        <w:tc>
          <w:tcPr>
            <w:tcW w:w="1847" w:type="dxa"/>
          </w:tcPr>
          <w:p w:rsidR="00AC3029" w:rsidRPr="00B768EB" w:rsidRDefault="00AC3029" w:rsidP="00AC3029">
            <w:pPr>
              <w:rPr>
                <w:sz w:val="20"/>
                <w:szCs w:val="20"/>
              </w:rPr>
            </w:pPr>
            <w:r w:rsidRPr="00B768EB">
              <w:rPr>
                <w:sz w:val="20"/>
                <w:szCs w:val="20"/>
              </w:rPr>
              <w:t>Срок отказа от проведения (отм</w:t>
            </w:r>
            <w:r w:rsidRPr="00B768EB">
              <w:rPr>
                <w:sz w:val="20"/>
                <w:szCs w:val="20"/>
              </w:rPr>
              <w:t>е</w:t>
            </w:r>
            <w:r w:rsidRPr="00B768EB">
              <w:rPr>
                <w:sz w:val="20"/>
                <w:szCs w:val="20"/>
              </w:rPr>
              <w:t>ны) конкурса З</w:t>
            </w:r>
            <w:r w:rsidRPr="00B768EB">
              <w:rPr>
                <w:sz w:val="20"/>
                <w:szCs w:val="20"/>
              </w:rPr>
              <w:t>а</w:t>
            </w:r>
            <w:r w:rsidRPr="00B768EB">
              <w:rPr>
                <w:sz w:val="20"/>
                <w:szCs w:val="20"/>
              </w:rPr>
              <w:t>казчиком</w:t>
            </w:r>
          </w:p>
        </w:tc>
        <w:tc>
          <w:tcPr>
            <w:tcW w:w="7933" w:type="dxa"/>
          </w:tcPr>
          <w:p w:rsidR="00AC3029" w:rsidRPr="00B768EB" w:rsidRDefault="00AC3029" w:rsidP="00B768EB">
            <w:pPr>
              <w:rPr>
                <w:sz w:val="20"/>
                <w:szCs w:val="20"/>
              </w:rPr>
            </w:pPr>
            <w:r w:rsidRPr="00B768EB">
              <w:rPr>
                <w:sz w:val="20"/>
                <w:szCs w:val="20"/>
              </w:rPr>
              <w:t xml:space="preserve">До </w:t>
            </w:r>
            <w:r w:rsidR="00B768EB" w:rsidRPr="00B768EB">
              <w:rPr>
                <w:sz w:val="20"/>
                <w:szCs w:val="20"/>
              </w:rPr>
              <w:t>08</w:t>
            </w:r>
            <w:r w:rsidRPr="00B768EB">
              <w:rPr>
                <w:sz w:val="20"/>
                <w:szCs w:val="20"/>
              </w:rPr>
              <w:t>.</w:t>
            </w:r>
            <w:r w:rsidR="00B768EB" w:rsidRPr="00B768EB">
              <w:rPr>
                <w:sz w:val="20"/>
                <w:szCs w:val="20"/>
              </w:rPr>
              <w:t>10</w:t>
            </w:r>
            <w:r w:rsidRPr="00B768EB">
              <w:rPr>
                <w:sz w:val="20"/>
                <w:szCs w:val="20"/>
              </w:rPr>
              <w:t>.2014</w:t>
            </w:r>
          </w:p>
        </w:tc>
      </w:tr>
    </w:tbl>
    <w:p w:rsidR="00CD1973" w:rsidRPr="00C04C3B" w:rsidRDefault="00CD1973" w:rsidP="00CD1973">
      <w:pPr>
        <w:pStyle w:val="1"/>
        <w:spacing w:before="120" w:after="100"/>
        <w:ind w:firstLine="709"/>
        <w:jc w:val="left"/>
        <w:rPr>
          <w:sz w:val="24"/>
        </w:rPr>
      </w:pPr>
    </w:p>
    <w:p w:rsidR="009D3088" w:rsidRDefault="00CD1973" w:rsidP="00B247DA">
      <w:pPr>
        <w:pStyle w:val="1"/>
        <w:spacing w:before="120" w:after="100"/>
        <w:rPr>
          <w:sz w:val="24"/>
        </w:rPr>
      </w:pPr>
      <w:r w:rsidRPr="00C04C3B">
        <w:rPr>
          <w:sz w:val="24"/>
        </w:rPr>
        <w:br w:type="page"/>
      </w:r>
      <w:bookmarkStart w:id="40" w:name="_Toc203551387"/>
      <w:bookmarkStart w:id="41" w:name="_Toc131309040"/>
      <w:bookmarkStart w:id="42" w:name="_Toc138130802"/>
      <w:bookmarkStart w:id="43" w:name="_Toc138224343"/>
      <w:bookmarkStart w:id="44" w:name="_Toc203551391"/>
      <w:bookmarkEnd w:id="2"/>
      <w:bookmarkEnd w:id="3"/>
      <w:bookmarkEnd w:id="4"/>
      <w:bookmarkEnd w:id="5"/>
      <w:r w:rsidR="00B247DA" w:rsidRPr="00C04C3B">
        <w:rPr>
          <w:sz w:val="24"/>
        </w:rPr>
        <w:t xml:space="preserve"> ОБРАЗЦЫ ФОРМ И ДОКУМЕНТОВ ДЛЯ ЗАПОЛНЕНИЯ УЧАСТНИКАМИ        </w:t>
      </w:r>
    </w:p>
    <w:p w:rsidR="00B247DA" w:rsidRPr="00C04C3B" w:rsidRDefault="00B247DA" w:rsidP="00B247DA">
      <w:pPr>
        <w:pStyle w:val="1"/>
        <w:spacing w:before="120" w:after="100"/>
        <w:rPr>
          <w:sz w:val="24"/>
        </w:rPr>
      </w:pPr>
      <w:r w:rsidRPr="00C04C3B">
        <w:rPr>
          <w:sz w:val="24"/>
        </w:rPr>
        <w:t>РАЗМЕЩЕНИЯ ЗАКАЗА.</w:t>
      </w:r>
      <w:bookmarkStart w:id="45" w:name="_Toc131309033"/>
      <w:bookmarkStart w:id="46" w:name="_Toc138130795"/>
      <w:bookmarkStart w:id="47" w:name="_Toc138224335"/>
      <w:bookmarkEnd w:id="40"/>
    </w:p>
    <w:p w:rsidR="00B247DA" w:rsidRPr="00C04C3B" w:rsidRDefault="00B247DA" w:rsidP="00B247DA">
      <w:pPr>
        <w:pStyle w:val="1"/>
        <w:spacing w:before="120" w:after="100"/>
        <w:ind w:firstLine="709"/>
        <w:rPr>
          <w:sz w:val="24"/>
        </w:rPr>
      </w:pPr>
      <w:bookmarkStart w:id="48" w:name="_Toc203551388"/>
      <w:r w:rsidRPr="00C04C3B">
        <w:rPr>
          <w:sz w:val="24"/>
        </w:rPr>
        <w:t>ФОРМА 1</w:t>
      </w:r>
    </w:p>
    <w:p w:rsidR="00B247DA" w:rsidRPr="00C04C3B" w:rsidRDefault="00B247DA" w:rsidP="00B247DA">
      <w:pPr>
        <w:pStyle w:val="1"/>
        <w:spacing w:before="120" w:after="100"/>
        <w:ind w:firstLine="709"/>
        <w:rPr>
          <w:sz w:val="24"/>
        </w:rPr>
      </w:pPr>
      <w:r w:rsidRPr="00C04C3B">
        <w:rPr>
          <w:sz w:val="24"/>
        </w:rPr>
        <w:t>ОПИСЬ ДОКУМЕНТОВ</w:t>
      </w:r>
      <w:bookmarkEnd w:id="48"/>
    </w:p>
    <w:p w:rsidR="00B247DA" w:rsidRPr="00D34ADD" w:rsidRDefault="00B247DA" w:rsidP="00B247DA">
      <w:pPr>
        <w:jc w:val="center"/>
        <w:rPr>
          <w:b/>
        </w:rPr>
      </w:pPr>
      <w:r w:rsidRPr="00143C43">
        <w:rPr>
          <w:b/>
        </w:rPr>
        <w:t xml:space="preserve">представляемых для участия в открытом конкурсе </w:t>
      </w:r>
      <w:r w:rsidRPr="00D34ADD">
        <w:rPr>
          <w:b/>
        </w:rPr>
        <w:t xml:space="preserve">на оказание услуг </w:t>
      </w:r>
      <w:proofErr w:type="gramStart"/>
      <w:r w:rsidRPr="00D34ADD">
        <w:rPr>
          <w:b/>
        </w:rPr>
        <w:t>по</w:t>
      </w:r>
      <w:proofErr w:type="gramEnd"/>
      <w:r w:rsidRPr="00D34ADD">
        <w:rPr>
          <w:b/>
        </w:rPr>
        <w:t xml:space="preserve"> </w:t>
      </w:r>
      <w:r w:rsidRPr="000068B8">
        <w:rPr>
          <w:b/>
        </w:rPr>
        <w:t>«…….»</w:t>
      </w:r>
    </w:p>
    <w:p w:rsidR="00B247DA" w:rsidRPr="00C04C3B" w:rsidRDefault="00B247DA" w:rsidP="00B247DA">
      <w:pPr>
        <w:jc w:val="both"/>
        <w:rPr>
          <w:vertAlign w:val="superscript"/>
        </w:rPr>
      </w:pPr>
    </w:p>
    <w:bookmarkEnd w:id="45"/>
    <w:bookmarkEnd w:id="46"/>
    <w:bookmarkEnd w:id="47"/>
    <w:p w:rsidR="00B247DA" w:rsidRPr="00C04C3B" w:rsidRDefault="00157F7C" w:rsidP="00B247DA">
      <w:pPr>
        <w:spacing w:before="120"/>
        <w:ind w:firstLine="709"/>
        <w:jc w:val="center"/>
        <w:rPr>
          <w:vertAlign w:val="superscript"/>
        </w:rPr>
      </w:pPr>
      <w:r>
        <w:t>________</w:t>
      </w:r>
      <w:r w:rsidR="00B247DA" w:rsidRPr="00C04C3B">
        <w:t xml:space="preserve">____________________________________________________________________ </w:t>
      </w:r>
      <w:r w:rsidR="00B247DA" w:rsidRPr="00C04C3B">
        <w:rPr>
          <w:vertAlign w:val="superscript"/>
        </w:rPr>
        <w:t>(наименование участника размещения заказа)</w:t>
      </w:r>
    </w:p>
    <w:p w:rsidR="00B247DA" w:rsidRPr="00143C43" w:rsidRDefault="00157F7C" w:rsidP="00B247DA">
      <w:pPr>
        <w:jc w:val="both"/>
      </w:pPr>
      <w:bookmarkStart w:id="49" w:name="_Toc131309034"/>
      <w:bookmarkStart w:id="50" w:name="_Toc138130796"/>
      <w:bookmarkStart w:id="51" w:name="_Toc138224336"/>
      <w:bookmarkStart w:id="52" w:name="_Toc203551389"/>
      <w:r>
        <w:t>предоставляет</w:t>
      </w:r>
      <w:r w:rsidR="00B247DA" w:rsidRPr="00143C43">
        <w:t xml:space="preserve"> для участия в открытом конкурсе на оказание услуг по  </w:t>
      </w:r>
      <w:r w:rsidR="00B247DA" w:rsidRPr="000068B8">
        <w:t>«…….»</w:t>
      </w:r>
      <w:r>
        <w:t xml:space="preserve"> следующие док</w:t>
      </w:r>
      <w:r>
        <w:t>у</w:t>
      </w:r>
      <w:r>
        <w:t>менты:</w:t>
      </w:r>
    </w:p>
    <w:p w:rsidR="00B247DA" w:rsidRPr="00C04C3B" w:rsidRDefault="00B247DA" w:rsidP="00B247DA"/>
    <w:tbl>
      <w:tblPr>
        <w:tblW w:w="10207" w:type="dxa"/>
        <w:tblInd w:w="-17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61"/>
        <w:gridCol w:w="1134"/>
        <w:gridCol w:w="992"/>
      </w:tblGrid>
      <w:tr w:rsidR="00B247DA" w:rsidRPr="00C04C3B" w:rsidTr="004C1057">
        <w:trPr>
          <w:tblHeader/>
        </w:trPr>
        <w:tc>
          <w:tcPr>
            <w:tcW w:w="720"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pPr>
              <w:pStyle w:val="HTML"/>
              <w:widowControl w:val="0"/>
              <w:spacing w:after="0"/>
              <w:rPr>
                <w:b/>
                <w:i w:val="0"/>
                <w:sz w:val="20"/>
              </w:rPr>
            </w:pPr>
            <w:r w:rsidRPr="00C04C3B">
              <w:rPr>
                <w:b/>
                <w:i w:val="0"/>
                <w:sz w:val="20"/>
              </w:rPr>
              <w:t>№</w:t>
            </w:r>
          </w:p>
          <w:p w:rsidR="00B247DA" w:rsidRPr="00C04C3B" w:rsidRDefault="00B247DA" w:rsidP="004C1057">
            <w:pPr>
              <w:pStyle w:val="HTML"/>
              <w:widowControl w:val="0"/>
              <w:spacing w:after="0"/>
              <w:rPr>
                <w:b/>
                <w:i w:val="0"/>
                <w:sz w:val="20"/>
              </w:rPr>
            </w:pPr>
            <w:proofErr w:type="gramStart"/>
            <w:r w:rsidRPr="00C04C3B">
              <w:rPr>
                <w:b/>
                <w:i w:val="0"/>
                <w:sz w:val="20"/>
              </w:rPr>
              <w:t>п</w:t>
            </w:r>
            <w:proofErr w:type="gramEnd"/>
            <w:r w:rsidRPr="00C04C3B">
              <w:rPr>
                <w:b/>
                <w:i w:val="0"/>
                <w:sz w:val="20"/>
              </w:rPr>
              <w:t>/п</w:t>
            </w:r>
          </w:p>
        </w:tc>
        <w:tc>
          <w:tcPr>
            <w:tcW w:w="7361"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pPr>
              <w:widowControl w:val="0"/>
              <w:jc w:val="center"/>
              <w:rPr>
                <w:b/>
              </w:rPr>
            </w:pPr>
            <w:r w:rsidRPr="00C04C3B">
              <w:rPr>
                <w:b/>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pPr>
              <w:widowControl w:val="0"/>
              <w:jc w:val="center"/>
              <w:rPr>
                <w:b/>
                <w:sz w:val="20"/>
              </w:rPr>
            </w:pPr>
            <w:r w:rsidRPr="00C04C3B">
              <w:rPr>
                <w:b/>
                <w:sz w:val="20"/>
              </w:rPr>
              <w:t>Колич</w:t>
            </w:r>
            <w:r w:rsidRPr="00C04C3B">
              <w:rPr>
                <w:b/>
                <w:sz w:val="20"/>
              </w:rPr>
              <w:t>е</w:t>
            </w:r>
            <w:r w:rsidRPr="00C04C3B">
              <w:rPr>
                <w:b/>
                <w:sz w:val="20"/>
              </w:rPr>
              <w:t>ство л</w:t>
            </w:r>
            <w:r w:rsidRPr="00C04C3B">
              <w:rPr>
                <w:b/>
                <w:sz w:val="20"/>
              </w:rPr>
              <w:t>и</w:t>
            </w:r>
            <w:r w:rsidRPr="00C04C3B">
              <w:rPr>
                <w:b/>
                <w:sz w:val="20"/>
              </w:rPr>
              <w:t xml:space="preserve">стов </w:t>
            </w:r>
          </w:p>
          <w:p w:rsidR="00B247DA" w:rsidRPr="00C04C3B" w:rsidRDefault="00B247DA" w:rsidP="004C1057">
            <w:pPr>
              <w:widowControl w:val="0"/>
              <w:jc w:val="center"/>
              <w:rPr>
                <w:b/>
                <w:sz w:val="20"/>
              </w:rPr>
            </w:pPr>
            <w:r w:rsidRPr="00C04C3B">
              <w:rPr>
                <w:b/>
                <w:sz w:val="20"/>
              </w:rPr>
              <w:t>каждого</w:t>
            </w:r>
          </w:p>
          <w:p w:rsidR="00B247DA" w:rsidRPr="00C04C3B" w:rsidRDefault="00B247DA" w:rsidP="004C1057">
            <w:pPr>
              <w:widowControl w:val="0"/>
              <w:jc w:val="center"/>
              <w:rPr>
                <w:b/>
                <w:sz w:val="20"/>
              </w:rPr>
            </w:pPr>
            <w:r w:rsidRPr="00C04C3B">
              <w:rPr>
                <w:b/>
                <w:sz w:val="20"/>
              </w:rPr>
              <w:t>докуме</w:t>
            </w:r>
            <w:r w:rsidRPr="00C04C3B">
              <w:rPr>
                <w:b/>
                <w:sz w:val="20"/>
              </w:rPr>
              <w:t>н</w:t>
            </w:r>
            <w:r w:rsidRPr="00C04C3B">
              <w:rPr>
                <w:b/>
                <w:sz w:val="20"/>
              </w:rPr>
              <w:t>та</w:t>
            </w:r>
          </w:p>
        </w:tc>
        <w:tc>
          <w:tcPr>
            <w:tcW w:w="992"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jc w:val="center"/>
              <w:rPr>
                <w:b/>
                <w:sz w:val="20"/>
              </w:rPr>
            </w:pPr>
            <w:r w:rsidRPr="00C04C3B">
              <w:rPr>
                <w:b/>
                <w:sz w:val="20"/>
              </w:rPr>
              <w:t>Скво</w:t>
            </w:r>
            <w:r w:rsidRPr="00C04C3B">
              <w:rPr>
                <w:b/>
                <w:sz w:val="20"/>
              </w:rPr>
              <w:t>з</w:t>
            </w:r>
            <w:r w:rsidRPr="00C04C3B">
              <w:rPr>
                <w:b/>
                <w:sz w:val="20"/>
              </w:rPr>
              <w:t>ная н</w:t>
            </w:r>
            <w:r w:rsidRPr="00C04C3B">
              <w:rPr>
                <w:b/>
                <w:sz w:val="20"/>
              </w:rPr>
              <w:t>у</w:t>
            </w:r>
            <w:r w:rsidRPr="00C04C3B">
              <w:rPr>
                <w:b/>
                <w:sz w:val="20"/>
              </w:rPr>
              <w:t>мерация</w:t>
            </w:r>
          </w:p>
          <w:p w:rsidR="00B247DA" w:rsidRPr="00C04C3B" w:rsidRDefault="00B247DA" w:rsidP="004C1057">
            <w:pPr>
              <w:widowControl w:val="0"/>
              <w:jc w:val="center"/>
              <w:rPr>
                <w:b/>
                <w:sz w:val="20"/>
              </w:rPr>
            </w:pPr>
            <w:r w:rsidRPr="00C04C3B">
              <w:rPr>
                <w:b/>
                <w:sz w:val="20"/>
              </w:rPr>
              <w:t>с __ по _</w:t>
            </w:r>
          </w:p>
        </w:tc>
      </w:tr>
      <w:tr w:rsidR="00B247DA" w:rsidRPr="00C04C3B" w:rsidTr="004C1057">
        <w:tc>
          <w:tcPr>
            <w:tcW w:w="10207" w:type="dxa"/>
            <w:gridSpan w:val="4"/>
            <w:tcBorders>
              <w:top w:val="single" w:sz="4" w:space="0" w:color="auto"/>
              <w:left w:val="single" w:sz="4" w:space="0" w:color="auto"/>
              <w:bottom w:val="single" w:sz="4" w:space="0" w:color="auto"/>
              <w:right w:val="single" w:sz="4" w:space="0" w:color="auto"/>
            </w:tcBorders>
          </w:tcPr>
          <w:p w:rsidR="00B247DA" w:rsidRPr="00C04C3B" w:rsidRDefault="00B247DA" w:rsidP="004C1057">
            <w:pPr>
              <w:pStyle w:val="af0"/>
              <w:widowControl w:val="0"/>
              <w:tabs>
                <w:tab w:val="clear" w:pos="1985"/>
              </w:tabs>
              <w:spacing w:before="0" w:after="0"/>
            </w:pPr>
            <w:r w:rsidRPr="00C04C3B">
              <w:t>Документы, представляемые участником размещения заказа</w:t>
            </w:r>
          </w:p>
        </w:tc>
      </w:tr>
      <w:tr w:rsidR="00B247DA" w:rsidRPr="00C04C3B" w:rsidTr="004C1057">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tabs>
                <w:tab w:val="right" w:pos="6084"/>
              </w:tabs>
              <w:jc w:val="both"/>
            </w:pPr>
            <w:r w:rsidRPr="00C04C3B">
              <w:t>Заявка на участие в конкурсе по форме 2 Раздела I.4 «Образцы форм и документов для заполнения участником размещения заказа »</w:t>
            </w:r>
          </w:p>
        </w:tc>
        <w:tc>
          <w:tcPr>
            <w:tcW w:w="1134"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tc>
        <w:tc>
          <w:tcPr>
            <w:tcW w:w="992"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tc>
      </w:tr>
      <w:tr w:rsidR="00B247DA" w:rsidRPr="00C04C3B" w:rsidTr="004C1057">
        <w:tblPrEx>
          <w:tblBorders>
            <w:bottom w:val="single" w:sz="4"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tabs>
                <w:tab w:val="right" w:pos="6084"/>
              </w:tabs>
              <w:jc w:val="both"/>
            </w:pPr>
            <w:r w:rsidRPr="00C04C3B">
              <w:t>Расчеты стоимости основных работ по форме 3 Раздела I.4  Прил</w:t>
            </w:r>
            <w:r w:rsidRPr="00C04C3B">
              <w:t>о</w:t>
            </w:r>
            <w:r w:rsidRPr="00C04C3B">
              <w:t xml:space="preserve">жение 1 к заявке на участие в конкурсе (Расчеты 1,2 и </w:t>
            </w:r>
            <w:proofErr w:type="gramStart"/>
            <w:r w:rsidRPr="00C04C3B">
              <w:t>сводный</w:t>
            </w:r>
            <w:proofErr w:type="gramEnd"/>
            <w:r w:rsidRPr="00C04C3B">
              <w:t>).</w:t>
            </w:r>
          </w:p>
        </w:tc>
        <w:tc>
          <w:tcPr>
            <w:tcW w:w="1134"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tc>
        <w:tc>
          <w:tcPr>
            <w:tcW w:w="992"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tc>
      </w:tr>
      <w:tr w:rsidR="00B247DA" w:rsidRPr="00C04C3B" w:rsidTr="004C1057">
        <w:tblPrEx>
          <w:tblBorders>
            <w:bottom w:val="single" w:sz="4"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tabs>
                <w:tab w:val="right" w:pos="6084"/>
              </w:tabs>
              <w:jc w:val="both"/>
            </w:pPr>
            <w:r w:rsidRPr="00C04C3B">
              <w:t>Качественные характеристики работ и квалификация участника ра</w:t>
            </w:r>
            <w:r w:rsidRPr="00C04C3B">
              <w:t>з</w:t>
            </w:r>
            <w:r w:rsidRPr="00C04C3B">
              <w:t xml:space="preserve">мещения заказа по форме </w:t>
            </w:r>
            <w:r>
              <w:t>4</w:t>
            </w:r>
            <w:r w:rsidRPr="00C04C3B">
              <w:t xml:space="preserve"> Раздела </w:t>
            </w:r>
            <w:r w:rsidRPr="00C04C3B">
              <w:rPr>
                <w:lang w:val="en-US"/>
              </w:rPr>
              <w:t>I</w:t>
            </w:r>
            <w:r w:rsidRPr="00C04C3B">
              <w:t xml:space="preserve">.4. Приложение № </w:t>
            </w:r>
            <w:r>
              <w:t>2</w:t>
            </w:r>
            <w:r w:rsidRPr="00C04C3B">
              <w:t xml:space="preserve"> к заявке на участие в конкурсе, </w:t>
            </w:r>
            <w:proofErr w:type="gramStart"/>
            <w:r w:rsidRPr="00C04C3B">
              <w:rPr>
                <w:b/>
                <w:i/>
              </w:rPr>
              <w:t>подтвержденные</w:t>
            </w:r>
            <w:proofErr w:type="gramEnd"/>
            <w:r w:rsidRPr="00C04C3B">
              <w:rPr>
                <w:b/>
                <w:i/>
              </w:rPr>
              <w:t xml:space="preserve"> соответствующими док</w:t>
            </w:r>
            <w:r w:rsidRPr="00C04C3B">
              <w:rPr>
                <w:b/>
                <w:i/>
              </w:rPr>
              <w:t>у</w:t>
            </w:r>
            <w:r w:rsidRPr="00C04C3B">
              <w:rPr>
                <w:b/>
                <w:i/>
              </w:rPr>
              <w:t>ментами.</w:t>
            </w:r>
          </w:p>
        </w:tc>
        <w:tc>
          <w:tcPr>
            <w:tcW w:w="1134"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tc>
        <w:tc>
          <w:tcPr>
            <w:tcW w:w="992" w:type="dxa"/>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tc>
      </w:tr>
      <w:tr w:rsidR="00B247DA" w:rsidRPr="00C04C3B" w:rsidTr="004C1057">
        <w:tblPrEx>
          <w:tblBorders>
            <w:bottom w:val="single" w:sz="4"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tabs>
                <w:tab w:val="right" w:pos="6084"/>
              </w:tabs>
              <w:jc w:val="both"/>
            </w:pPr>
            <w:r w:rsidRPr="00C04C3B">
              <w:t>Надлежащим образом заверенный перевод на русский язык док</w:t>
            </w:r>
            <w:r w:rsidRPr="00C04C3B">
              <w:t>у</w:t>
            </w:r>
            <w:r w:rsidRPr="00C04C3B">
              <w:t>ментов о государственной регистрации юридического лица  в соо</w:t>
            </w:r>
            <w:r w:rsidRPr="00C04C3B">
              <w:t>т</w:t>
            </w:r>
            <w:r w:rsidRPr="00C04C3B">
              <w:t>ветствии с законодательством соответствующего государства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B247DA" w:rsidRPr="00C04C3B" w:rsidRDefault="00B247DA" w:rsidP="004C1057"/>
        </w:tc>
        <w:tc>
          <w:tcPr>
            <w:tcW w:w="992" w:type="dxa"/>
            <w:tcBorders>
              <w:top w:val="single" w:sz="4" w:space="0" w:color="auto"/>
              <w:left w:val="single" w:sz="4" w:space="0" w:color="auto"/>
              <w:bottom w:val="single" w:sz="4" w:space="0" w:color="auto"/>
              <w:right w:val="single" w:sz="4" w:space="0" w:color="auto"/>
            </w:tcBorders>
          </w:tcPr>
          <w:p w:rsidR="00B247DA" w:rsidRPr="00C04C3B" w:rsidRDefault="00B247DA" w:rsidP="004C1057"/>
        </w:tc>
      </w:tr>
      <w:tr w:rsidR="00B247DA" w:rsidRPr="00C04C3B" w:rsidTr="004C1057">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tabs>
                <w:tab w:val="right" w:pos="6084"/>
              </w:tabs>
              <w:jc w:val="both"/>
            </w:pPr>
            <w:r w:rsidRPr="00C04C3B">
              <w:t>Доверенность представителя участника размещения заказа (уполн</w:t>
            </w:r>
            <w:r w:rsidRPr="00C04C3B">
              <w:t>о</w:t>
            </w:r>
            <w:r w:rsidRPr="00C04C3B">
              <w:t>моченного лица)</w:t>
            </w:r>
          </w:p>
        </w:tc>
        <w:tc>
          <w:tcPr>
            <w:tcW w:w="1134" w:type="dxa"/>
            <w:tcBorders>
              <w:top w:val="single" w:sz="4" w:space="0" w:color="auto"/>
              <w:left w:val="single" w:sz="4" w:space="0" w:color="auto"/>
              <w:bottom w:val="single" w:sz="4" w:space="0" w:color="auto"/>
              <w:right w:val="single" w:sz="4" w:space="0" w:color="auto"/>
            </w:tcBorders>
          </w:tcPr>
          <w:p w:rsidR="00B247DA" w:rsidRPr="00C04C3B" w:rsidRDefault="00B247DA" w:rsidP="004C1057"/>
        </w:tc>
        <w:tc>
          <w:tcPr>
            <w:tcW w:w="992" w:type="dxa"/>
            <w:tcBorders>
              <w:top w:val="single" w:sz="4" w:space="0" w:color="auto"/>
              <w:left w:val="single" w:sz="4" w:space="0" w:color="auto"/>
              <w:bottom w:val="single" w:sz="4" w:space="0" w:color="auto"/>
              <w:right w:val="single" w:sz="4" w:space="0" w:color="auto"/>
            </w:tcBorders>
          </w:tcPr>
          <w:p w:rsidR="00B247DA" w:rsidRPr="00C04C3B" w:rsidRDefault="00B247DA" w:rsidP="004C1057"/>
        </w:tc>
      </w:tr>
      <w:tr w:rsidR="00B247DA" w:rsidRPr="00C04C3B" w:rsidTr="004C1057">
        <w:trPr>
          <w:trHeight w:val="582"/>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spacing w:before="120"/>
              <w:jc w:val="both"/>
            </w:pPr>
            <w:r w:rsidRPr="00C04C3B">
              <w:t>Справка, заверенная руководителем организаци</w:t>
            </w:r>
            <w:proofErr w:type="gramStart"/>
            <w:r w:rsidRPr="00C04C3B">
              <w:t>и-</w:t>
            </w:r>
            <w:proofErr w:type="gramEnd"/>
            <w:r w:rsidRPr="00C04C3B">
              <w:t xml:space="preserve"> участником ра</w:t>
            </w:r>
            <w:r w:rsidRPr="00C04C3B">
              <w:t>з</w:t>
            </w:r>
            <w:r w:rsidRPr="00C04C3B">
              <w:t>мещения заказа и главным бухгалтером, об отсутствии задолженн</w:t>
            </w:r>
            <w:r w:rsidRPr="00C04C3B">
              <w:t>о</w:t>
            </w:r>
            <w:r w:rsidRPr="00C04C3B">
              <w:t>сти по начисленным налогам, сборам и иным обязательным плат</w:t>
            </w:r>
            <w:r w:rsidRPr="00C04C3B">
              <w:t>е</w:t>
            </w:r>
            <w:r w:rsidRPr="00C04C3B">
              <w:t>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отчётности  за после</w:t>
            </w:r>
            <w:r w:rsidRPr="00C04C3B">
              <w:t>д</w:t>
            </w:r>
            <w:r w:rsidRPr="00C04C3B">
              <w:t>ний  завершённый отчетный период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B247DA" w:rsidRPr="00C04C3B" w:rsidRDefault="00B247DA" w:rsidP="004C1057"/>
        </w:tc>
        <w:tc>
          <w:tcPr>
            <w:tcW w:w="992" w:type="dxa"/>
            <w:tcBorders>
              <w:top w:val="single" w:sz="4" w:space="0" w:color="auto"/>
              <w:left w:val="single" w:sz="4" w:space="0" w:color="auto"/>
              <w:bottom w:val="single" w:sz="4" w:space="0" w:color="auto"/>
              <w:right w:val="single" w:sz="4" w:space="0" w:color="auto"/>
            </w:tcBorders>
          </w:tcPr>
          <w:p w:rsidR="00B247DA" w:rsidRPr="00C04C3B" w:rsidRDefault="00B247DA" w:rsidP="004C1057"/>
        </w:tc>
      </w:tr>
      <w:tr w:rsidR="00B247DA" w:rsidRPr="00C04C3B" w:rsidTr="004C1057">
        <w:trPr>
          <w:trHeight w:val="394"/>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tabs>
                <w:tab w:val="right" w:pos="6084"/>
              </w:tabs>
              <w:jc w:val="both"/>
            </w:pPr>
            <w:r w:rsidRPr="00C04C3B">
              <w:t>Полные сведения об организации-участнике размещения заказа, включая копию свидетельства о государственной регистрации юр</w:t>
            </w:r>
            <w:r w:rsidRPr="00C04C3B">
              <w:t>и</w:t>
            </w:r>
            <w:r w:rsidRPr="00C04C3B">
              <w:t>дического лица, точ</w:t>
            </w:r>
            <w:r>
              <w:t>ный юридический</w:t>
            </w:r>
            <w:r w:rsidRPr="00C04C3B">
              <w:t xml:space="preserve"> адрес, номер телефо</w:t>
            </w:r>
            <w:r>
              <w:t>на</w:t>
            </w:r>
            <w:r w:rsidRPr="00C04C3B">
              <w:t>, фам</w:t>
            </w:r>
            <w:r w:rsidRPr="00C04C3B">
              <w:t>и</w:t>
            </w:r>
            <w:r w:rsidRPr="00C04C3B">
              <w:t>лию</w:t>
            </w:r>
            <w:r>
              <w:t>, имя, отчество руководителя</w:t>
            </w:r>
            <w:r w:rsidRPr="00C04C3B">
              <w:t>, сведения об учредителях общ</w:t>
            </w:r>
            <w:r w:rsidRPr="00C04C3B">
              <w:t>е</w:t>
            </w:r>
            <w:r w:rsidRPr="00C04C3B">
              <w:t>ства, банковские реквизиты и информацию о налоговой инспекции, где оно состоит на учете.</w:t>
            </w:r>
          </w:p>
        </w:tc>
        <w:tc>
          <w:tcPr>
            <w:tcW w:w="1134" w:type="dxa"/>
            <w:tcBorders>
              <w:top w:val="single" w:sz="4" w:space="0" w:color="auto"/>
              <w:left w:val="single" w:sz="4" w:space="0" w:color="auto"/>
              <w:right w:val="single" w:sz="4" w:space="0" w:color="auto"/>
            </w:tcBorders>
          </w:tcPr>
          <w:p w:rsidR="00B247DA" w:rsidRPr="00C04C3B" w:rsidRDefault="00B247DA" w:rsidP="004C1057"/>
        </w:tc>
        <w:tc>
          <w:tcPr>
            <w:tcW w:w="992" w:type="dxa"/>
            <w:tcBorders>
              <w:left w:val="single" w:sz="4" w:space="0" w:color="auto"/>
              <w:bottom w:val="single" w:sz="4" w:space="0" w:color="auto"/>
              <w:right w:val="single" w:sz="4" w:space="0" w:color="auto"/>
            </w:tcBorders>
          </w:tcPr>
          <w:p w:rsidR="00B247DA" w:rsidRPr="00C04C3B" w:rsidRDefault="00B247DA" w:rsidP="004C1057"/>
        </w:tc>
      </w:tr>
      <w:tr w:rsidR="00B247DA" w:rsidRPr="00C04C3B" w:rsidTr="004C1057">
        <w:trPr>
          <w:trHeight w:val="313"/>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DC3521" w:rsidRPr="00C04C3B" w:rsidRDefault="00B247DA" w:rsidP="004C1057">
            <w:pPr>
              <w:widowControl w:val="0"/>
              <w:tabs>
                <w:tab w:val="right" w:pos="6084"/>
              </w:tabs>
              <w:jc w:val="both"/>
            </w:pPr>
            <w:r w:rsidRPr="00C04C3B">
              <w:t>Копии учредительных документов, заверенные печатью организации и подписью руководителя.</w:t>
            </w:r>
          </w:p>
        </w:tc>
        <w:tc>
          <w:tcPr>
            <w:tcW w:w="1134" w:type="dxa"/>
            <w:tcBorders>
              <w:left w:val="single" w:sz="4" w:space="0" w:color="auto"/>
              <w:bottom w:val="single" w:sz="4" w:space="0" w:color="auto"/>
              <w:right w:val="single" w:sz="4" w:space="0" w:color="auto"/>
            </w:tcBorders>
          </w:tcPr>
          <w:p w:rsidR="00B247DA" w:rsidRPr="00C04C3B" w:rsidRDefault="00B247DA" w:rsidP="004C1057"/>
        </w:tc>
        <w:tc>
          <w:tcPr>
            <w:tcW w:w="992" w:type="dxa"/>
            <w:tcBorders>
              <w:left w:val="single" w:sz="4" w:space="0" w:color="auto"/>
              <w:bottom w:val="single" w:sz="4" w:space="0" w:color="auto"/>
              <w:right w:val="single" w:sz="4" w:space="0" w:color="auto"/>
            </w:tcBorders>
          </w:tcPr>
          <w:p w:rsidR="00B247DA" w:rsidRPr="00C04C3B" w:rsidRDefault="00B247DA" w:rsidP="004C1057"/>
        </w:tc>
      </w:tr>
      <w:tr w:rsidR="00DC3521" w:rsidRPr="00C04C3B" w:rsidTr="004C1057">
        <w:trPr>
          <w:trHeight w:val="313"/>
        </w:trPr>
        <w:tc>
          <w:tcPr>
            <w:tcW w:w="720" w:type="dxa"/>
            <w:tcBorders>
              <w:top w:val="single" w:sz="4" w:space="0" w:color="auto"/>
              <w:left w:val="single" w:sz="4" w:space="0" w:color="auto"/>
              <w:bottom w:val="single" w:sz="4" w:space="0" w:color="auto"/>
              <w:right w:val="single" w:sz="4" w:space="0" w:color="auto"/>
            </w:tcBorders>
          </w:tcPr>
          <w:p w:rsidR="00DC3521" w:rsidRPr="00C04C3B" w:rsidRDefault="00DC3521"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DC3521" w:rsidRPr="00C04C3B" w:rsidRDefault="00DC3521" w:rsidP="004C1057">
            <w:pPr>
              <w:widowControl w:val="0"/>
              <w:tabs>
                <w:tab w:val="right" w:pos="6084"/>
              </w:tabs>
              <w:jc w:val="both"/>
            </w:pPr>
            <w:r w:rsidRPr="00DC3521">
              <w:t>Полученную не ранее чем за два месяца до дня размещения в ЕИС извещения о проведении конкурса выписку из единого госуда</w:t>
            </w:r>
            <w:r w:rsidRPr="00DC3521">
              <w:t>р</w:t>
            </w:r>
            <w:r w:rsidRPr="00DC3521">
              <w:t>ственного реестра юридических лиц (для юридического лица), в</w:t>
            </w:r>
            <w:r w:rsidRPr="00DC3521">
              <w:t>ы</w:t>
            </w:r>
            <w:r w:rsidRPr="00DC3521">
              <w:t>писку из единого государственного реестра индивидуальных пре</w:t>
            </w:r>
            <w:r w:rsidRPr="00DC3521">
              <w:t>д</w:t>
            </w:r>
            <w:r w:rsidRPr="00DC3521">
              <w:t>принимателей (для индивидуального предпринимателя), или зав</w:t>
            </w:r>
            <w:r w:rsidRPr="00DC3521">
              <w:t>е</w:t>
            </w:r>
            <w:r w:rsidRPr="00DC3521">
              <w:t>ренную копию такой выписки, копию документа, удостоверяющих личность (для физического лица);</w:t>
            </w:r>
          </w:p>
        </w:tc>
        <w:tc>
          <w:tcPr>
            <w:tcW w:w="1134" w:type="dxa"/>
            <w:tcBorders>
              <w:left w:val="single" w:sz="4" w:space="0" w:color="auto"/>
              <w:bottom w:val="single" w:sz="4" w:space="0" w:color="auto"/>
              <w:right w:val="single" w:sz="4" w:space="0" w:color="auto"/>
            </w:tcBorders>
          </w:tcPr>
          <w:p w:rsidR="00DC3521" w:rsidRPr="00C04C3B" w:rsidRDefault="00DC3521" w:rsidP="004C1057"/>
        </w:tc>
        <w:tc>
          <w:tcPr>
            <w:tcW w:w="992" w:type="dxa"/>
            <w:tcBorders>
              <w:left w:val="single" w:sz="4" w:space="0" w:color="auto"/>
              <w:bottom w:val="single" w:sz="4" w:space="0" w:color="auto"/>
              <w:right w:val="single" w:sz="4" w:space="0" w:color="auto"/>
            </w:tcBorders>
          </w:tcPr>
          <w:p w:rsidR="00DC3521" w:rsidRPr="00C04C3B" w:rsidRDefault="00DC3521" w:rsidP="004C1057"/>
        </w:tc>
      </w:tr>
      <w:tr w:rsidR="00DC3521" w:rsidRPr="00C04C3B" w:rsidTr="004C1057">
        <w:trPr>
          <w:trHeight w:val="313"/>
        </w:trPr>
        <w:tc>
          <w:tcPr>
            <w:tcW w:w="720" w:type="dxa"/>
            <w:tcBorders>
              <w:top w:val="single" w:sz="4" w:space="0" w:color="auto"/>
              <w:left w:val="single" w:sz="4" w:space="0" w:color="auto"/>
              <w:bottom w:val="single" w:sz="4" w:space="0" w:color="auto"/>
              <w:right w:val="single" w:sz="4" w:space="0" w:color="auto"/>
            </w:tcBorders>
          </w:tcPr>
          <w:p w:rsidR="00DC3521" w:rsidRPr="00C04C3B" w:rsidRDefault="00DC3521"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DC3521" w:rsidRPr="00C04C3B" w:rsidRDefault="00DC3521" w:rsidP="00DC3521">
            <w:pPr>
              <w:widowControl w:val="0"/>
              <w:tabs>
                <w:tab w:val="right" w:pos="6084"/>
              </w:tabs>
              <w:jc w:val="both"/>
            </w:pPr>
            <w:proofErr w:type="gramStart"/>
            <w:r w:rsidRPr="00DC3521">
              <w:t>Копия решения об одобрении или о совершении крупной сделки, е</w:t>
            </w:r>
            <w:r w:rsidRPr="00DC3521">
              <w:t>с</w:t>
            </w:r>
            <w:r w:rsidRPr="00DC3521">
              <w:t>ли требование о необходимости такого решения для совершения крупной сделки установлено законодательством Российской Фед</w:t>
            </w:r>
            <w:r w:rsidRPr="00DC3521">
              <w:t>е</w:t>
            </w:r>
            <w:r w:rsidRPr="00DC3521">
              <w:t>рации, учредительными документами юридического лица (в том числе, если крупной сделкой для участника конкурса является вн</w:t>
            </w:r>
            <w:r w:rsidRPr="00DC3521">
              <w:t>е</w:t>
            </w:r>
            <w:r w:rsidRPr="00DC3521">
              <w:t>сение денежных средств в качестве обеспечения заявки на участие в конкурсе либо обеспечения исполнения договора);</w:t>
            </w:r>
            <w:proofErr w:type="gramEnd"/>
          </w:p>
        </w:tc>
        <w:tc>
          <w:tcPr>
            <w:tcW w:w="1134" w:type="dxa"/>
            <w:tcBorders>
              <w:left w:val="single" w:sz="4" w:space="0" w:color="auto"/>
              <w:bottom w:val="single" w:sz="4" w:space="0" w:color="auto"/>
              <w:right w:val="single" w:sz="4" w:space="0" w:color="auto"/>
            </w:tcBorders>
          </w:tcPr>
          <w:p w:rsidR="00DC3521" w:rsidRPr="00C04C3B" w:rsidRDefault="00DC3521" w:rsidP="004C1057"/>
        </w:tc>
        <w:tc>
          <w:tcPr>
            <w:tcW w:w="992" w:type="dxa"/>
            <w:tcBorders>
              <w:left w:val="single" w:sz="4" w:space="0" w:color="auto"/>
              <w:bottom w:val="single" w:sz="4" w:space="0" w:color="auto"/>
              <w:right w:val="single" w:sz="4" w:space="0" w:color="auto"/>
            </w:tcBorders>
          </w:tcPr>
          <w:p w:rsidR="00DC3521" w:rsidRPr="00C04C3B" w:rsidRDefault="00DC3521" w:rsidP="004C1057"/>
        </w:tc>
      </w:tr>
      <w:tr w:rsidR="00B247DA" w:rsidRPr="00C04C3B" w:rsidTr="004C1057">
        <w:trPr>
          <w:trHeight w:val="889"/>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tabs>
                <w:tab w:val="right" w:pos="6084"/>
              </w:tabs>
              <w:jc w:val="both"/>
            </w:pPr>
            <w:r w:rsidRPr="00C04C3B">
              <w:t>Копии документов бухгалтерской отчетности (формы 1, 2) на п</w:t>
            </w:r>
            <w:r w:rsidRPr="00C04C3B">
              <w:t>о</w:t>
            </w:r>
            <w:r w:rsidRPr="00C04C3B">
              <w:t>следнюю перед подачей заявки отче</w:t>
            </w:r>
            <w:r>
              <w:t>тную дату</w:t>
            </w:r>
            <w:r w:rsidRPr="00C04C3B">
              <w:t>;</w:t>
            </w:r>
          </w:p>
        </w:tc>
        <w:tc>
          <w:tcPr>
            <w:tcW w:w="1134" w:type="dxa"/>
            <w:tcBorders>
              <w:left w:val="single" w:sz="4" w:space="0" w:color="auto"/>
              <w:bottom w:val="single" w:sz="4" w:space="0" w:color="auto"/>
              <w:right w:val="single" w:sz="4" w:space="0" w:color="auto"/>
            </w:tcBorders>
          </w:tcPr>
          <w:p w:rsidR="00B247DA" w:rsidRPr="00C04C3B" w:rsidRDefault="00B247DA" w:rsidP="004C1057"/>
        </w:tc>
        <w:tc>
          <w:tcPr>
            <w:tcW w:w="992" w:type="dxa"/>
            <w:tcBorders>
              <w:left w:val="single" w:sz="4" w:space="0" w:color="auto"/>
              <w:bottom w:val="single" w:sz="4" w:space="0" w:color="auto"/>
              <w:right w:val="single" w:sz="4" w:space="0" w:color="auto"/>
            </w:tcBorders>
          </w:tcPr>
          <w:p w:rsidR="00B247DA" w:rsidRPr="00C04C3B" w:rsidRDefault="00B247DA" w:rsidP="004C1057"/>
        </w:tc>
      </w:tr>
      <w:tr w:rsidR="00DC3521" w:rsidRPr="00C04C3B" w:rsidTr="004C1057">
        <w:trPr>
          <w:trHeight w:val="889"/>
        </w:trPr>
        <w:tc>
          <w:tcPr>
            <w:tcW w:w="720" w:type="dxa"/>
            <w:tcBorders>
              <w:top w:val="single" w:sz="4" w:space="0" w:color="auto"/>
              <w:left w:val="single" w:sz="4" w:space="0" w:color="auto"/>
              <w:bottom w:val="single" w:sz="4" w:space="0" w:color="auto"/>
              <w:right w:val="single" w:sz="4" w:space="0" w:color="auto"/>
            </w:tcBorders>
          </w:tcPr>
          <w:p w:rsidR="00DC3521" w:rsidRPr="00C04C3B" w:rsidRDefault="00DC3521"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DC3521" w:rsidRPr="00C04C3B" w:rsidRDefault="00DC3521" w:rsidP="004C1057">
            <w:pPr>
              <w:widowControl w:val="0"/>
              <w:tabs>
                <w:tab w:val="right" w:pos="6084"/>
              </w:tabs>
              <w:jc w:val="both"/>
            </w:pPr>
            <w:r w:rsidRPr="00DC3521">
              <w:t>Документ, подтверждающий полномочия лица на осуществление действий от имени участника конкурса;</w:t>
            </w:r>
          </w:p>
        </w:tc>
        <w:tc>
          <w:tcPr>
            <w:tcW w:w="1134" w:type="dxa"/>
            <w:tcBorders>
              <w:left w:val="single" w:sz="4" w:space="0" w:color="auto"/>
              <w:bottom w:val="single" w:sz="4" w:space="0" w:color="auto"/>
              <w:right w:val="single" w:sz="4" w:space="0" w:color="auto"/>
            </w:tcBorders>
          </w:tcPr>
          <w:p w:rsidR="00DC3521" w:rsidRPr="00C04C3B" w:rsidRDefault="00DC3521" w:rsidP="004C1057"/>
        </w:tc>
        <w:tc>
          <w:tcPr>
            <w:tcW w:w="992" w:type="dxa"/>
            <w:tcBorders>
              <w:left w:val="single" w:sz="4" w:space="0" w:color="auto"/>
              <w:bottom w:val="single" w:sz="4" w:space="0" w:color="auto"/>
              <w:right w:val="single" w:sz="4" w:space="0" w:color="auto"/>
            </w:tcBorders>
          </w:tcPr>
          <w:p w:rsidR="00DC3521" w:rsidRPr="00C04C3B" w:rsidRDefault="00DC3521" w:rsidP="004C1057"/>
        </w:tc>
      </w:tr>
      <w:tr w:rsidR="00B247DA" w:rsidRPr="00C04C3B" w:rsidTr="004C1057">
        <w:trPr>
          <w:trHeight w:val="447"/>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tabs>
                <w:tab w:val="right" w:pos="6084"/>
              </w:tabs>
              <w:autoSpaceDE w:val="0"/>
              <w:autoSpaceDN w:val="0"/>
              <w:adjustRightInd w:val="0"/>
              <w:jc w:val="both"/>
            </w:pPr>
            <w:r w:rsidRPr="00C04C3B">
              <w:t>Декларацию участника размещения заказа, содержащую сведения о том, что он не является:</w:t>
            </w:r>
          </w:p>
          <w:p w:rsidR="00B247DA" w:rsidRPr="00C04C3B" w:rsidRDefault="00B247DA" w:rsidP="004C1057">
            <w:pPr>
              <w:widowControl w:val="0"/>
              <w:tabs>
                <w:tab w:val="right" w:pos="6084"/>
              </w:tabs>
              <w:autoSpaceDE w:val="0"/>
              <w:autoSpaceDN w:val="0"/>
              <w:adjustRightInd w:val="0"/>
              <w:jc w:val="both"/>
            </w:pPr>
            <w:r w:rsidRPr="00C04C3B">
              <w:t>- юридическим лицом, которое находится в процессе ликвидации, в отношении которого возбуждено производство по делу о несосто</w:t>
            </w:r>
            <w:r w:rsidRPr="00C04C3B">
              <w:t>я</w:t>
            </w:r>
            <w:r w:rsidRPr="00C04C3B">
              <w:t>тельности (банкротстве);</w:t>
            </w:r>
          </w:p>
          <w:p w:rsidR="00B247DA" w:rsidRPr="00C04C3B" w:rsidRDefault="00B247DA" w:rsidP="004C1057">
            <w:pPr>
              <w:widowControl w:val="0"/>
              <w:tabs>
                <w:tab w:val="right" w:pos="6084"/>
              </w:tabs>
              <w:autoSpaceDE w:val="0"/>
              <w:autoSpaceDN w:val="0"/>
              <w:adjustRightInd w:val="0"/>
              <w:jc w:val="both"/>
            </w:pPr>
            <w:r w:rsidRPr="00C04C3B">
              <w:t>- юридическим лицом, на имущество которого наложен арест и (</w:t>
            </w:r>
            <w:proofErr w:type="gramStart"/>
            <w:r w:rsidRPr="00C04C3B">
              <w:t xml:space="preserve">или) </w:t>
            </w:r>
            <w:proofErr w:type="gramEnd"/>
            <w:r w:rsidRPr="00C04C3B">
              <w:t>чья экономическая деятельность приостановлена, если на момент истечения срока заключения договора балансовая стоимость арест</w:t>
            </w:r>
            <w:r w:rsidRPr="00C04C3B">
              <w:t>о</w:t>
            </w:r>
            <w:r w:rsidRPr="00C04C3B">
              <w:t>ванного имущества превышает двадцать пять процентов балансовой стоимости активов указанных лиц по данным бухгалтерской отче</w:t>
            </w:r>
            <w:r w:rsidRPr="00C04C3B">
              <w:t>т</w:t>
            </w:r>
            <w:r w:rsidRPr="00C04C3B">
              <w:t>ности за последний завершенный отчетный период;</w:t>
            </w:r>
          </w:p>
        </w:tc>
        <w:tc>
          <w:tcPr>
            <w:tcW w:w="1134" w:type="dxa"/>
            <w:tcBorders>
              <w:left w:val="single" w:sz="4" w:space="0" w:color="auto"/>
              <w:bottom w:val="single" w:sz="4" w:space="0" w:color="auto"/>
              <w:right w:val="single" w:sz="4" w:space="0" w:color="auto"/>
            </w:tcBorders>
          </w:tcPr>
          <w:p w:rsidR="00B247DA" w:rsidRPr="00C04C3B" w:rsidRDefault="00B247DA" w:rsidP="004C1057"/>
        </w:tc>
        <w:tc>
          <w:tcPr>
            <w:tcW w:w="992" w:type="dxa"/>
            <w:tcBorders>
              <w:left w:val="single" w:sz="4" w:space="0" w:color="auto"/>
              <w:bottom w:val="single" w:sz="4" w:space="0" w:color="auto"/>
              <w:right w:val="single" w:sz="4" w:space="0" w:color="auto"/>
            </w:tcBorders>
          </w:tcPr>
          <w:p w:rsidR="00B247DA" w:rsidRPr="00C04C3B" w:rsidRDefault="00B247DA" w:rsidP="004C1057"/>
        </w:tc>
      </w:tr>
      <w:tr w:rsidR="00B247DA" w:rsidRPr="00C04C3B" w:rsidTr="004C1057">
        <w:trPr>
          <w:trHeight w:val="447"/>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DC3521">
            <w:pPr>
              <w:widowControl w:val="0"/>
              <w:tabs>
                <w:tab w:val="right" w:pos="6084"/>
              </w:tabs>
              <w:autoSpaceDE w:val="0"/>
              <w:autoSpaceDN w:val="0"/>
              <w:adjustRightInd w:val="0"/>
              <w:jc w:val="both"/>
            </w:pPr>
            <w:r>
              <w:t>В случае привлечения субподрядчиков, предоставляется информ</w:t>
            </w:r>
            <w:r>
              <w:t>а</w:t>
            </w:r>
            <w:r>
              <w:t>ция о привлекаемых субподрядчиках в соответствии с п.</w:t>
            </w:r>
            <w:r w:rsidR="00DC3521">
              <w:t>12</w:t>
            </w:r>
            <w:r>
              <w:t xml:space="preserve"> Инфо</w:t>
            </w:r>
            <w:r>
              <w:t>р</w:t>
            </w:r>
            <w:r>
              <w:t xml:space="preserve">мационной карты. </w:t>
            </w:r>
          </w:p>
        </w:tc>
        <w:tc>
          <w:tcPr>
            <w:tcW w:w="1134" w:type="dxa"/>
            <w:tcBorders>
              <w:left w:val="single" w:sz="4" w:space="0" w:color="auto"/>
              <w:bottom w:val="single" w:sz="4" w:space="0" w:color="auto"/>
              <w:right w:val="single" w:sz="4" w:space="0" w:color="auto"/>
            </w:tcBorders>
          </w:tcPr>
          <w:p w:rsidR="00B247DA" w:rsidRPr="00C04C3B" w:rsidRDefault="00B247DA" w:rsidP="004C1057"/>
        </w:tc>
        <w:tc>
          <w:tcPr>
            <w:tcW w:w="992" w:type="dxa"/>
            <w:tcBorders>
              <w:left w:val="single" w:sz="4" w:space="0" w:color="auto"/>
              <w:bottom w:val="single" w:sz="4" w:space="0" w:color="auto"/>
              <w:right w:val="single" w:sz="4" w:space="0" w:color="auto"/>
            </w:tcBorders>
          </w:tcPr>
          <w:p w:rsidR="00B247DA" w:rsidRPr="00C04C3B" w:rsidRDefault="00B247DA" w:rsidP="004C1057"/>
        </w:tc>
      </w:tr>
      <w:tr w:rsidR="00DC3521" w:rsidRPr="00C04C3B" w:rsidTr="004C1057">
        <w:trPr>
          <w:trHeight w:val="447"/>
        </w:trPr>
        <w:tc>
          <w:tcPr>
            <w:tcW w:w="720" w:type="dxa"/>
            <w:tcBorders>
              <w:top w:val="single" w:sz="4" w:space="0" w:color="auto"/>
              <w:left w:val="single" w:sz="4" w:space="0" w:color="auto"/>
              <w:bottom w:val="single" w:sz="4" w:space="0" w:color="auto"/>
              <w:right w:val="single" w:sz="4" w:space="0" w:color="auto"/>
            </w:tcBorders>
          </w:tcPr>
          <w:p w:rsidR="00DC3521" w:rsidRPr="00C04C3B" w:rsidRDefault="00DC3521" w:rsidP="00684E6A">
            <w:pPr>
              <w:widowControl w:val="0"/>
              <w:numPr>
                <w:ilvl w:val="0"/>
                <w:numId w:val="12"/>
              </w:numPr>
              <w:tabs>
                <w:tab w:val="right" w:pos="6084"/>
              </w:tabs>
              <w:jc w:val="both"/>
            </w:pPr>
          </w:p>
        </w:tc>
        <w:tc>
          <w:tcPr>
            <w:tcW w:w="7361" w:type="dxa"/>
            <w:tcBorders>
              <w:top w:val="single" w:sz="4" w:space="0" w:color="auto"/>
              <w:left w:val="single" w:sz="4" w:space="0" w:color="auto"/>
              <w:bottom w:val="single" w:sz="4" w:space="0" w:color="auto"/>
              <w:right w:val="single" w:sz="4" w:space="0" w:color="auto"/>
            </w:tcBorders>
          </w:tcPr>
          <w:p w:rsidR="00DC3521" w:rsidRDefault="00DC3521" w:rsidP="00DC3521">
            <w:pPr>
              <w:widowControl w:val="0"/>
              <w:tabs>
                <w:tab w:val="right" w:pos="6084"/>
              </w:tabs>
              <w:autoSpaceDE w:val="0"/>
              <w:autoSpaceDN w:val="0"/>
              <w:adjustRightInd w:val="0"/>
              <w:jc w:val="both"/>
            </w:pPr>
            <w:proofErr w:type="gramStart"/>
            <w:r w:rsidRPr="00DC3521">
              <w:t xml:space="preserve">Письменное согласие на допуск к оборудованию от ООО «Русская инвестиционная компания», владеющей на законных основаниях ТС протяженностью 158,4 м. и  ЦТП находящиеся по адресу г. Москва, ул. 3-я </w:t>
            </w:r>
            <w:proofErr w:type="spellStart"/>
            <w:r w:rsidRPr="00DC3521">
              <w:t>Мытищинская</w:t>
            </w:r>
            <w:proofErr w:type="spellEnd"/>
            <w:r w:rsidRPr="00DC3521">
              <w:t>, д.3, корп. 2, стр.1</w:t>
            </w:r>
            <w:proofErr w:type="gramEnd"/>
          </w:p>
        </w:tc>
        <w:tc>
          <w:tcPr>
            <w:tcW w:w="1134" w:type="dxa"/>
            <w:tcBorders>
              <w:left w:val="single" w:sz="4" w:space="0" w:color="auto"/>
              <w:bottom w:val="single" w:sz="4" w:space="0" w:color="auto"/>
              <w:right w:val="single" w:sz="4" w:space="0" w:color="auto"/>
            </w:tcBorders>
          </w:tcPr>
          <w:p w:rsidR="00DC3521" w:rsidRPr="00C04C3B" w:rsidRDefault="00DC3521" w:rsidP="004C1057"/>
        </w:tc>
        <w:tc>
          <w:tcPr>
            <w:tcW w:w="992" w:type="dxa"/>
            <w:tcBorders>
              <w:left w:val="single" w:sz="4" w:space="0" w:color="auto"/>
              <w:bottom w:val="single" w:sz="4" w:space="0" w:color="auto"/>
              <w:right w:val="single" w:sz="4" w:space="0" w:color="auto"/>
            </w:tcBorders>
          </w:tcPr>
          <w:p w:rsidR="00DC3521" w:rsidRPr="00C04C3B" w:rsidRDefault="00DC3521" w:rsidP="004C1057"/>
        </w:tc>
      </w:tr>
      <w:tr w:rsidR="00B247DA" w:rsidRPr="00C04C3B" w:rsidTr="004C1057">
        <w:trPr>
          <w:trHeight w:val="563"/>
        </w:trPr>
        <w:tc>
          <w:tcPr>
            <w:tcW w:w="720" w:type="dxa"/>
            <w:tcBorders>
              <w:top w:val="single" w:sz="4" w:space="0" w:color="auto"/>
              <w:left w:val="single" w:sz="4" w:space="0" w:color="auto"/>
              <w:bottom w:val="single" w:sz="4" w:space="0" w:color="auto"/>
              <w:right w:val="single" w:sz="4" w:space="0" w:color="auto"/>
            </w:tcBorders>
          </w:tcPr>
          <w:p w:rsidR="00B247DA" w:rsidRPr="00C04C3B" w:rsidRDefault="00B247DA" w:rsidP="00DC3521">
            <w:pPr>
              <w:widowControl w:val="0"/>
              <w:tabs>
                <w:tab w:val="right" w:pos="6084"/>
              </w:tabs>
              <w:jc w:val="both"/>
            </w:pPr>
            <w:r w:rsidRPr="00C04C3B">
              <w:t>1</w:t>
            </w:r>
            <w:r w:rsidR="00DC3521">
              <w:t>6</w:t>
            </w:r>
            <w:r w:rsidRPr="00C04C3B">
              <w:t>.*</w:t>
            </w:r>
          </w:p>
        </w:tc>
        <w:tc>
          <w:tcPr>
            <w:tcW w:w="7361" w:type="dxa"/>
            <w:tcBorders>
              <w:top w:val="single" w:sz="4" w:space="0" w:color="auto"/>
              <w:left w:val="single" w:sz="4" w:space="0" w:color="auto"/>
              <w:bottom w:val="single" w:sz="4" w:space="0" w:color="auto"/>
              <w:right w:val="single" w:sz="4" w:space="0" w:color="auto"/>
            </w:tcBorders>
          </w:tcPr>
          <w:p w:rsidR="00B247DA" w:rsidRPr="00C04C3B" w:rsidRDefault="00B247DA" w:rsidP="004C1057">
            <w:pPr>
              <w:widowControl w:val="0"/>
              <w:tabs>
                <w:tab w:val="right" w:pos="6084"/>
              </w:tabs>
              <w:jc w:val="both"/>
            </w:pPr>
          </w:p>
        </w:tc>
        <w:tc>
          <w:tcPr>
            <w:tcW w:w="1134" w:type="dxa"/>
            <w:tcBorders>
              <w:left w:val="single" w:sz="4" w:space="0" w:color="auto"/>
              <w:bottom w:val="single" w:sz="4" w:space="0" w:color="auto"/>
              <w:right w:val="single" w:sz="4" w:space="0" w:color="auto"/>
            </w:tcBorders>
          </w:tcPr>
          <w:p w:rsidR="00B247DA" w:rsidRPr="00C04C3B" w:rsidRDefault="00B247DA" w:rsidP="004C1057"/>
        </w:tc>
        <w:tc>
          <w:tcPr>
            <w:tcW w:w="992" w:type="dxa"/>
            <w:tcBorders>
              <w:left w:val="single" w:sz="4" w:space="0" w:color="auto"/>
              <w:bottom w:val="single" w:sz="4" w:space="0" w:color="auto"/>
              <w:right w:val="single" w:sz="4" w:space="0" w:color="auto"/>
            </w:tcBorders>
          </w:tcPr>
          <w:p w:rsidR="00B247DA" w:rsidRPr="00C04C3B" w:rsidRDefault="00B247DA" w:rsidP="004C1057"/>
        </w:tc>
      </w:tr>
      <w:tr w:rsidR="00B247DA" w:rsidRPr="00C04C3B" w:rsidTr="004C1057">
        <w:trPr>
          <w:trHeight w:val="429"/>
        </w:trPr>
        <w:tc>
          <w:tcPr>
            <w:tcW w:w="10207" w:type="dxa"/>
            <w:gridSpan w:val="4"/>
            <w:tcBorders>
              <w:top w:val="single" w:sz="4" w:space="0" w:color="auto"/>
              <w:left w:val="single" w:sz="4" w:space="0" w:color="auto"/>
              <w:bottom w:val="single" w:sz="4" w:space="0" w:color="auto"/>
              <w:right w:val="single" w:sz="4" w:space="0" w:color="auto"/>
            </w:tcBorders>
            <w:vAlign w:val="center"/>
          </w:tcPr>
          <w:p w:rsidR="00B247DA" w:rsidRPr="00C04C3B" w:rsidRDefault="00B247DA" w:rsidP="004C1057">
            <w:pPr>
              <w:widowControl w:val="0"/>
              <w:tabs>
                <w:tab w:val="right" w:pos="6084"/>
              </w:tabs>
              <w:jc w:val="both"/>
            </w:pPr>
            <w:r w:rsidRPr="00C04C3B">
              <w:t xml:space="preserve">                                                                                                     ВСЕГО листов:</w:t>
            </w:r>
          </w:p>
        </w:tc>
      </w:tr>
    </w:tbl>
    <w:p w:rsidR="00B247DA" w:rsidRPr="00C04C3B" w:rsidRDefault="00B247DA" w:rsidP="00B247DA"/>
    <w:p w:rsidR="00B247DA" w:rsidRPr="00C04C3B" w:rsidRDefault="00B247DA" w:rsidP="00B247DA">
      <w:r w:rsidRPr="00C04C3B">
        <w:t>*  Участник размещения заказа вправе дополнительно представлять иные документы, характер</w:t>
      </w:r>
      <w:r w:rsidRPr="00C04C3B">
        <w:t>и</w:t>
      </w:r>
      <w:r w:rsidRPr="00C04C3B">
        <w:t>зующие его деятельность.</w:t>
      </w:r>
    </w:p>
    <w:p w:rsidR="00B247DA" w:rsidRPr="00C04C3B" w:rsidRDefault="00B247DA" w:rsidP="00B247DA"/>
    <w:p w:rsidR="00B247DA" w:rsidRPr="00C04C3B" w:rsidRDefault="00B247DA" w:rsidP="00B247DA">
      <w:pPr>
        <w:widowControl w:val="0"/>
        <w:suppressAutoHyphens/>
        <w:ind w:firstLine="709"/>
        <w:rPr>
          <w:b/>
        </w:rPr>
      </w:pPr>
      <w:r w:rsidRPr="00C04C3B">
        <w:rPr>
          <w:b/>
        </w:rPr>
        <w:t>Участник размещения заказа  _____________________(Ф.И.О.)</w:t>
      </w:r>
    </w:p>
    <w:p w:rsidR="00B247DA" w:rsidRPr="00C04C3B" w:rsidRDefault="00B247DA" w:rsidP="00B247DA">
      <w:pPr>
        <w:widowControl w:val="0"/>
        <w:suppressAutoHyphens/>
        <w:rPr>
          <w:i/>
          <w:vertAlign w:val="superscript"/>
        </w:rPr>
      </w:pPr>
      <w:r w:rsidRPr="00C04C3B">
        <w:rPr>
          <w:i/>
        </w:rPr>
        <w:t xml:space="preserve">         (уполномоченный представитель)</w:t>
      </w:r>
      <w:r w:rsidRPr="00C04C3B">
        <w:rPr>
          <w:i/>
          <w:vertAlign w:val="superscript"/>
        </w:rPr>
        <w:t xml:space="preserve">             (подпись)</w:t>
      </w:r>
    </w:p>
    <w:p w:rsidR="00B247DA" w:rsidRPr="00C04C3B" w:rsidRDefault="00B247DA" w:rsidP="00B247DA">
      <w:pPr>
        <w:widowControl w:val="0"/>
        <w:suppressAutoHyphens/>
        <w:sectPr w:rsidR="00B247DA" w:rsidRPr="00C04C3B" w:rsidSect="00E0405B">
          <w:footerReference w:type="even" r:id="rId12"/>
          <w:footerReference w:type="default" r:id="rId13"/>
          <w:pgSz w:w="11906" w:h="16838" w:code="9"/>
          <w:pgMar w:top="680" w:right="567" w:bottom="567" w:left="1134" w:header="397" w:footer="397" w:gutter="0"/>
          <w:cols w:space="708"/>
          <w:docGrid w:linePitch="360"/>
        </w:sectPr>
      </w:pPr>
    </w:p>
    <w:p w:rsidR="00B247DA" w:rsidRPr="00C04C3B" w:rsidRDefault="00B247DA" w:rsidP="00B247DA">
      <w:pPr>
        <w:pStyle w:val="1"/>
        <w:rPr>
          <w:sz w:val="24"/>
        </w:rPr>
      </w:pPr>
      <w:bookmarkStart w:id="53" w:name="_Toc202187930"/>
      <w:bookmarkStart w:id="54" w:name="_Toc202188110"/>
      <w:bookmarkStart w:id="55" w:name="_Toc202339957"/>
      <w:bookmarkStart w:id="56" w:name="_Toc202340417"/>
      <w:bookmarkStart w:id="57" w:name="_Toc202587062"/>
      <w:bookmarkStart w:id="58" w:name="_Toc202688100"/>
      <w:bookmarkStart w:id="59" w:name="_Toc202713391"/>
      <w:bookmarkStart w:id="60" w:name="_Toc202713653"/>
      <w:bookmarkStart w:id="61" w:name="_Toc202751994"/>
      <w:bookmarkStart w:id="62" w:name="_Toc202754584"/>
      <w:bookmarkStart w:id="63" w:name="_Toc239845337"/>
      <w:bookmarkEnd w:id="49"/>
      <w:bookmarkEnd w:id="50"/>
      <w:bookmarkEnd w:id="51"/>
      <w:bookmarkEnd w:id="52"/>
      <w:r w:rsidRPr="00C04C3B">
        <w:rPr>
          <w:sz w:val="24"/>
        </w:rPr>
        <w:t>ФОРМА 2.  ЗАЯВКА НА УЧАСТИЕ В КОНКУРСЕ</w:t>
      </w:r>
      <w:bookmarkEnd w:id="53"/>
      <w:bookmarkEnd w:id="54"/>
      <w:bookmarkEnd w:id="55"/>
      <w:bookmarkEnd w:id="56"/>
      <w:bookmarkEnd w:id="57"/>
      <w:bookmarkEnd w:id="58"/>
      <w:bookmarkEnd w:id="59"/>
      <w:bookmarkEnd w:id="60"/>
      <w:bookmarkEnd w:id="61"/>
      <w:bookmarkEnd w:id="62"/>
      <w:bookmarkEnd w:id="63"/>
    </w:p>
    <w:p w:rsidR="00B247DA" w:rsidRPr="00C04C3B" w:rsidRDefault="00B247DA" w:rsidP="00B247DA">
      <w:bookmarkStart w:id="64" w:name="_Toc202187931"/>
      <w:bookmarkStart w:id="65" w:name="_Toc202188111"/>
      <w:bookmarkStart w:id="66" w:name="_Toc202339958"/>
      <w:bookmarkStart w:id="67" w:name="_Toc202340418"/>
      <w:bookmarkStart w:id="68" w:name="_Toc202587063"/>
      <w:r w:rsidRPr="00C04C3B">
        <w:t>На  бланке организации.</w:t>
      </w:r>
      <w:bookmarkEnd w:id="64"/>
      <w:bookmarkEnd w:id="65"/>
      <w:bookmarkEnd w:id="66"/>
      <w:bookmarkEnd w:id="67"/>
      <w:bookmarkEnd w:id="68"/>
    </w:p>
    <w:p w:rsidR="00B247DA" w:rsidRPr="00C04C3B" w:rsidRDefault="00B247DA" w:rsidP="00B247DA"/>
    <w:tbl>
      <w:tblPr>
        <w:tblW w:w="0" w:type="auto"/>
        <w:tblInd w:w="6048" w:type="dxa"/>
        <w:tblLayout w:type="fixed"/>
        <w:tblLook w:val="01E0" w:firstRow="1" w:lastRow="1" w:firstColumn="1" w:lastColumn="1" w:noHBand="0" w:noVBand="0"/>
      </w:tblPr>
      <w:tblGrid>
        <w:gridCol w:w="4140"/>
      </w:tblGrid>
      <w:tr w:rsidR="00B247DA" w:rsidRPr="00C04C3B" w:rsidTr="004C1057">
        <w:tc>
          <w:tcPr>
            <w:tcW w:w="4140" w:type="dxa"/>
          </w:tcPr>
          <w:p w:rsidR="00B247DA" w:rsidRPr="00C04C3B" w:rsidRDefault="00B247DA" w:rsidP="004C1057"/>
        </w:tc>
      </w:tr>
      <w:tr w:rsidR="00B247DA" w:rsidRPr="00C04C3B" w:rsidTr="004C1057">
        <w:tc>
          <w:tcPr>
            <w:tcW w:w="4140" w:type="dxa"/>
          </w:tcPr>
          <w:p w:rsidR="00B247DA" w:rsidRPr="00C04C3B" w:rsidRDefault="00B247DA" w:rsidP="004C1057"/>
        </w:tc>
      </w:tr>
    </w:tbl>
    <w:p w:rsidR="00B247DA" w:rsidRPr="00C04C3B" w:rsidRDefault="00B247DA" w:rsidP="00B247DA">
      <w:r w:rsidRPr="00C04C3B">
        <w:t xml:space="preserve"> « ____  »  ___________________ </w:t>
      </w:r>
      <w:r w:rsidRPr="000068B8">
        <w:t>20</w:t>
      </w:r>
      <w:r w:rsidRPr="000068B8">
        <w:rPr>
          <w:lang w:val="en-US"/>
        </w:rPr>
        <w:t>..</w:t>
      </w:r>
      <w:r w:rsidRPr="000068B8">
        <w:t>..г</w:t>
      </w:r>
      <w:r w:rsidRPr="00C04C3B">
        <w:t>.</w:t>
      </w:r>
    </w:p>
    <w:p w:rsidR="00B247DA" w:rsidRPr="00C04C3B" w:rsidRDefault="00B247DA" w:rsidP="00B247DA">
      <w:bookmarkStart w:id="69" w:name="_Toc202187932"/>
      <w:bookmarkStart w:id="70" w:name="_Toc202188112"/>
      <w:bookmarkStart w:id="71" w:name="_Toc202339959"/>
      <w:bookmarkStart w:id="72" w:name="_Toc202340419"/>
      <w:bookmarkStart w:id="73" w:name="_Toc202587064"/>
      <w:r w:rsidRPr="00C04C3B">
        <w:t>Исх. № ______________</w:t>
      </w:r>
      <w:bookmarkEnd w:id="69"/>
      <w:bookmarkEnd w:id="70"/>
      <w:bookmarkEnd w:id="71"/>
      <w:bookmarkEnd w:id="72"/>
      <w:bookmarkEnd w:id="73"/>
    </w:p>
    <w:p w:rsidR="00B247DA" w:rsidRPr="00C04C3B" w:rsidRDefault="00B247DA" w:rsidP="00B247DA"/>
    <w:p w:rsidR="00B247DA" w:rsidRPr="00C04C3B" w:rsidRDefault="00B247DA" w:rsidP="00B247DA">
      <w:pPr>
        <w:jc w:val="center"/>
        <w:rPr>
          <w:b/>
        </w:rPr>
      </w:pPr>
      <w:r w:rsidRPr="00C04C3B">
        <w:rPr>
          <w:b/>
        </w:rPr>
        <w:t>ЗАЯВКА НА УЧАСТИЕ В ОТКРЫТОМ КОНКУРСЕ</w:t>
      </w:r>
    </w:p>
    <w:p w:rsidR="00B247DA" w:rsidRPr="003E4FB9" w:rsidRDefault="00B247DA" w:rsidP="00B247DA">
      <w:pPr>
        <w:jc w:val="center"/>
      </w:pPr>
      <w:r w:rsidRPr="003E4FB9">
        <w:t xml:space="preserve">на оказание услуг </w:t>
      </w:r>
      <w:proofErr w:type="gramStart"/>
      <w:r w:rsidRPr="003E4FB9">
        <w:t>по</w:t>
      </w:r>
      <w:proofErr w:type="gramEnd"/>
      <w:r w:rsidRPr="003E4FB9">
        <w:t xml:space="preserve"> </w:t>
      </w:r>
      <w:r w:rsidRPr="000068B8">
        <w:t>«…..»</w:t>
      </w:r>
    </w:p>
    <w:p w:rsidR="00B247DA" w:rsidRDefault="00B247DA" w:rsidP="00B247DA">
      <w:pPr>
        <w:ind w:left="2880" w:firstLine="720"/>
        <w:jc w:val="center"/>
        <w:rPr>
          <w:b/>
        </w:rPr>
      </w:pPr>
    </w:p>
    <w:p w:rsidR="00B247DA" w:rsidRPr="00C04C3B" w:rsidRDefault="00B247DA" w:rsidP="00B247DA">
      <w:pPr>
        <w:ind w:firstLine="709"/>
        <w:jc w:val="both"/>
      </w:pPr>
    </w:p>
    <w:p w:rsidR="00B247DA" w:rsidRPr="00C04C3B" w:rsidRDefault="00B247DA" w:rsidP="00B247DA">
      <w:pPr>
        <w:ind w:firstLine="709"/>
        <w:jc w:val="both"/>
      </w:pPr>
      <w:r w:rsidRPr="00C04C3B">
        <w:t>1. Изучив конкурсную документацию на заключение вышеуказанного договора, ___________________________________________________________________________________</w:t>
      </w:r>
    </w:p>
    <w:p w:rsidR="00B247DA" w:rsidRPr="00C04C3B" w:rsidRDefault="00B247DA" w:rsidP="00B247DA">
      <w:pPr>
        <w:ind w:firstLine="709"/>
        <w:rPr>
          <w:vertAlign w:val="superscript"/>
        </w:rPr>
      </w:pPr>
      <w:r w:rsidRPr="00C04C3B">
        <w:rPr>
          <w:vertAlign w:val="superscript"/>
        </w:rPr>
        <w:t xml:space="preserve">                          (наименование участника размещения заказа, </w:t>
      </w:r>
      <w:proofErr w:type="gramStart"/>
      <w:r w:rsidRPr="00C04C3B">
        <w:rPr>
          <w:vertAlign w:val="superscript"/>
        </w:rPr>
        <w:t>место нахождение</w:t>
      </w:r>
      <w:proofErr w:type="gramEnd"/>
      <w:r w:rsidRPr="00C04C3B">
        <w:rPr>
          <w:vertAlign w:val="superscript"/>
        </w:rPr>
        <w:t>, адрес, номер контактного телефона)</w:t>
      </w:r>
    </w:p>
    <w:p w:rsidR="00B247DA" w:rsidRPr="00C04C3B" w:rsidRDefault="00B247DA" w:rsidP="00B247DA">
      <w:r w:rsidRPr="00C04C3B">
        <w:t>в лице, _____________________________________________________________________________</w:t>
      </w:r>
    </w:p>
    <w:p w:rsidR="00B247DA" w:rsidRPr="00C04C3B" w:rsidRDefault="00B247DA" w:rsidP="00B247DA">
      <w:pPr>
        <w:ind w:firstLine="709"/>
        <w:rPr>
          <w:vertAlign w:val="superscript"/>
        </w:rPr>
      </w:pPr>
      <w:r w:rsidRPr="00C04C3B">
        <w:rPr>
          <w:vertAlign w:val="superscript"/>
        </w:rPr>
        <w:t xml:space="preserve">                           (наименование должности, Ф.И.О. руководителя, уполномоченного лица)</w:t>
      </w:r>
    </w:p>
    <w:p w:rsidR="00B247DA" w:rsidRPr="00C04C3B" w:rsidRDefault="00B247DA" w:rsidP="00B247DA">
      <w:r w:rsidRPr="00C04C3B">
        <w:t>сообщает о согласии участвовать в конкурсе на условиях, установленных в конкурсной докуме</w:t>
      </w:r>
      <w:r w:rsidRPr="00C04C3B">
        <w:t>н</w:t>
      </w:r>
      <w:r w:rsidRPr="00C04C3B">
        <w:t>тации, и направляет настоящую заявку.</w:t>
      </w:r>
    </w:p>
    <w:p w:rsidR="00B247DA" w:rsidRPr="00C04C3B" w:rsidRDefault="00B247DA" w:rsidP="00B247DA">
      <w:pPr>
        <w:spacing w:before="120"/>
        <w:ind w:firstLine="709"/>
      </w:pPr>
      <w:r w:rsidRPr="00C04C3B">
        <w:t>2. Мы согласны выполнить работы в соответствии с техническими требованиями  и треб</w:t>
      </w:r>
      <w:r w:rsidRPr="00C04C3B">
        <w:t>о</w:t>
      </w:r>
      <w:r w:rsidRPr="00C04C3B">
        <w:t>ваниями конкурсной документации и на условиях, которые мы представили в настоящем предл</w:t>
      </w:r>
      <w:r w:rsidRPr="00C04C3B">
        <w:t>о</w:t>
      </w:r>
      <w:r w:rsidRPr="00C04C3B">
        <w:t>жении:</w:t>
      </w:r>
    </w:p>
    <w:p w:rsidR="00B247DA" w:rsidRPr="00C04C3B" w:rsidRDefault="00B247DA" w:rsidP="00B247DA">
      <w:pPr>
        <w:spacing w:before="120"/>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418"/>
        <w:gridCol w:w="2126"/>
        <w:gridCol w:w="1559"/>
      </w:tblGrid>
      <w:tr w:rsidR="00B247DA" w:rsidRPr="00C04C3B" w:rsidTr="004C1057">
        <w:trPr>
          <w:cantSplit/>
        </w:trPr>
        <w:tc>
          <w:tcPr>
            <w:tcW w:w="567" w:type="dxa"/>
            <w:vAlign w:val="center"/>
          </w:tcPr>
          <w:p w:rsidR="00B247DA" w:rsidRPr="00C04C3B" w:rsidRDefault="00B247DA" w:rsidP="004C1057">
            <w:pPr>
              <w:spacing w:before="120"/>
              <w:jc w:val="center"/>
              <w:rPr>
                <w:b/>
              </w:rPr>
            </w:pPr>
            <w:r w:rsidRPr="00C04C3B">
              <w:rPr>
                <w:b/>
              </w:rPr>
              <w:t xml:space="preserve">№ </w:t>
            </w:r>
            <w:proofErr w:type="gramStart"/>
            <w:r w:rsidRPr="00C04C3B">
              <w:rPr>
                <w:b/>
              </w:rPr>
              <w:t>п</w:t>
            </w:r>
            <w:proofErr w:type="gramEnd"/>
            <w:r w:rsidRPr="00C04C3B">
              <w:rPr>
                <w:b/>
              </w:rPr>
              <w:t>/п</w:t>
            </w:r>
          </w:p>
        </w:tc>
        <w:tc>
          <w:tcPr>
            <w:tcW w:w="3402" w:type="dxa"/>
            <w:vAlign w:val="center"/>
          </w:tcPr>
          <w:p w:rsidR="00B247DA" w:rsidRPr="00C04C3B" w:rsidRDefault="00B247DA" w:rsidP="004C1057">
            <w:pPr>
              <w:spacing w:before="120"/>
              <w:jc w:val="center"/>
              <w:rPr>
                <w:b/>
              </w:rPr>
            </w:pPr>
            <w:r w:rsidRPr="00C04C3B">
              <w:rPr>
                <w:b/>
              </w:rPr>
              <w:t>Наименование показателя</w:t>
            </w:r>
          </w:p>
          <w:p w:rsidR="00B247DA" w:rsidRPr="00C04C3B" w:rsidRDefault="00B247DA" w:rsidP="004C1057">
            <w:pPr>
              <w:spacing w:before="120"/>
              <w:jc w:val="center"/>
              <w:rPr>
                <w:b/>
              </w:rPr>
            </w:pPr>
            <w:r w:rsidRPr="00C04C3B">
              <w:rPr>
                <w:b/>
                <w:sz w:val="20"/>
              </w:rPr>
              <w:t>(выбираются критерии по ко</w:t>
            </w:r>
            <w:r w:rsidRPr="00C04C3B">
              <w:rPr>
                <w:b/>
                <w:sz w:val="20"/>
              </w:rPr>
              <w:t>н</w:t>
            </w:r>
            <w:r w:rsidRPr="00C04C3B">
              <w:rPr>
                <w:b/>
                <w:sz w:val="20"/>
              </w:rPr>
              <w:t>кретному конкурсу в соответствии с п. 20 ИНФОРМАЦИОННОЙ КАРТЫ КОНКУРСА</w:t>
            </w:r>
            <w:r w:rsidRPr="00C04C3B">
              <w:rPr>
                <w:b/>
              </w:rPr>
              <w:t>)</w:t>
            </w:r>
          </w:p>
        </w:tc>
        <w:tc>
          <w:tcPr>
            <w:tcW w:w="1418" w:type="dxa"/>
            <w:vAlign w:val="center"/>
          </w:tcPr>
          <w:p w:rsidR="00B247DA" w:rsidRPr="00C04C3B" w:rsidRDefault="00B247DA" w:rsidP="004C1057">
            <w:pPr>
              <w:spacing w:before="120"/>
              <w:jc w:val="center"/>
              <w:rPr>
                <w:b/>
              </w:rPr>
            </w:pPr>
            <w:r w:rsidRPr="00C04C3B">
              <w:rPr>
                <w:b/>
              </w:rPr>
              <w:t>Единица измерения</w:t>
            </w:r>
          </w:p>
        </w:tc>
        <w:tc>
          <w:tcPr>
            <w:tcW w:w="2126" w:type="dxa"/>
            <w:vAlign w:val="center"/>
          </w:tcPr>
          <w:p w:rsidR="00B247DA" w:rsidRPr="00C04C3B" w:rsidRDefault="00B247DA" w:rsidP="004C1057">
            <w:pPr>
              <w:spacing w:before="120"/>
              <w:jc w:val="center"/>
              <w:rPr>
                <w:b/>
              </w:rPr>
            </w:pPr>
            <w:r w:rsidRPr="00C04C3B">
              <w:rPr>
                <w:b/>
              </w:rPr>
              <w:t>Предложение участника ра</w:t>
            </w:r>
            <w:r w:rsidRPr="00C04C3B">
              <w:rPr>
                <w:b/>
              </w:rPr>
              <w:t>з</w:t>
            </w:r>
            <w:r w:rsidRPr="00C04C3B">
              <w:rPr>
                <w:b/>
              </w:rPr>
              <w:t>мещения заказа</w:t>
            </w:r>
          </w:p>
          <w:p w:rsidR="00B247DA" w:rsidRPr="00C04C3B" w:rsidRDefault="00B247DA" w:rsidP="004C1057">
            <w:pPr>
              <w:jc w:val="center"/>
              <w:rPr>
                <w:b/>
              </w:rPr>
            </w:pPr>
            <w:r w:rsidRPr="00C04C3B">
              <w:rPr>
                <w:b/>
              </w:rPr>
              <w:t>Значение</w:t>
            </w:r>
          </w:p>
          <w:p w:rsidR="00B247DA" w:rsidRPr="00C04C3B" w:rsidRDefault="00B247DA" w:rsidP="004C1057">
            <w:pPr>
              <w:jc w:val="center"/>
              <w:rPr>
                <w:b/>
              </w:rPr>
            </w:pPr>
            <w:proofErr w:type="gramStart"/>
            <w:r w:rsidRPr="00C04C3B">
              <w:rPr>
                <w:b/>
              </w:rPr>
              <w:t>(цифрами и</w:t>
            </w:r>
            <w:proofErr w:type="gramEnd"/>
          </w:p>
          <w:p w:rsidR="00B247DA" w:rsidRPr="00C04C3B" w:rsidRDefault="00B247DA" w:rsidP="004C1057">
            <w:pPr>
              <w:jc w:val="center"/>
              <w:rPr>
                <w:b/>
              </w:rPr>
            </w:pPr>
            <w:r w:rsidRPr="00C04C3B">
              <w:rPr>
                <w:b/>
              </w:rPr>
              <w:t>прописью)</w:t>
            </w:r>
          </w:p>
        </w:tc>
        <w:tc>
          <w:tcPr>
            <w:tcW w:w="1559" w:type="dxa"/>
            <w:vAlign w:val="center"/>
          </w:tcPr>
          <w:p w:rsidR="00B247DA" w:rsidRPr="00C04C3B" w:rsidRDefault="00B247DA" w:rsidP="004C1057">
            <w:pPr>
              <w:spacing w:before="120"/>
              <w:jc w:val="center"/>
              <w:rPr>
                <w:b/>
              </w:rPr>
            </w:pPr>
            <w:r w:rsidRPr="00C04C3B">
              <w:rPr>
                <w:b/>
              </w:rPr>
              <w:t>Примеч</w:t>
            </w:r>
            <w:r w:rsidRPr="00C04C3B">
              <w:rPr>
                <w:b/>
              </w:rPr>
              <w:t>а</w:t>
            </w:r>
            <w:r w:rsidRPr="00C04C3B">
              <w:rPr>
                <w:b/>
              </w:rPr>
              <w:t>ние</w:t>
            </w:r>
          </w:p>
        </w:tc>
      </w:tr>
      <w:tr w:rsidR="00B247DA" w:rsidRPr="00C04C3B" w:rsidTr="004C1057">
        <w:trPr>
          <w:cantSplit/>
        </w:trPr>
        <w:tc>
          <w:tcPr>
            <w:tcW w:w="567" w:type="dxa"/>
            <w:vAlign w:val="center"/>
          </w:tcPr>
          <w:p w:rsidR="00B247DA" w:rsidRPr="00C04C3B" w:rsidRDefault="00B247DA" w:rsidP="004C1057">
            <w:pPr>
              <w:spacing w:before="120"/>
              <w:jc w:val="center"/>
            </w:pPr>
            <w:r w:rsidRPr="00C04C3B">
              <w:rPr>
                <w:sz w:val="20"/>
                <w:szCs w:val="20"/>
              </w:rPr>
              <w:t>1.</w:t>
            </w:r>
          </w:p>
        </w:tc>
        <w:tc>
          <w:tcPr>
            <w:tcW w:w="3402" w:type="dxa"/>
            <w:vAlign w:val="center"/>
          </w:tcPr>
          <w:p w:rsidR="00B247DA" w:rsidRPr="00C04C3B" w:rsidRDefault="00B247DA" w:rsidP="004C1057">
            <w:pPr>
              <w:spacing w:before="120"/>
            </w:pPr>
            <w:r w:rsidRPr="00C04C3B">
              <w:t>Цена договора (с учетом НДС)</w:t>
            </w:r>
          </w:p>
        </w:tc>
        <w:tc>
          <w:tcPr>
            <w:tcW w:w="1418" w:type="dxa"/>
            <w:vAlign w:val="center"/>
          </w:tcPr>
          <w:p w:rsidR="00B247DA" w:rsidRPr="00C04C3B" w:rsidRDefault="00B247DA" w:rsidP="004C1057">
            <w:pPr>
              <w:jc w:val="center"/>
            </w:pPr>
            <w:r w:rsidRPr="00C04C3B">
              <w:t>Руб.</w:t>
            </w:r>
          </w:p>
        </w:tc>
        <w:tc>
          <w:tcPr>
            <w:tcW w:w="2126" w:type="dxa"/>
            <w:vAlign w:val="center"/>
          </w:tcPr>
          <w:p w:rsidR="00B247DA" w:rsidRPr="00C04C3B" w:rsidRDefault="00B247DA" w:rsidP="004C1057">
            <w:pPr>
              <w:jc w:val="center"/>
            </w:pPr>
          </w:p>
        </w:tc>
        <w:tc>
          <w:tcPr>
            <w:tcW w:w="1559" w:type="dxa"/>
            <w:vAlign w:val="center"/>
          </w:tcPr>
          <w:p w:rsidR="00B247DA" w:rsidRPr="00C04C3B" w:rsidRDefault="00B247DA" w:rsidP="004C1057">
            <w:pPr>
              <w:autoSpaceDE w:val="0"/>
              <w:autoSpaceDN w:val="0"/>
              <w:adjustRightInd w:val="0"/>
              <w:rPr>
                <w:sz w:val="20"/>
              </w:rPr>
            </w:pPr>
            <w:r w:rsidRPr="00C04C3B">
              <w:rPr>
                <w:sz w:val="20"/>
              </w:rPr>
              <w:t xml:space="preserve">Раздела </w:t>
            </w:r>
            <w:r w:rsidRPr="00C04C3B">
              <w:rPr>
                <w:sz w:val="20"/>
                <w:lang w:val="en-US"/>
              </w:rPr>
              <w:t>I</w:t>
            </w:r>
            <w:r w:rsidRPr="00C04C3B">
              <w:rPr>
                <w:sz w:val="20"/>
              </w:rPr>
              <w:t>.4 «Образцы форм и док</w:t>
            </w:r>
            <w:r w:rsidRPr="00C04C3B">
              <w:rPr>
                <w:sz w:val="20"/>
              </w:rPr>
              <w:t>у</w:t>
            </w:r>
            <w:r w:rsidRPr="00C04C3B">
              <w:rPr>
                <w:sz w:val="20"/>
              </w:rPr>
              <w:t>ментов для заполнения участниками размещения заказа»</w:t>
            </w:r>
          </w:p>
        </w:tc>
      </w:tr>
      <w:tr w:rsidR="00B247DA" w:rsidRPr="00C04C3B" w:rsidTr="004C1057">
        <w:trPr>
          <w:cantSplit/>
          <w:trHeight w:val="689"/>
        </w:trPr>
        <w:tc>
          <w:tcPr>
            <w:tcW w:w="567" w:type="dxa"/>
            <w:tcBorders>
              <w:bottom w:val="single" w:sz="4" w:space="0" w:color="auto"/>
            </w:tcBorders>
            <w:vAlign w:val="center"/>
          </w:tcPr>
          <w:p w:rsidR="00B247DA" w:rsidRPr="00C04C3B" w:rsidRDefault="00B247DA" w:rsidP="004C1057">
            <w:pPr>
              <w:spacing w:before="120"/>
              <w:jc w:val="center"/>
            </w:pPr>
            <w:r w:rsidRPr="00C04C3B">
              <w:rPr>
                <w:sz w:val="20"/>
                <w:szCs w:val="20"/>
              </w:rPr>
              <w:t>1.1.</w:t>
            </w:r>
          </w:p>
        </w:tc>
        <w:tc>
          <w:tcPr>
            <w:tcW w:w="3402" w:type="dxa"/>
            <w:tcBorders>
              <w:bottom w:val="single" w:sz="4" w:space="0" w:color="auto"/>
            </w:tcBorders>
            <w:vAlign w:val="center"/>
          </w:tcPr>
          <w:p w:rsidR="00B247DA" w:rsidRPr="00C04C3B" w:rsidRDefault="00B247DA" w:rsidP="004C1057">
            <w:pPr>
              <w:spacing w:before="120"/>
            </w:pPr>
            <w:r w:rsidRPr="00C04C3B">
              <w:t>Процент снижения цены дог</w:t>
            </w:r>
            <w:r w:rsidRPr="00C04C3B">
              <w:t>о</w:t>
            </w:r>
            <w:r w:rsidRPr="00C04C3B">
              <w:t>вора (для справки)</w:t>
            </w:r>
          </w:p>
        </w:tc>
        <w:tc>
          <w:tcPr>
            <w:tcW w:w="1418" w:type="dxa"/>
            <w:tcBorders>
              <w:bottom w:val="single" w:sz="4" w:space="0" w:color="auto"/>
            </w:tcBorders>
            <w:vAlign w:val="center"/>
          </w:tcPr>
          <w:p w:rsidR="00B247DA" w:rsidRPr="00C04C3B" w:rsidRDefault="00B247DA" w:rsidP="004C1057">
            <w:pPr>
              <w:jc w:val="center"/>
            </w:pPr>
            <w:r w:rsidRPr="00C04C3B">
              <w:t>%</w:t>
            </w:r>
          </w:p>
        </w:tc>
        <w:tc>
          <w:tcPr>
            <w:tcW w:w="2126" w:type="dxa"/>
            <w:tcBorders>
              <w:bottom w:val="single" w:sz="4" w:space="0" w:color="auto"/>
            </w:tcBorders>
            <w:vAlign w:val="center"/>
          </w:tcPr>
          <w:p w:rsidR="00B247DA" w:rsidRPr="00C04C3B" w:rsidRDefault="00B247DA" w:rsidP="004C1057">
            <w:pPr>
              <w:jc w:val="center"/>
            </w:pPr>
          </w:p>
        </w:tc>
        <w:tc>
          <w:tcPr>
            <w:tcW w:w="1559" w:type="dxa"/>
            <w:tcBorders>
              <w:bottom w:val="single" w:sz="4" w:space="0" w:color="auto"/>
            </w:tcBorders>
            <w:vAlign w:val="center"/>
          </w:tcPr>
          <w:p w:rsidR="00B247DA" w:rsidRPr="00C04C3B" w:rsidRDefault="00B247DA" w:rsidP="004C1057">
            <w:pPr>
              <w:rPr>
                <w:sz w:val="20"/>
                <w:szCs w:val="20"/>
              </w:rPr>
            </w:pPr>
          </w:p>
        </w:tc>
      </w:tr>
      <w:tr w:rsidR="00B247DA" w:rsidRPr="00C04C3B" w:rsidTr="004C1057">
        <w:trPr>
          <w:cantSplit/>
          <w:trHeight w:val="689"/>
        </w:trPr>
        <w:tc>
          <w:tcPr>
            <w:tcW w:w="567" w:type="dxa"/>
            <w:vAlign w:val="center"/>
          </w:tcPr>
          <w:p w:rsidR="00B247DA" w:rsidRPr="00C04C3B" w:rsidRDefault="00B247DA" w:rsidP="004C1057">
            <w:pPr>
              <w:spacing w:before="120"/>
              <w:jc w:val="center"/>
            </w:pPr>
            <w:r w:rsidRPr="00C04C3B">
              <w:t>2.</w:t>
            </w:r>
          </w:p>
        </w:tc>
        <w:tc>
          <w:tcPr>
            <w:tcW w:w="3402" w:type="dxa"/>
            <w:vAlign w:val="center"/>
          </w:tcPr>
          <w:p w:rsidR="00B247DA" w:rsidRPr="00C04C3B" w:rsidRDefault="00B247DA" w:rsidP="004C1057">
            <w:pPr>
              <w:spacing w:before="120"/>
            </w:pPr>
            <w:r w:rsidRPr="00C04C3B">
              <w:t>Качественные характеристики работ и квалификация учас</w:t>
            </w:r>
            <w:r w:rsidRPr="00C04C3B">
              <w:t>т</w:t>
            </w:r>
            <w:r w:rsidRPr="00C04C3B">
              <w:t>ника размещения заказа</w:t>
            </w:r>
          </w:p>
        </w:tc>
        <w:tc>
          <w:tcPr>
            <w:tcW w:w="1418" w:type="dxa"/>
            <w:vAlign w:val="center"/>
          </w:tcPr>
          <w:p w:rsidR="00B247DA" w:rsidRPr="00C04C3B" w:rsidRDefault="00B247DA" w:rsidP="004C1057">
            <w:pPr>
              <w:jc w:val="center"/>
            </w:pPr>
            <w:r w:rsidRPr="00C04C3B">
              <w:t xml:space="preserve">Не </w:t>
            </w:r>
          </w:p>
          <w:p w:rsidR="00B247DA" w:rsidRPr="00C04C3B" w:rsidRDefault="00B247DA" w:rsidP="004C1057">
            <w:pPr>
              <w:jc w:val="center"/>
            </w:pPr>
            <w:proofErr w:type="gramStart"/>
            <w:r w:rsidRPr="00C04C3B">
              <w:t>установл</w:t>
            </w:r>
            <w:r w:rsidRPr="00C04C3B">
              <w:t>е</w:t>
            </w:r>
            <w:r w:rsidRPr="00C04C3B">
              <w:t>ны</w:t>
            </w:r>
            <w:proofErr w:type="gramEnd"/>
          </w:p>
        </w:tc>
        <w:tc>
          <w:tcPr>
            <w:tcW w:w="2126" w:type="dxa"/>
            <w:vAlign w:val="center"/>
          </w:tcPr>
          <w:p w:rsidR="00B247DA" w:rsidRPr="00C04C3B" w:rsidRDefault="00B247DA" w:rsidP="004C1057">
            <w:pPr>
              <w:jc w:val="center"/>
            </w:pPr>
            <w:r>
              <w:t>_________</w:t>
            </w:r>
          </w:p>
        </w:tc>
        <w:tc>
          <w:tcPr>
            <w:tcW w:w="1559" w:type="dxa"/>
          </w:tcPr>
          <w:p w:rsidR="00B247DA" w:rsidRPr="00C04C3B" w:rsidRDefault="00B247DA" w:rsidP="004C1057">
            <w:pPr>
              <w:autoSpaceDE w:val="0"/>
              <w:autoSpaceDN w:val="0"/>
              <w:adjustRightInd w:val="0"/>
              <w:rPr>
                <w:sz w:val="20"/>
              </w:rPr>
            </w:pPr>
            <w:r w:rsidRPr="00C04C3B">
              <w:rPr>
                <w:sz w:val="20"/>
              </w:rPr>
              <w:t>по Форме  Ра</w:t>
            </w:r>
            <w:r w:rsidRPr="00C04C3B">
              <w:rPr>
                <w:sz w:val="20"/>
              </w:rPr>
              <w:t>з</w:t>
            </w:r>
            <w:r w:rsidRPr="00C04C3B">
              <w:rPr>
                <w:sz w:val="20"/>
              </w:rPr>
              <w:t xml:space="preserve">дела </w:t>
            </w:r>
            <w:r w:rsidRPr="00C04C3B">
              <w:rPr>
                <w:sz w:val="20"/>
                <w:lang w:val="en-US"/>
              </w:rPr>
              <w:t>I</w:t>
            </w:r>
            <w:r w:rsidRPr="00C04C3B">
              <w:rPr>
                <w:sz w:val="20"/>
              </w:rPr>
              <w:t>.4 «О</w:t>
            </w:r>
            <w:r w:rsidRPr="00C04C3B">
              <w:rPr>
                <w:sz w:val="20"/>
              </w:rPr>
              <w:t>б</w:t>
            </w:r>
            <w:r w:rsidRPr="00C04C3B">
              <w:rPr>
                <w:sz w:val="20"/>
              </w:rPr>
              <w:t>разцы форм и документов для заполнения участниками размещения заказа»</w:t>
            </w:r>
          </w:p>
        </w:tc>
      </w:tr>
    </w:tbl>
    <w:p w:rsidR="00B247DA" w:rsidRPr="00C04C3B" w:rsidRDefault="00B247DA" w:rsidP="00B247DA">
      <w:pPr>
        <w:spacing w:before="120"/>
      </w:pPr>
    </w:p>
    <w:p w:rsidR="00B247DA" w:rsidRPr="00C04C3B" w:rsidRDefault="00B247DA" w:rsidP="00B247DA">
      <w:pPr>
        <w:spacing w:before="120"/>
        <w:ind w:firstLine="709"/>
      </w:pPr>
      <w:r w:rsidRPr="00C04C3B">
        <w:t>3. Предложение имеет следующие дополнительные приложения:</w:t>
      </w:r>
    </w:p>
    <w:p w:rsidR="00B247DA" w:rsidRPr="00C04C3B" w:rsidRDefault="00B247DA" w:rsidP="00B247DA">
      <w:pPr>
        <w:spacing w:before="120"/>
        <w:ind w:firstLine="709"/>
      </w:pPr>
      <w:r w:rsidRPr="00C04C3B">
        <w:t>Приложение 1 –Расчеты стоимости работ  на ____ листах.</w:t>
      </w:r>
    </w:p>
    <w:p w:rsidR="00B247DA" w:rsidRDefault="00B247DA" w:rsidP="00B247DA">
      <w:pPr>
        <w:spacing w:before="120"/>
        <w:ind w:left="709"/>
      </w:pPr>
      <w:r w:rsidRPr="00C04C3B">
        <w:t>Приложение 2 – Качественные характеристики и квалификация участника размещения з</w:t>
      </w:r>
      <w:r w:rsidRPr="00C04C3B">
        <w:t>а</w:t>
      </w:r>
      <w:r w:rsidRPr="00C04C3B">
        <w:t>каза на ______ листах.</w:t>
      </w:r>
    </w:p>
    <w:p w:rsidR="00B247DA" w:rsidRPr="00C04C3B" w:rsidRDefault="00B247DA" w:rsidP="00B247DA">
      <w:pPr>
        <w:spacing w:before="100" w:beforeAutospacing="1" w:after="100" w:afterAutospacing="1"/>
        <w:ind w:firstLine="709"/>
      </w:pPr>
      <w:r w:rsidRPr="00C04C3B">
        <w:t>4. Мы ознакомлены с материалами, содержащимися в конкурсной документац</w:t>
      </w:r>
      <w:proofErr w:type="gramStart"/>
      <w:r w:rsidRPr="00C04C3B">
        <w:t>ии и ее</w:t>
      </w:r>
      <w:proofErr w:type="gramEnd"/>
      <w:r w:rsidRPr="00C04C3B">
        <w:t xml:space="preserve"> те</w:t>
      </w:r>
      <w:r w:rsidRPr="00C04C3B">
        <w:t>х</w:t>
      </w:r>
      <w:r w:rsidRPr="00C04C3B">
        <w:t>нической части и влияющими на стоимость выполнения работ (поставки товаров, оказания услуг) и не имеем к ним претензий.</w:t>
      </w:r>
    </w:p>
    <w:p w:rsidR="00B247DA" w:rsidRPr="00C04C3B" w:rsidRDefault="00B247DA" w:rsidP="00B247DA">
      <w:pPr>
        <w:spacing w:before="100" w:beforeAutospacing="1" w:after="100" w:afterAutospacing="1"/>
        <w:ind w:firstLine="709"/>
        <w:jc w:val="both"/>
      </w:pPr>
      <w:r w:rsidRPr="00C04C3B">
        <w:t xml:space="preserve">5. </w:t>
      </w:r>
      <w:proofErr w:type="gramStart"/>
      <w:r w:rsidRPr="00C04C3B">
        <w:t>Мы согласны с тем, что в случае, если нами не были учтены какие-либо расценки на ст</w:t>
      </w:r>
      <w:r w:rsidRPr="00C04C3B">
        <w:t>о</w:t>
      </w:r>
      <w:r w:rsidRPr="00C04C3B">
        <w:t>имость выполнения работ (поставки товаров, оказания услуг), которые должны быть выполнены, в соответствии с предметом конкурса, данные работы (поставки товаров, оказания услуг), будут в любом случае выполнены, в полном соответствии с конкурсной документацией в пределах пре</w:t>
      </w:r>
      <w:r w:rsidRPr="00C04C3B">
        <w:t>д</w:t>
      </w:r>
      <w:r w:rsidRPr="00C04C3B">
        <w:t>лагаемой нами стоимости договора.</w:t>
      </w:r>
      <w:proofErr w:type="gramEnd"/>
    </w:p>
    <w:p w:rsidR="00B247DA" w:rsidRPr="00C04C3B" w:rsidRDefault="00B247DA" w:rsidP="00B247DA">
      <w:pPr>
        <w:spacing w:after="120"/>
        <w:ind w:firstLine="709"/>
        <w:jc w:val="both"/>
      </w:pPr>
      <w:r w:rsidRPr="00C04C3B">
        <w:t>6. Если наши предложения, изложенные выше, будут приняты, мы берем на себя обязател</w:t>
      </w:r>
      <w:r w:rsidRPr="00C04C3B">
        <w:t>ь</w:t>
      </w:r>
      <w:r w:rsidRPr="00C04C3B">
        <w:t>ство выполнить работы (поставить товары, оказать услуги) на требуемых условиях, обеспечить выполнение указанных гарантийных обязательств в соответствии с требованиями конкурсной д</w:t>
      </w:r>
      <w:r w:rsidRPr="00C04C3B">
        <w:t>о</w:t>
      </w:r>
      <w:r w:rsidRPr="00C04C3B">
        <w:t>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B247DA" w:rsidRPr="00C04C3B" w:rsidRDefault="00B247DA" w:rsidP="00B247DA">
      <w:pPr>
        <w:spacing w:before="120"/>
        <w:ind w:firstLine="709"/>
      </w:pPr>
      <w:r w:rsidRPr="00C04C3B">
        <w:t>7. Настоящей заявкой подтверждаем, что в отношении _______________________________ _____________________________________________________________________________________</w:t>
      </w:r>
    </w:p>
    <w:p w:rsidR="00B247DA" w:rsidRPr="00C04C3B" w:rsidRDefault="00B247DA" w:rsidP="00B247DA">
      <w:pPr>
        <w:ind w:firstLine="709"/>
        <w:rPr>
          <w:vertAlign w:val="superscript"/>
        </w:rPr>
      </w:pPr>
      <w:r w:rsidRPr="00C04C3B">
        <w:rPr>
          <w:vertAlign w:val="superscript"/>
        </w:rPr>
        <w:t xml:space="preserve">                                                (наименование организаци</w:t>
      </w:r>
      <w:proofErr w:type="gramStart"/>
      <w:r w:rsidRPr="00C04C3B">
        <w:rPr>
          <w:vertAlign w:val="superscript"/>
        </w:rPr>
        <w:t>и-</w:t>
      </w:r>
      <w:proofErr w:type="gramEnd"/>
      <w:r w:rsidRPr="00C04C3B">
        <w:rPr>
          <w:vertAlign w:val="superscript"/>
        </w:rPr>
        <w:t xml:space="preserve"> участника размещения заказа)</w:t>
      </w:r>
    </w:p>
    <w:p w:rsidR="00B247DA" w:rsidRPr="00C04C3B" w:rsidRDefault="00B247DA" w:rsidP="00B247DA">
      <w:pPr>
        <w:jc w:val="both"/>
      </w:pPr>
      <w:r w:rsidRPr="00C04C3B">
        <w:t>не проводится процедура ликвидации, банкротства, деятельность не приостановлена, а также, о</w:t>
      </w:r>
      <w:r w:rsidRPr="00C04C3B">
        <w:t>т</w:t>
      </w:r>
      <w:r w:rsidRPr="00C04C3B">
        <w:t>сутствует задолженность по начисленным налогам, сборам и иным обязательным платежам в бюджеты любого уровня или государственные внебюджетные фонды на дату подачи заявки по данным справки, заверенной уполномоченным лицом, а также заверенного баланса на последнюю отчетную дату.</w:t>
      </w:r>
    </w:p>
    <w:p w:rsidR="00B247DA" w:rsidRPr="00C04C3B" w:rsidRDefault="00B247DA" w:rsidP="00B247DA">
      <w:pPr>
        <w:spacing w:before="120"/>
        <w:ind w:firstLine="709"/>
        <w:jc w:val="both"/>
      </w:pPr>
      <w:r w:rsidRPr="00C04C3B">
        <w:t xml:space="preserve">8. </w:t>
      </w:r>
      <w:proofErr w:type="gramStart"/>
      <w:r w:rsidRPr="00C04C3B">
        <w:t>Настоящим гарантируем достоверность представленной нами в заявке информации и подтверждаем право организатора не противоречащее требованию о формировании равных для всех участников размещения заказа условий, запрашивать у нас, в уполномоченных органах вл</w:t>
      </w:r>
      <w:r w:rsidRPr="00C04C3B">
        <w:t>а</w:t>
      </w:r>
      <w:r w:rsidRPr="00C04C3B">
        <w:t>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B247DA" w:rsidRPr="00C04C3B" w:rsidRDefault="00B247DA" w:rsidP="00B247DA">
      <w:pPr>
        <w:spacing w:before="100" w:beforeAutospacing="1" w:after="100" w:afterAutospacing="1"/>
        <w:ind w:firstLine="709"/>
        <w:jc w:val="both"/>
        <w:rPr>
          <w:spacing w:val="-4"/>
        </w:rPr>
      </w:pPr>
      <w:r w:rsidRPr="00C04C3B">
        <w:t>9. В случае если наши предложения будут признаны лучшими, мы берем на себя обязател</w:t>
      </w:r>
      <w:r w:rsidRPr="00C04C3B">
        <w:t>ь</w:t>
      </w:r>
      <w:r w:rsidRPr="00C04C3B">
        <w:t>ства подписать договор с Заказчиком на выполнение работ (поставку товаров, оказание услуг) в соответствии с требованиями конкурсной документации и условиями наших предложений в срок, указанный в конкурсной документации</w:t>
      </w:r>
      <w:r w:rsidRPr="00C04C3B">
        <w:rPr>
          <w:spacing w:val="-4"/>
        </w:rPr>
        <w:t>.</w:t>
      </w:r>
    </w:p>
    <w:p w:rsidR="00B247DA" w:rsidRPr="00C04C3B" w:rsidRDefault="00B247DA" w:rsidP="00B247DA">
      <w:pPr>
        <w:pStyle w:val="aa"/>
        <w:spacing w:before="100" w:beforeAutospacing="1" w:after="100" w:afterAutospacing="1"/>
        <w:ind w:firstLine="709"/>
        <w:rPr>
          <w:rFonts w:ascii="Times New Roman" w:hAnsi="Times New Roman"/>
        </w:rPr>
      </w:pPr>
      <w:r w:rsidRPr="00C04C3B">
        <w:rPr>
          <w:rFonts w:ascii="Times New Roman" w:hAnsi="Times New Roman"/>
        </w:rPr>
        <w:t>10. В случае если наши предложения будут лучшими после предложений победителя ко</w:t>
      </w:r>
      <w:r w:rsidRPr="00C04C3B">
        <w:rPr>
          <w:rFonts w:ascii="Times New Roman" w:hAnsi="Times New Roman"/>
        </w:rPr>
        <w:t>н</w:t>
      </w:r>
      <w:r w:rsidRPr="00C04C3B">
        <w:rPr>
          <w:rFonts w:ascii="Times New Roman" w:hAnsi="Times New Roman"/>
        </w:rPr>
        <w:t xml:space="preserve">курса, а победитель конкурса будет признан уклонившимся от заключения договора </w:t>
      </w:r>
      <w:proofErr w:type="spellStart"/>
      <w:r w:rsidRPr="00C04C3B">
        <w:rPr>
          <w:rFonts w:ascii="Times New Roman" w:hAnsi="Times New Roman"/>
        </w:rPr>
        <w:t>сЗаказчиком</w:t>
      </w:r>
      <w:proofErr w:type="spellEnd"/>
      <w:r w:rsidRPr="00C04C3B">
        <w:rPr>
          <w:rFonts w:ascii="Times New Roman" w:hAnsi="Times New Roman"/>
        </w:rPr>
        <w:t>, мы обязуемся подписать данный договор на выполнение работ (поставку товаров, оказание услуг)   в соответствии с требованиями конкурсной документации и условиями нашего предложения.</w:t>
      </w:r>
    </w:p>
    <w:p w:rsidR="00B247DA" w:rsidRPr="00C04C3B" w:rsidRDefault="00B247DA" w:rsidP="00B247DA">
      <w:pPr>
        <w:pStyle w:val="aa"/>
        <w:ind w:firstLine="709"/>
        <w:rPr>
          <w:rFonts w:ascii="Times New Roman" w:hAnsi="Times New Roman"/>
          <w:i/>
        </w:rPr>
      </w:pPr>
      <w:r w:rsidRPr="00C04C3B">
        <w:rPr>
          <w:rFonts w:ascii="Times New Roman" w:hAnsi="Times New Roman"/>
        </w:rPr>
        <w:t>11. Сообщаем, что для оперативного уведомления нас по вопросам организационного х</w:t>
      </w:r>
      <w:r w:rsidRPr="00C04C3B">
        <w:rPr>
          <w:rFonts w:ascii="Times New Roman" w:hAnsi="Times New Roman"/>
        </w:rPr>
        <w:t>а</w:t>
      </w:r>
      <w:r w:rsidRPr="00C04C3B">
        <w:rPr>
          <w:rFonts w:ascii="Times New Roman" w:hAnsi="Times New Roman"/>
        </w:rPr>
        <w:t xml:space="preserve">рактера и взаимодействия с организатором, техническим исполнителем нами </w:t>
      </w:r>
      <w:proofErr w:type="gramStart"/>
      <w:r w:rsidRPr="00C04C3B">
        <w:rPr>
          <w:rFonts w:ascii="Times New Roman" w:hAnsi="Times New Roman"/>
        </w:rPr>
        <w:t>уполномочен</w:t>
      </w:r>
      <w:proofErr w:type="gramEnd"/>
      <w:r w:rsidRPr="00C04C3B">
        <w:rPr>
          <w:rFonts w:ascii="Times New Roman" w:hAnsi="Times New Roman"/>
        </w:rPr>
        <w:t xml:space="preserve"> ________________________________________________________________________________.</w:t>
      </w:r>
    </w:p>
    <w:p w:rsidR="00B247DA" w:rsidRPr="00C04C3B" w:rsidRDefault="00B247DA" w:rsidP="00B247DA">
      <w:pPr>
        <w:pStyle w:val="aa"/>
        <w:ind w:firstLine="709"/>
        <w:rPr>
          <w:rFonts w:ascii="Times New Roman" w:hAnsi="Times New Roman"/>
          <w:vertAlign w:val="superscript"/>
        </w:rPr>
      </w:pPr>
      <w:r w:rsidRPr="00C04C3B">
        <w:rPr>
          <w:rFonts w:ascii="Times New Roman" w:hAnsi="Times New Roman"/>
          <w:vertAlign w:val="superscript"/>
        </w:rPr>
        <w:t xml:space="preserve">                                                                        (контактная информация уполномоченного лица)</w:t>
      </w:r>
    </w:p>
    <w:p w:rsidR="00B247DA" w:rsidRPr="00C04C3B" w:rsidRDefault="00B247DA" w:rsidP="00B247DA">
      <w:pPr>
        <w:tabs>
          <w:tab w:val="left" w:pos="1800"/>
          <w:tab w:val="left" w:pos="1980"/>
        </w:tabs>
        <w:spacing w:after="120"/>
      </w:pPr>
      <w:r w:rsidRPr="00C04C3B">
        <w:t>Все сведения о проведении конкурса просим сообщать указанному уполномоченному лицу.</w:t>
      </w:r>
    </w:p>
    <w:p w:rsidR="00B247DA" w:rsidRPr="00C04C3B" w:rsidRDefault="00B247DA" w:rsidP="00B247DA">
      <w:pPr>
        <w:spacing w:before="120"/>
        <w:ind w:firstLine="709"/>
        <w:jc w:val="both"/>
      </w:pPr>
      <w:r w:rsidRPr="00C04C3B">
        <w:t xml:space="preserve">12. В случае признания нас победителем конкурса в период </w:t>
      </w:r>
      <w:proofErr w:type="gramStart"/>
      <w:r w:rsidRPr="00C04C3B">
        <w:t>с даты подписания</w:t>
      </w:r>
      <w:proofErr w:type="gramEnd"/>
      <w:r w:rsidRPr="00C04C3B">
        <w:t xml:space="preserve"> протокола о результатах конкурса и до подписания официального договора настоящая заявка будет носить х</w:t>
      </w:r>
      <w:r w:rsidRPr="00C04C3B">
        <w:t>а</w:t>
      </w:r>
      <w:r w:rsidRPr="00C04C3B">
        <w:t>рактер предварительного заключенного нами и заказчиком договора о заключении договора на условиях наших предложений.</w:t>
      </w:r>
    </w:p>
    <w:p w:rsidR="00B247DA" w:rsidRPr="00C04C3B" w:rsidRDefault="00B247DA" w:rsidP="00B247DA">
      <w:pPr>
        <w:spacing w:before="120"/>
        <w:ind w:firstLine="709"/>
        <w:jc w:val="both"/>
      </w:pPr>
      <w:r w:rsidRPr="00C04C3B">
        <w:t>13. Мы уведомлены о том, что в случае если мы уклонимся от заключения договора по р</w:t>
      </w:r>
      <w:r w:rsidRPr="00C04C3B">
        <w:t>е</w:t>
      </w:r>
      <w:r w:rsidRPr="00C04C3B">
        <w:t xml:space="preserve">зультатам проведенного конкурса, а также в случае если с нами </w:t>
      </w:r>
      <w:proofErr w:type="gramStart"/>
      <w:r w:rsidRPr="00C04C3B">
        <w:t>будет</w:t>
      </w:r>
      <w:proofErr w:type="gramEnd"/>
      <w:r w:rsidRPr="00C04C3B">
        <w:t xml:space="preserve"> расторгнут договор в связи с существенным нарушением условий его выполнения, сведения о нашей организации будут внес</w:t>
      </w:r>
      <w:r w:rsidRPr="00C04C3B">
        <w:t>е</w:t>
      </w:r>
      <w:r w:rsidRPr="00C04C3B">
        <w:t>ны в реестр недобросовестных поставщиков (подрядчиков)</w:t>
      </w:r>
      <w:r>
        <w:t>.</w:t>
      </w:r>
    </w:p>
    <w:p w:rsidR="00B247DA" w:rsidRPr="00C04C3B" w:rsidRDefault="00B247DA" w:rsidP="00B247DA">
      <w:pPr>
        <w:spacing w:after="120"/>
        <w:ind w:firstLine="709"/>
      </w:pPr>
    </w:p>
    <w:p w:rsidR="00B247DA" w:rsidRPr="00C04C3B" w:rsidRDefault="00B247DA" w:rsidP="00B247DA">
      <w:pPr>
        <w:spacing w:after="120"/>
        <w:ind w:firstLine="709"/>
      </w:pPr>
      <w:r w:rsidRPr="00C04C3B">
        <w:t>14. Юр</w:t>
      </w:r>
      <w:r>
        <w:t>идический и фактический адреса</w:t>
      </w:r>
      <w:r w:rsidRPr="00C04C3B">
        <w:t>: __________________________________________________________________________________</w:t>
      </w:r>
    </w:p>
    <w:p w:rsidR="00B247DA" w:rsidRPr="00C04C3B" w:rsidRDefault="00B247DA" w:rsidP="00B247DA">
      <w:r w:rsidRPr="00C04C3B">
        <w:t>Банковские реквизиты:_______________________________________________________________</w:t>
      </w:r>
    </w:p>
    <w:p w:rsidR="00B247DA" w:rsidRPr="00C04C3B" w:rsidRDefault="00B247DA" w:rsidP="00B247DA">
      <w:r w:rsidRPr="00C04C3B">
        <w:t>Телефон: __________________________________________________________________________</w:t>
      </w:r>
    </w:p>
    <w:p w:rsidR="00B247DA" w:rsidRPr="00C04C3B" w:rsidRDefault="00B247DA" w:rsidP="00B247DA">
      <w:r w:rsidRPr="00C04C3B">
        <w:t>Адрес электронной почты:______________________________________</w:t>
      </w:r>
      <w:r w:rsidRPr="00C04C3B">
        <w:softHyphen/>
      </w:r>
      <w:r w:rsidRPr="00C04C3B">
        <w:softHyphen/>
      </w:r>
      <w:r w:rsidRPr="00C04C3B">
        <w:softHyphen/>
      </w:r>
      <w:r w:rsidRPr="00C04C3B">
        <w:softHyphen/>
      </w:r>
      <w:r w:rsidRPr="00C04C3B">
        <w:softHyphen/>
      </w:r>
      <w:r w:rsidRPr="00C04C3B">
        <w:softHyphen/>
      </w:r>
      <w:r w:rsidRPr="00C04C3B">
        <w:softHyphen/>
      </w:r>
      <w:r w:rsidRPr="00C04C3B">
        <w:softHyphen/>
      </w:r>
      <w:r w:rsidRPr="00C04C3B">
        <w:softHyphen/>
      </w:r>
      <w:r w:rsidRPr="00C04C3B">
        <w:softHyphen/>
      </w:r>
      <w:r w:rsidRPr="00C04C3B">
        <w:softHyphen/>
      </w:r>
      <w:r w:rsidRPr="00C04C3B">
        <w:softHyphen/>
      </w:r>
      <w:r w:rsidRPr="00C04C3B">
        <w:softHyphen/>
        <w:t>_____________________</w:t>
      </w:r>
    </w:p>
    <w:p w:rsidR="00B247DA" w:rsidRPr="00C04C3B" w:rsidRDefault="00B247DA" w:rsidP="00B247DA">
      <w:pPr>
        <w:ind w:firstLine="709"/>
      </w:pPr>
    </w:p>
    <w:p w:rsidR="00B247DA" w:rsidRPr="00C04C3B" w:rsidRDefault="00B247DA" w:rsidP="00B247DA">
      <w:pPr>
        <w:ind w:firstLine="709"/>
      </w:pPr>
      <w:r w:rsidRPr="00C04C3B">
        <w:t>15. Корреспонденцию в наш адрес просим направлять по адресу: __________________________________________________________________________________</w:t>
      </w:r>
    </w:p>
    <w:p w:rsidR="00B247DA" w:rsidRPr="00C04C3B" w:rsidRDefault="00B247DA" w:rsidP="00B247DA">
      <w:pPr>
        <w:ind w:left="360" w:firstLine="66"/>
      </w:pPr>
    </w:p>
    <w:p w:rsidR="00B247DA" w:rsidRPr="00C04C3B" w:rsidRDefault="00B247DA" w:rsidP="00B247DA">
      <w:pPr>
        <w:ind w:left="360" w:firstLine="66"/>
      </w:pPr>
      <w:r w:rsidRPr="00C04C3B">
        <w:t>К настоящей заявке прилагаются документы согласно описи  -  на ________стр.</w:t>
      </w:r>
    </w:p>
    <w:p w:rsidR="00B247DA" w:rsidRPr="00C04C3B" w:rsidRDefault="00B247DA" w:rsidP="00B247DA">
      <w:pPr>
        <w:pStyle w:val="a5"/>
        <w:ind w:firstLine="0"/>
      </w:pPr>
    </w:p>
    <w:p w:rsidR="00B247DA" w:rsidRPr="00C04C3B" w:rsidRDefault="00B247DA" w:rsidP="00B247DA">
      <w:pPr>
        <w:pStyle w:val="a5"/>
        <w:ind w:firstLine="0"/>
      </w:pPr>
    </w:p>
    <w:p w:rsidR="00B247DA" w:rsidRPr="00C04C3B" w:rsidRDefault="00B247DA" w:rsidP="00B247DA">
      <w:r w:rsidRPr="00C04C3B">
        <w:t xml:space="preserve">Участник размещения заказа </w:t>
      </w:r>
    </w:p>
    <w:p w:rsidR="00B247DA" w:rsidRPr="00C04C3B" w:rsidRDefault="00B247DA" w:rsidP="00B247DA">
      <w:r w:rsidRPr="00C04C3B">
        <w:t>(уполномоченное лицо</w:t>
      </w:r>
      <w:r>
        <w:t>) __________________</w:t>
      </w:r>
      <w:r w:rsidRPr="00C04C3B">
        <w:t>___________________</w:t>
      </w:r>
    </w:p>
    <w:p w:rsidR="00B247DA" w:rsidRPr="00C04C3B" w:rsidRDefault="00B247DA" w:rsidP="00B247DA">
      <w:pPr>
        <w:rPr>
          <w:vertAlign w:val="superscript"/>
        </w:rPr>
      </w:pPr>
      <w:r>
        <w:rPr>
          <w:vertAlign w:val="superscript"/>
        </w:rPr>
        <w:t xml:space="preserve">      (подпись)               </w:t>
      </w:r>
      <w:r w:rsidRPr="00C04C3B">
        <w:rPr>
          <w:vertAlign w:val="superscript"/>
        </w:rPr>
        <w:t>(Ф. И. О.)</w:t>
      </w:r>
    </w:p>
    <w:p w:rsidR="00B247DA" w:rsidRPr="00C04C3B" w:rsidRDefault="00B247DA" w:rsidP="00B247DA"/>
    <w:p w:rsidR="00B247DA" w:rsidRPr="00C04C3B" w:rsidRDefault="00B247DA" w:rsidP="00B247DA"/>
    <w:p w:rsidR="00B247DA" w:rsidRPr="00C04C3B" w:rsidRDefault="00B247DA" w:rsidP="00B247DA">
      <w:r w:rsidRPr="00C04C3B">
        <w:t>М. П.</w:t>
      </w:r>
    </w:p>
    <w:p w:rsidR="00B247DA" w:rsidRPr="00C04C3B" w:rsidRDefault="00B247DA" w:rsidP="00B247DA">
      <w:pPr>
        <w:pStyle w:val="1"/>
        <w:spacing w:before="0" w:after="0"/>
        <w:jc w:val="left"/>
        <w:rPr>
          <w:sz w:val="24"/>
        </w:rPr>
      </w:pPr>
      <w:bookmarkStart w:id="74" w:name="_I.4.4_(Б)_ФОРМА"/>
      <w:bookmarkStart w:id="75" w:name="_I.4.5_ФОРМА_ДОВЕРЕННОСТИ"/>
      <w:bookmarkEnd w:id="74"/>
      <w:bookmarkEnd w:id="75"/>
    </w:p>
    <w:p w:rsidR="00B247DA" w:rsidRPr="00C04C3B" w:rsidRDefault="00B247DA" w:rsidP="00B247DA">
      <w:pPr>
        <w:spacing w:before="120"/>
        <w:ind w:firstLine="709"/>
      </w:pPr>
    </w:p>
    <w:p w:rsidR="00B247DA" w:rsidRPr="00C04C3B" w:rsidRDefault="00B247DA" w:rsidP="00B247DA">
      <w:pPr>
        <w:spacing w:before="120"/>
        <w:ind w:firstLine="709"/>
      </w:pPr>
    </w:p>
    <w:p w:rsidR="00B247DA" w:rsidRPr="00C04C3B" w:rsidRDefault="00B247DA" w:rsidP="00B247DA">
      <w:pPr>
        <w:spacing w:before="120"/>
        <w:ind w:firstLine="709"/>
      </w:pPr>
    </w:p>
    <w:p w:rsidR="00B247DA" w:rsidRPr="00C04C3B" w:rsidRDefault="00B247DA" w:rsidP="00B247DA">
      <w:pPr>
        <w:spacing w:before="120"/>
        <w:ind w:firstLine="709"/>
      </w:pPr>
    </w:p>
    <w:p w:rsidR="00B247DA" w:rsidRPr="00C04C3B" w:rsidRDefault="00B247DA" w:rsidP="00B247DA">
      <w:pPr>
        <w:spacing w:before="120"/>
        <w:ind w:firstLine="709"/>
      </w:pPr>
    </w:p>
    <w:p w:rsidR="00B247DA" w:rsidRPr="00C04C3B" w:rsidRDefault="00B247DA" w:rsidP="00B247DA">
      <w:pPr>
        <w:spacing w:before="120"/>
        <w:ind w:firstLine="709"/>
      </w:pPr>
    </w:p>
    <w:p w:rsidR="00B247DA" w:rsidRPr="00C04C3B" w:rsidRDefault="00B247DA" w:rsidP="00B247DA">
      <w:pPr>
        <w:spacing w:before="120"/>
        <w:ind w:firstLine="709"/>
      </w:pPr>
    </w:p>
    <w:p w:rsidR="00B247DA" w:rsidRPr="00C04C3B" w:rsidRDefault="00B247DA" w:rsidP="00B247DA">
      <w:pPr>
        <w:spacing w:before="120"/>
        <w:sectPr w:rsidR="00B247DA" w:rsidRPr="00C04C3B" w:rsidSect="002C202A">
          <w:pgSz w:w="11906" w:h="16838" w:code="9"/>
          <w:pgMar w:top="851" w:right="567" w:bottom="567" w:left="1134" w:header="397" w:footer="397" w:gutter="0"/>
          <w:cols w:space="708"/>
          <w:docGrid w:linePitch="360"/>
        </w:sectPr>
      </w:pPr>
    </w:p>
    <w:p w:rsidR="00B247DA" w:rsidRPr="00C04C3B" w:rsidRDefault="00B247DA" w:rsidP="00B247DA">
      <w:pPr>
        <w:jc w:val="right"/>
      </w:pPr>
      <w:r w:rsidRPr="00C04C3B">
        <w:t xml:space="preserve">                                                                                                                Приложение 1 к Заявке </w:t>
      </w:r>
    </w:p>
    <w:p w:rsidR="00B247DA" w:rsidRPr="00C04C3B" w:rsidRDefault="00B247DA" w:rsidP="00B247DA">
      <w:pPr>
        <w:jc w:val="right"/>
      </w:pPr>
      <w:r w:rsidRPr="00C04C3B">
        <w:t xml:space="preserve">                                                                                                               «____» ________20___ г. № _____</w:t>
      </w:r>
    </w:p>
    <w:p w:rsidR="00B247DA" w:rsidRPr="00C04C3B" w:rsidRDefault="00B247DA" w:rsidP="00B247DA">
      <w:pPr>
        <w:jc w:val="center"/>
        <w:rPr>
          <w:b/>
        </w:rPr>
      </w:pPr>
      <w:r w:rsidRPr="00C04C3B">
        <w:rPr>
          <w:b/>
        </w:rPr>
        <w:t>ФОРМА 3</w:t>
      </w:r>
    </w:p>
    <w:p w:rsidR="00B247DA" w:rsidRPr="00C04C3B" w:rsidRDefault="00B247DA" w:rsidP="00B247DA">
      <w:pPr>
        <w:rPr>
          <w:b/>
        </w:rPr>
      </w:pPr>
    </w:p>
    <w:p w:rsidR="00B247DA" w:rsidRDefault="00B247DA" w:rsidP="00B247DA">
      <w:pPr>
        <w:jc w:val="center"/>
      </w:pPr>
      <w:r w:rsidRPr="009328EA">
        <w:rPr>
          <w:b/>
        </w:rPr>
        <w:t>Калькуляция</w:t>
      </w:r>
    </w:p>
    <w:p w:rsidR="00B247DA" w:rsidRPr="00837D4C" w:rsidRDefault="00B247DA" w:rsidP="00B247DA">
      <w:pPr>
        <w:jc w:val="center"/>
      </w:pPr>
      <w:r w:rsidRPr="00837D4C">
        <w:t xml:space="preserve">на оказание услуг </w:t>
      </w:r>
      <w:proofErr w:type="gramStart"/>
      <w:r w:rsidRPr="00837D4C">
        <w:t>по</w:t>
      </w:r>
      <w:proofErr w:type="gramEnd"/>
      <w:r w:rsidRPr="00837D4C">
        <w:t xml:space="preserve"> </w:t>
      </w:r>
      <w:r w:rsidRPr="000068B8">
        <w:t>«…..»</w:t>
      </w:r>
    </w:p>
    <w:p w:rsidR="00B247DA" w:rsidRPr="009328EA" w:rsidRDefault="00B247DA" w:rsidP="00B247DA">
      <w:pPr>
        <w:jc w:val="center"/>
        <w:outlineLvl w:val="0"/>
        <w:rPr>
          <w:b/>
        </w:rPr>
      </w:pPr>
    </w:p>
    <w:p w:rsidR="00B247DA" w:rsidRPr="009328EA" w:rsidRDefault="00B247DA" w:rsidP="00B247DA">
      <w:pPr>
        <w:jc w:val="center"/>
        <w:outlineLvl w:val="0"/>
      </w:pPr>
      <w:r w:rsidRPr="009328EA">
        <w:t>(составляется исполнителем на основе ТЗ)</w:t>
      </w:r>
    </w:p>
    <w:p w:rsidR="00B247DA" w:rsidRPr="009328EA" w:rsidRDefault="00B247DA" w:rsidP="00B247DA">
      <w:pPr>
        <w:jc w:val="both"/>
        <w:outlineLvl w:val="0"/>
        <w:rPr>
          <w:b/>
        </w:rPr>
      </w:pP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6353"/>
        <w:gridCol w:w="1667"/>
      </w:tblGrid>
      <w:tr w:rsidR="00B247DA" w:rsidRPr="009328EA" w:rsidTr="004C1057">
        <w:trPr>
          <w:trHeight w:val="575"/>
          <w:jc w:val="center"/>
        </w:trPr>
        <w:tc>
          <w:tcPr>
            <w:tcW w:w="756" w:type="dxa"/>
            <w:vAlign w:val="center"/>
          </w:tcPr>
          <w:p w:rsidR="00B247DA" w:rsidRPr="009328EA" w:rsidRDefault="00B247DA" w:rsidP="004C1057">
            <w:pPr>
              <w:jc w:val="center"/>
              <w:rPr>
                <w:b/>
              </w:rPr>
            </w:pPr>
            <w:r w:rsidRPr="009328EA">
              <w:rPr>
                <w:b/>
              </w:rPr>
              <w:t xml:space="preserve">№ </w:t>
            </w:r>
            <w:proofErr w:type="gramStart"/>
            <w:r w:rsidRPr="009328EA">
              <w:rPr>
                <w:b/>
              </w:rPr>
              <w:t>п</w:t>
            </w:r>
            <w:proofErr w:type="gramEnd"/>
            <w:r w:rsidRPr="009328EA">
              <w:rPr>
                <w:b/>
              </w:rPr>
              <w:t>/п</w:t>
            </w:r>
          </w:p>
        </w:tc>
        <w:tc>
          <w:tcPr>
            <w:tcW w:w="6353" w:type="dxa"/>
            <w:shd w:val="clear" w:color="auto" w:fill="auto"/>
            <w:vAlign w:val="center"/>
          </w:tcPr>
          <w:p w:rsidR="00B247DA" w:rsidRPr="009328EA" w:rsidRDefault="00B247DA" w:rsidP="004C1057">
            <w:pPr>
              <w:jc w:val="center"/>
              <w:rPr>
                <w:b/>
              </w:rPr>
            </w:pPr>
            <w:r w:rsidRPr="009328EA">
              <w:rPr>
                <w:b/>
              </w:rPr>
              <w:t>Виды затрат</w:t>
            </w:r>
          </w:p>
        </w:tc>
        <w:tc>
          <w:tcPr>
            <w:tcW w:w="1667" w:type="dxa"/>
            <w:shd w:val="clear" w:color="auto" w:fill="auto"/>
            <w:noWrap/>
            <w:vAlign w:val="center"/>
          </w:tcPr>
          <w:p w:rsidR="00B247DA" w:rsidRPr="009328EA" w:rsidRDefault="00B247DA" w:rsidP="004C1057">
            <w:pPr>
              <w:jc w:val="center"/>
              <w:rPr>
                <w:b/>
              </w:rPr>
            </w:pPr>
            <w:r w:rsidRPr="009328EA">
              <w:rPr>
                <w:b/>
              </w:rPr>
              <w:t>Сумма</w:t>
            </w:r>
          </w:p>
        </w:tc>
      </w:tr>
      <w:tr w:rsidR="00B247DA" w:rsidRPr="009328EA" w:rsidTr="004C1057">
        <w:trPr>
          <w:trHeight w:val="270"/>
          <w:jc w:val="center"/>
        </w:trPr>
        <w:tc>
          <w:tcPr>
            <w:tcW w:w="756" w:type="dxa"/>
          </w:tcPr>
          <w:p w:rsidR="00B247DA" w:rsidRPr="009328EA" w:rsidRDefault="00B247DA" w:rsidP="004C1057">
            <w:pPr>
              <w:jc w:val="center"/>
            </w:pPr>
            <w:r w:rsidRPr="009328EA">
              <w:t>1</w:t>
            </w:r>
          </w:p>
        </w:tc>
        <w:tc>
          <w:tcPr>
            <w:tcW w:w="6353" w:type="dxa"/>
            <w:shd w:val="clear" w:color="auto" w:fill="auto"/>
          </w:tcPr>
          <w:p w:rsidR="00B247DA" w:rsidRPr="009328EA" w:rsidRDefault="00B247DA" w:rsidP="004C1057">
            <w:pPr>
              <w:jc w:val="both"/>
            </w:pPr>
          </w:p>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270"/>
          <w:jc w:val="center"/>
        </w:trPr>
        <w:tc>
          <w:tcPr>
            <w:tcW w:w="756" w:type="dxa"/>
          </w:tcPr>
          <w:p w:rsidR="00B247DA" w:rsidRPr="009328EA" w:rsidRDefault="00B247DA" w:rsidP="004C1057">
            <w:pPr>
              <w:jc w:val="center"/>
            </w:pPr>
            <w:r w:rsidRPr="009328EA">
              <w:t>2</w:t>
            </w:r>
          </w:p>
        </w:tc>
        <w:tc>
          <w:tcPr>
            <w:tcW w:w="6353" w:type="dxa"/>
            <w:shd w:val="clear" w:color="auto" w:fill="auto"/>
          </w:tcPr>
          <w:p w:rsidR="00B247DA" w:rsidRPr="009328EA" w:rsidRDefault="00B247DA" w:rsidP="004C1057">
            <w:pPr>
              <w:jc w:val="both"/>
            </w:pPr>
          </w:p>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295"/>
          <w:jc w:val="center"/>
        </w:trPr>
        <w:tc>
          <w:tcPr>
            <w:tcW w:w="756" w:type="dxa"/>
          </w:tcPr>
          <w:p w:rsidR="00B247DA" w:rsidRPr="009328EA" w:rsidRDefault="00B247DA" w:rsidP="004C1057">
            <w:pPr>
              <w:jc w:val="center"/>
            </w:pPr>
            <w:r w:rsidRPr="009328EA">
              <w:t>3</w:t>
            </w:r>
          </w:p>
        </w:tc>
        <w:tc>
          <w:tcPr>
            <w:tcW w:w="6353" w:type="dxa"/>
            <w:shd w:val="clear" w:color="auto" w:fill="auto"/>
          </w:tcPr>
          <w:p w:rsidR="00B247DA" w:rsidRPr="009328EA" w:rsidRDefault="00B247DA" w:rsidP="004C1057"/>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270"/>
          <w:jc w:val="center"/>
        </w:trPr>
        <w:tc>
          <w:tcPr>
            <w:tcW w:w="756" w:type="dxa"/>
          </w:tcPr>
          <w:p w:rsidR="00B247DA" w:rsidRPr="009328EA" w:rsidRDefault="00B247DA" w:rsidP="004C1057">
            <w:pPr>
              <w:jc w:val="center"/>
            </w:pPr>
          </w:p>
        </w:tc>
        <w:tc>
          <w:tcPr>
            <w:tcW w:w="6353" w:type="dxa"/>
            <w:shd w:val="clear" w:color="auto" w:fill="auto"/>
          </w:tcPr>
          <w:p w:rsidR="00B247DA" w:rsidRPr="009328EA" w:rsidRDefault="00B247DA" w:rsidP="004C1057">
            <w:pPr>
              <w:jc w:val="both"/>
            </w:pPr>
          </w:p>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255"/>
          <w:jc w:val="center"/>
        </w:trPr>
        <w:tc>
          <w:tcPr>
            <w:tcW w:w="756" w:type="dxa"/>
          </w:tcPr>
          <w:p w:rsidR="00B247DA" w:rsidRPr="009328EA" w:rsidRDefault="00B247DA" w:rsidP="004C1057">
            <w:pPr>
              <w:jc w:val="center"/>
            </w:pPr>
          </w:p>
        </w:tc>
        <w:tc>
          <w:tcPr>
            <w:tcW w:w="6353" w:type="dxa"/>
            <w:shd w:val="clear" w:color="auto" w:fill="auto"/>
          </w:tcPr>
          <w:p w:rsidR="00B247DA" w:rsidRPr="009328EA" w:rsidRDefault="00B247DA" w:rsidP="004C1057">
            <w:pPr>
              <w:jc w:val="both"/>
            </w:pPr>
          </w:p>
        </w:tc>
        <w:tc>
          <w:tcPr>
            <w:tcW w:w="1667" w:type="dxa"/>
            <w:shd w:val="clear" w:color="auto" w:fill="auto"/>
            <w:noWrap/>
            <w:vAlign w:val="center"/>
          </w:tcPr>
          <w:p w:rsidR="00B247DA" w:rsidRPr="009328EA" w:rsidRDefault="00B247DA" w:rsidP="004C1057">
            <w:pPr>
              <w:jc w:val="center"/>
              <w:rPr>
                <w:b/>
                <w:bCs/>
              </w:rPr>
            </w:pPr>
          </w:p>
        </w:tc>
      </w:tr>
      <w:tr w:rsidR="00B247DA" w:rsidRPr="009328EA" w:rsidTr="004C1057">
        <w:trPr>
          <w:trHeight w:val="270"/>
          <w:jc w:val="center"/>
        </w:trPr>
        <w:tc>
          <w:tcPr>
            <w:tcW w:w="756" w:type="dxa"/>
          </w:tcPr>
          <w:p w:rsidR="00B247DA" w:rsidRPr="009328EA" w:rsidRDefault="00B247DA" w:rsidP="004C1057">
            <w:pPr>
              <w:jc w:val="center"/>
            </w:pPr>
          </w:p>
        </w:tc>
        <w:tc>
          <w:tcPr>
            <w:tcW w:w="6353" w:type="dxa"/>
            <w:shd w:val="clear" w:color="auto" w:fill="auto"/>
          </w:tcPr>
          <w:p w:rsidR="00B247DA" w:rsidRPr="009328EA" w:rsidRDefault="00B247DA" w:rsidP="004C1057">
            <w:pPr>
              <w:jc w:val="both"/>
            </w:pPr>
          </w:p>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525"/>
          <w:jc w:val="center"/>
        </w:trPr>
        <w:tc>
          <w:tcPr>
            <w:tcW w:w="756" w:type="dxa"/>
          </w:tcPr>
          <w:p w:rsidR="00B247DA" w:rsidRPr="009328EA" w:rsidRDefault="00B247DA" w:rsidP="004C1057">
            <w:pPr>
              <w:jc w:val="center"/>
              <w:rPr>
                <w:bCs/>
              </w:rPr>
            </w:pPr>
          </w:p>
        </w:tc>
        <w:tc>
          <w:tcPr>
            <w:tcW w:w="6353" w:type="dxa"/>
            <w:shd w:val="clear" w:color="auto" w:fill="auto"/>
          </w:tcPr>
          <w:p w:rsidR="00B247DA" w:rsidRPr="009328EA" w:rsidRDefault="00B247DA" w:rsidP="004C1057">
            <w:pPr>
              <w:jc w:val="both"/>
              <w:rPr>
                <w:b/>
                <w:bCs/>
              </w:rPr>
            </w:pPr>
          </w:p>
        </w:tc>
        <w:tc>
          <w:tcPr>
            <w:tcW w:w="1667" w:type="dxa"/>
            <w:shd w:val="clear" w:color="auto" w:fill="auto"/>
            <w:noWrap/>
            <w:vAlign w:val="center"/>
          </w:tcPr>
          <w:p w:rsidR="00B247DA" w:rsidRPr="009328EA" w:rsidRDefault="00B247DA" w:rsidP="004C1057">
            <w:pPr>
              <w:jc w:val="center"/>
              <w:rPr>
                <w:b/>
                <w:bCs/>
              </w:rPr>
            </w:pPr>
          </w:p>
        </w:tc>
      </w:tr>
      <w:tr w:rsidR="00B247DA" w:rsidRPr="009328EA" w:rsidTr="004C1057">
        <w:trPr>
          <w:trHeight w:val="270"/>
          <w:jc w:val="center"/>
        </w:trPr>
        <w:tc>
          <w:tcPr>
            <w:tcW w:w="756" w:type="dxa"/>
          </w:tcPr>
          <w:p w:rsidR="00B247DA" w:rsidRPr="009328EA" w:rsidRDefault="00B247DA" w:rsidP="004C1057">
            <w:pPr>
              <w:jc w:val="center"/>
              <w:rPr>
                <w:bCs/>
              </w:rPr>
            </w:pPr>
          </w:p>
        </w:tc>
        <w:tc>
          <w:tcPr>
            <w:tcW w:w="6353" w:type="dxa"/>
            <w:shd w:val="clear" w:color="auto" w:fill="auto"/>
          </w:tcPr>
          <w:p w:rsidR="00B247DA" w:rsidRPr="009328EA" w:rsidRDefault="00B247DA" w:rsidP="004C1057">
            <w:pPr>
              <w:jc w:val="both"/>
              <w:rPr>
                <w:b/>
                <w:bCs/>
              </w:rPr>
            </w:pPr>
          </w:p>
        </w:tc>
        <w:tc>
          <w:tcPr>
            <w:tcW w:w="1667" w:type="dxa"/>
            <w:shd w:val="clear" w:color="auto" w:fill="auto"/>
            <w:noWrap/>
            <w:vAlign w:val="center"/>
          </w:tcPr>
          <w:p w:rsidR="00B247DA" w:rsidRPr="009328EA" w:rsidRDefault="00B247DA" w:rsidP="004C1057">
            <w:pPr>
              <w:jc w:val="center"/>
              <w:rPr>
                <w:b/>
                <w:bCs/>
              </w:rPr>
            </w:pPr>
          </w:p>
        </w:tc>
      </w:tr>
      <w:tr w:rsidR="00B247DA" w:rsidRPr="009328EA" w:rsidTr="004C1057">
        <w:trPr>
          <w:trHeight w:val="270"/>
          <w:jc w:val="center"/>
        </w:trPr>
        <w:tc>
          <w:tcPr>
            <w:tcW w:w="756" w:type="dxa"/>
          </w:tcPr>
          <w:p w:rsidR="00B247DA" w:rsidRPr="009328EA" w:rsidRDefault="00B247DA" w:rsidP="004C1057">
            <w:pPr>
              <w:jc w:val="center"/>
              <w:rPr>
                <w:bCs/>
              </w:rPr>
            </w:pPr>
          </w:p>
        </w:tc>
        <w:tc>
          <w:tcPr>
            <w:tcW w:w="6353" w:type="dxa"/>
            <w:shd w:val="clear" w:color="auto" w:fill="auto"/>
          </w:tcPr>
          <w:p w:rsidR="00B247DA" w:rsidRPr="009328EA" w:rsidRDefault="00B247DA" w:rsidP="004C1057">
            <w:pPr>
              <w:jc w:val="both"/>
              <w:rPr>
                <w:b/>
                <w:bCs/>
              </w:rPr>
            </w:pPr>
          </w:p>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270"/>
          <w:jc w:val="center"/>
        </w:trPr>
        <w:tc>
          <w:tcPr>
            <w:tcW w:w="756" w:type="dxa"/>
          </w:tcPr>
          <w:p w:rsidR="00B247DA" w:rsidRPr="009328EA" w:rsidRDefault="00B247DA" w:rsidP="004C1057">
            <w:pPr>
              <w:jc w:val="center"/>
            </w:pPr>
          </w:p>
        </w:tc>
        <w:tc>
          <w:tcPr>
            <w:tcW w:w="6353" w:type="dxa"/>
            <w:shd w:val="clear" w:color="auto" w:fill="auto"/>
          </w:tcPr>
          <w:p w:rsidR="00B247DA" w:rsidRPr="009328EA" w:rsidRDefault="00B247DA" w:rsidP="004C1057">
            <w:pPr>
              <w:jc w:val="both"/>
            </w:pPr>
          </w:p>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270"/>
          <w:jc w:val="center"/>
        </w:trPr>
        <w:tc>
          <w:tcPr>
            <w:tcW w:w="756" w:type="dxa"/>
          </w:tcPr>
          <w:p w:rsidR="00B247DA" w:rsidRPr="009328EA" w:rsidRDefault="00B247DA" w:rsidP="004C1057">
            <w:pPr>
              <w:jc w:val="center"/>
              <w:rPr>
                <w:bCs/>
              </w:rPr>
            </w:pPr>
          </w:p>
        </w:tc>
        <w:tc>
          <w:tcPr>
            <w:tcW w:w="6353" w:type="dxa"/>
            <w:shd w:val="clear" w:color="auto" w:fill="auto"/>
          </w:tcPr>
          <w:p w:rsidR="00B247DA" w:rsidRPr="009328EA" w:rsidRDefault="00B247DA" w:rsidP="004C1057">
            <w:pPr>
              <w:jc w:val="both"/>
              <w:rPr>
                <w:b/>
                <w:bCs/>
              </w:rPr>
            </w:pPr>
            <w:r w:rsidRPr="009328EA">
              <w:rPr>
                <w:b/>
                <w:bCs/>
              </w:rPr>
              <w:t>Всего без НДС</w:t>
            </w:r>
          </w:p>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270"/>
          <w:jc w:val="center"/>
        </w:trPr>
        <w:tc>
          <w:tcPr>
            <w:tcW w:w="756" w:type="dxa"/>
          </w:tcPr>
          <w:p w:rsidR="00B247DA" w:rsidRPr="009328EA" w:rsidRDefault="00B247DA" w:rsidP="004C1057">
            <w:pPr>
              <w:jc w:val="center"/>
            </w:pPr>
          </w:p>
        </w:tc>
        <w:tc>
          <w:tcPr>
            <w:tcW w:w="6353" w:type="dxa"/>
            <w:shd w:val="clear" w:color="auto" w:fill="auto"/>
          </w:tcPr>
          <w:p w:rsidR="00B247DA" w:rsidRPr="009328EA" w:rsidRDefault="00B247DA" w:rsidP="004C1057">
            <w:pPr>
              <w:jc w:val="both"/>
            </w:pPr>
            <w:r w:rsidRPr="009328EA">
              <w:t>НДС</w:t>
            </w:r>
          </w:p>
        </w:tc>
        <w:tc>
          <w:tcPr>
            <w:tcW w:w="1667" w:type="dxa"/>
            <w:shd w:val="clear" w:color="auto" w:fill="auto"/>
            <w:noWrap/>
            <w:vAlign w:val="center"/>
          </w:tcPr>
          <w:p w:rsidR="00B247DA" w:rsidRPr="009328EA" w:rsidRDefault="00B247DA" w:rsidP="004C1057">
            <w:pPr>
              <w:jc w:val="center"/>
            </w:pPr>
          </w:p>
        </w:tc>
      </w:tr>
      <w:tr w:rsidR="00B247DA" w:rsidRPr="009328EA" w:rsidTr="004C1057">
        <w:trPr>
          <w:trHeight w:val="270"/>
          <w:jc w:val="center"/>
        </w:trPr>
        <w:tc>
          <w:tcPr>
            <w:tcW w:w="756" w:type="dxa"/>
          </w:tcPr>
          <w:p w:rsidR="00B247DA" w:rsidRPr="009328EA" w:rsidRDefault="00B247DA" w:rsidP="004C1057">
            <w:pPr>
              <w:jc w:val="center"/>
              <w:rPr>
                <w:bCs/>
              </w:rPr>
            </w:pPr>
          </w:p>
        </w:tc>
        <w:tc>
          <w:tcPr>
            <w:tcW w:w="6353" w:type="dxa"/>
            <w:shd w:val="clear" w:color="auto" w:fill="auto"/>
          </w:tcPr>
          <w:p w:rsidR="00B247DA" w:rsidRPr="009328EA" w:rsidRDefault="00B247DA" w:rsidP="004C1057">
            <w:pPr>
              <w:jc w:val="both"/>
              <w:rPr>
                <w:b/>
                <w:bCs/>
              </w:rPr>
            </w:pPr>
            <w:r w:rsidRPr="009328EA">
              <w:rPr>
                <w:b/>
                <w:bCs/>
              </w:rPr>
              <w:t>ИТОГО</w:t>
            </w:r>
          </w:p>
        </w:tc>
        <w:tc>
          <w:tcPr>
            <w:tcW w:w="1667" w:type="dxa"/>
            <w:shd w:val="clear" w:color="auto" w:fill="auto"/>
            <w:noWrap/>
            <w:vAlign w:val="center"/>
          </w:tcPr>
          <w:p w:rsidR="00B247DA" w:rsidRPr="009328EA" w:rsidRDefault="00B247DA" w:rsidP="004C1057">
            <w:pPr>
              <w:jc w:val="center"/>
              <w:rPr>
                <w:b/>
                <w:bCs/>
              </w:rPr>
            </w:pPr>
          </w:p>
        </w:tc>
      </w:tr>
    </w:tbl>
    <w:p w:rsidR="00B247DA" w:rsidRPr="009328EA" w:rsidRDefault="00B247DA" w:rsidP="00B247DA">
      <w:pPr>
        <w:jc w:val="both"/>
        <w:outlineLvl w:val="0"/>
      </w:pPr>
    </w:p>
    <w:p w:rsidR="00B247DA" w:rsidRPr="00C04C3B" w:rsidRDefault="00B247DA" w:rsidP="00B247DA">
      <w:pPr>
        <w:spacing w:before="120"/>
        <w:ind w:firstLine="709"/>
      </w:pPr>
      <w:r w:rsidRPr="00C04C3B">
        <w:t xml:space="preserve">Участник размещения заказа </w:t>
      </w:r>
    </w:p>
    <w:p w:rsidR="00B247DA" w:rsidRPr="00C04C3B" w:rsidRDefault="00B247DA" w:rsidP="00B247DA">
      <w:pPr>
        <w:spacing w:before="120"/>
        <w:ind w:firstLine="709"/>
      </w:pPr>
      <w:r w:rsidRPr="00C04C3B">
        <w:t>(уполномоченное лицо)                    __________________________ (Фамилия И.О.)</w:t>
      </w:r>
    </w:p>
    <w:p w:rsidR="00B247DA" w:rsidRPr="00C04C3B" w:rsidRDefault="00B247DA" w:rsidP="00B247DA">
      <w:pPr>
        <w:spacing w:before="120"/>
        <w:ind w:firstLine="709"/>
      </w:pPr>
      <w:r w:rsidRPr="00C04C3B">
        <w:t xml:space="preserve">                                                                            (подпись)</w:t>
      </w:r>
    </w:p>
    <w:p w:rsidR="003C32F8" w:rsidRDefault="00B247DA" w:rsidP="00B247DA">
      <w:pPr>
        <w:spacing w:before="120"/>
        <w:ind w:firstLine="709"/>
      </w:pPr>
      <w:r w:rsidRPr="00C04C3B">
        <w:t>М.П.</w:t>
      </w:r>
      <w:r w:rsidRPr="00C04C3B">
        <w:tab/>
      </w:r>
      <w:r w:rsidRPr="00C04C3B">
        <w:tab/>
      </w:r>
      <w:r w:rsidRPr="00C04C3B">
        <w:tab/>
      </w:r>
      <w:r w:rsidRPr="00C04C3B">
        <w:tab/>
      </w:r>
    </w:p>
    <w:p w:rsidR="003C32F8" w:rsidRDefault="003C32F8">
      <w:r>
        <w:br w:type="page"/>
      </w:r>
    </w:p>
    <w:p w:rsidR="00B247DA" w:rsidRPr="00C04C3B" w:rsidRDefault="00B247DA" w:rsidP="00B247DA">
      <w:pPr>
        <w:spacing w:before="120"/>
        <w:ind w:firstLine="709"/>
        <w:sectPr w:rsidR="00B247DA" w:rsidRPr="00C04C3B" w:rsidSect="00D33956">
          <w:pgSz w:w="11906" w:h="16838" w:code="9"/>
          <w:pgMar w:top="1134" w:right="567" w:bottom="567" w:left="709" w:header="397" w:footer="397" w:gutter="0"/>
          <w:cols w:space="708"/>
          <w:docGrid w:linePitch="360"/>
        </w:sectPr>
      </w:pPr>
    </w:p>
    <w:p w:rsidR="00B247DA" w:rsidRPr="00C04C3B" w:rsidRDefault="00B247DA" w:rsidP="00B247DA"/>
    <w:p w:rsidR="00B247DA" w:rsidRPr="00C04C3B" w:rsidRDefault="00B247DA" w:rsidP="00B247DA">
      <w:pPr>
        <w:jc w:val="right"/>
      </w:pPr>
      <w:r w:rsidRPr="00C04C3B">
        <w:t xml:space="preserve">Приложение 2 к Заявке </w:t>
      </w:r>
    </w:p>
    <w:p w:rsidR="00B247DA" w:rsidRPr="00C04C3B" w:rsidRDefault="00B247DA" w:rsidP="00B247DA">
      <w:r w:rsidRPr="00C04C3B">
        <w:t xml:space="preserve">                                                                                                               «____» ________20___ г. № _____</w:t>
      </w:r>
    </w:p>
    <w:p w:rsidR="00B247DA" w:rsidRPr="00C04C3B" w:rsidRDefault="00B247DA" w:rsidP="00B247DA">
      <w:pPr>
        <w:jc w:val="center"/>
        <w:rPr>
          <w:b/>
        </w:rPr>
      </w:pPr>
    </w:p>
    <w:p w:rsidR="00B247DA" w:rsidRPr="00C04C3B" w:rsidRDefault="00B247DA" w:rsidP="00B247DA">
      <w:pPr>
        <w:jc w:val="center"/>
        <w:rPr>
          <w:b/>
        </w:rPr>
      </w:pPr>
      <w:r w:rsidRPr="00C04C3B">
        <w:rPr>
          <w:b/>
        </w:rPr>
        <w:t>ФОРМА 4</w:t>
      </w:r>
    </w:p>
    <w:p w:rsidR="00B247DA" w:rsidRPr="00C04C3B" w:rsidRDefault="00B247DA" w:rsidP="00B247DA">
      <w:pPr>
        <w:jc w:val="center"/>
        <w:rPr>
          <w:b/>
        </w:rPr>
      </w:pPr>
      <w:r w:rsidRPr="00C04C3B">
        <w:rPr>
          <w:b/>
        </w:rPr>
        <w:t xml:space="preserve">КАЧЕСТВЕННЫЕ ХАРАКТЕРИСТИКИ РАБОТ И </w:t>
      </w:r>
    </w:p>
    <w:p w:rsidR="00B247DA" w:rsidRPr="00C04C3B" w:rsidRDefault="00B247DA" w:rsidP="00B247DA">
      <w:pPr>
        <w:jc w:val="center"/>
        <w:rPr>
          <w:b/>
        </w:rPr>
      </w:pPr>
      <w:r w:rsidRPr="00C04C3B">
        <w:rPr>
          <w:b/>
        </w:rPr>
        <w:t xml:space="preserve">КВАЛИФИКАЦИЯ УЧАСТНИКА РАЗМЕЩЕНИЯ ЗАКАЗА </w:t>
      </w:r>
    </w:p>
    <w:p w:rsidR="00B247DA" w:rsidRPr="00C04C3B" w:rsidRDefault="00B247DA" w:rsidP="00B247DA">
      <w:pPr>
        <w:jc w:val="center"/>
        <w:rPr>
          <w:b/>
        </w:rPr>
      </w:pPr>
    </w:p>
    <w:tbl>
      <w:tblPr>
        <w:tblpPr w:leftFromText="180" w:rightFromText="180" w:vertAnchor="text" w:horzAnchor="margin" w:tblpY="60"/>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37"/>
        <w:gridCol w:w="2173"/>
        <w:gridCol w:w="3609"/>
      </w:tblGrid>
      <w:tr w:rsidR="00B247DA" w:rsidRPr="00C04C3B" w:rsidTr="004C1057">
        <w:trPr>
          <w:trHeight w:val="1019"/>
        </w:trPr>
        <w:tc>
          <w:tcPr>
            <w:tcW w:w="828" w:type="dxa"/>
          </w:tcPr>
          <w:p w:rsidR="00B247DA" w:rsidRPr="00030AE8" w:rsidRDefault="00B247DA" w:rsidP="004C1057">
            <w:pPr>
              <w:jc w:val="both"/>
              <w:rPr>
                <w:b/>
              </w:rPr>
            </w:pPr>
            <w:r w:rsidRPr="00030AE8">
              <w:rPr>
                <w:b/>
              </w:rPr>
              <w:t xml:space="preserve">№ </w:t>
            </w:r>
            <w:proofErr w:type="gramStart"/>
            <w:r w:rsidRPr="00030AE8">
              <w:rPr>
                <w:b/>
              </w:rPr>
              <w:t>п</w:t>
            </w:r>
            <w:proofErr w:type="gramEnd"/>
            <w:r w:rsidRPr="00030AE8">
              <w:rPr>
                <w:b/>
              </w:rPr>
              <w:t>/п</w:t>
            </w:r>
          </w:p>
        </w:tc>
        <w:tc>
          <w:tcPr>
            <w:tcW w:w="3337" w:type="dxa"/>
          </w:tcPr>
          <w:p w:rsidR="00B247DA" w:rsidRPr="00030AE8" w:rsidRDefault="00B247DA" w:rsidP="004C1057">
            <w:pPr>
              <w:jc w:val="both"/>
              <w:rPr>
                <w:b/>
                <w:sz w:val="22"/>
                <w:szCs w:val="22"/>
              </w:rPr>
            </w:pPr>
            <w:r w:rsidRPr="00030AE8">
              <w:rPr>
                <w:b/>
                <w:sz w:val="22"/>
                <w:szCs w:val="22"/>
              </w:rPr>
              <w:t>Наименование показателя</w:t>
            </w:r>
          </w:p>
        </w:tc>
        <w:tc>
          <w:tcPr>
            <w:tcW w:w="2173" w:type="dxa"/>
          </w:tcPr>
          <w:p w:rsidR="00B247DA" w:rsidRPr="00030AE8" w:rsidRDefault="00B247DA" w:rsidP="004C1057">
            <w:pPr>
              <w:jc w:val="both"/>
              <w:rPr>
                <w:b/>
                <w:sz w:val="22"/>
                <w:szCs w:val="22"/>
              </w:rPr>
            </w:pPr>
            <w:r w:rsidRPr="00030AE8">
              <w:rPr>
                <w:b/>
                <w:sz w:val="22"/>
                <w:szCs w:val="22"/>
              </w:rPr>
              <w:t>Предложение участника  разм</w:t>
            </w:r>
            <w:r w:rsidRPr="00030AE8">
              <w:rPr>
                <w:b/>
                <w:sz w:val="22"/>
                <w:szCs w:val="22"/>
              </w:rPr>
              <w:t>е</w:t>
            </w:r>
            <w:r w:rsidRPr="00030AE8">
              <w:rPr>
                <w:b/>
                <w:sz w:val="22"/>
                <w:szCs w:val="22"/>
              </w:rPr>
              <w:t>щения заказа</w:t>
            </w:r>
          </w:p>
        </w:tc>
        <w:tc>
          <w:tcPr>
            <w:tcW w:w="3609" w:type="dxa"/>
          </w:tcPr>
          <w:p w:rsidR="00B247DA" w:rsidRPr="00030AE8" w:rsidRDefault="00B247DA" w:rsidP="004C1057">
            <w:pPr>
              <w:jc w:val="center"/>
              <w:rPr>
                <w:b/>
                <w:sz w:val="22"/>
                <w:szCs w:val="22"/>
              </w:rPr>
            </w:pPr>
            <w:r w:rsidRPr="00030AE8">
              <w:rPr>
                <w:b/>
                <w:sz w:val="22"/>
                <w:szCs w:val="22"/>
              </w:rPr>
              <w:t>Примечание</w:t>
            </w:r>
          </w:p>
        </w:tc>
      </w:tr>
      <w:tr w:rsidR="00B247DA" w:rsidRPr="00C04C3B" w:rsidTr="004C1057">
        <w:trPr>
          <w:trHeight w:val="274"/>
        </w:trPr>
        <w:tc>
          <w:tcPr>
            <w:tcW w:w="828" w:type="dxa"/>
          </w:tcPr>
          <w:p w:rsidR="00B247DA" w:rsidRPr="00030AE8" w:rsidRDefault="00B247DA" w:rsidP="004C1057">
            <w:pPr>
              <w:jc w:val="center"/>
              <w:rPr>
                <w:b/>
              </w:rPr>
            </w:pPr>
            <w:r w:rsidRPr="00030AE8">
              <w:rPr>
                <w:b/>
              </w:rPr>
              <w:t>1</w:t>
            </w:r>
          </w:p>
        </w:tc>
        <w:tc>
          <w:tcPr>
            <w:tcW w:w="3337" w:type="dxa"/>
          </w:tcPr>
          <w:p w:rsidR="00B247DA" w:rsidRPr="00030AE8" w:rsidRDefault="00B247DA" w:rsidP="004C1057">
            <w:pPr>
              <w:jc w:val="center"/>
              <w:rPr>
                <w:b/>
              </w:rPr>
            </w:pPr>
            <w:r w:rsidRPr="00030AE8">
              <w:rPr>
                <w:b/>
              </w:rPr>
              <w:t>2</w:t>
            </w:r>
          </w:p>
        </w:tc>
        <w:tc>
          <w:tcPr>
            <w:tcW w:w="2173" w:type="dxa"/>
          </w:tcPr>
          <w:p w:rsidR="00B247DA" w:rsidRPr="00030AE8" w:rsidRDefault="00B247DA" w:rsidP="004C1057">
            <w:pPr>
              <w:jc w:val="center"/>
              <w:rPr>
                <w:b/>
              </w:rPr>
            </w:pPr>
            <w:r>
              <w:rPr>
                <w:b/>
              </w:rPr>
              <w:t>3</w:t>
            </w:r>
          </w:p>
        </w:tc>
        <w:tc>
          <w:tcPr>
            <w:tcW w:w="3609" w:type="dxa"/>
          </w:tcPr>
          <w:p w:rsidR="00B247DA" w:rsidRPr="00030AE8" w:rsidRDefault="00B247DA" w:rsidP="004C1057">
            <w:pPr>
              <w:jc w:val="center"/>
              <w:rPr>
                <w:b/>
              </w:rPr>
            </w:pPr>
            <w:r>
              <w:rPr>
                <w:b/>
              </w:rPr>
              <w:t>4</w:t>
            </w:r>
          </w:p>
        </w:tc>
      </w:tr>
      <w:tr w:rsidR="00B247DA" w:rsidRPr="00C04C3B" w:rsidTr="004C1057">
        <w:trPr>
          <w:trHeight w:val="761"/>
        </w:trPr>
        <w:tc>
          <w:tcPr>
            <w:tcW w:w="828" w:type="dxa"/>
          </w:tcPr>
          <w:p w:rsidR="00B247DA" w:rsidRPr="00C04C3B" w:rsidRDefault="00B247DA" w:rsidP="004C1057">
            <w:pPr>
              <w:jc w:val="center"/>
            </w:pPr>
            <w:r>
              <w:t>1</w:t>
            </w:r>
          </w:p>
        </w:tc>
        <w:tc>
          <w:tcPr>
            <w:tcW w:w="3337" w:type="dxa"/>
            <w:vAlign w:val="center"/>
          </w:tcPr>
          <w:p w:rsidR="00B247DA" w:rsidRPr="002331A3" w:rsidRDefault="00B247DA" w:rsidP="004C1057">
            <w:pPr>
              <w:jc w:val="center"/>
              <w:rPr>
                <w:sz w:val="22"/>
                <w:szCs w:val="22"/>
              </w:rPr>
            </w:pPr>
            <w:r w:rsidRPr="002331A3">
              <w:rPr>
                <w:sz w:val="22"/>
                <w:szCs w:val="22"/>
              </w:rPr>
              <w:t>Наличие опыта выполнения р</w:t>
            </w:r>
            <w:r w:rsidRPr="002331A3">
              <w:rPr>
                <w:sz w:val="22"/>
                <w:szCs w:val="22"/>
              </w:rPr>
              <w:t>а</w:t>
            </w:r>
            <w:r w:rsidRPr="002331A3">
              <w:rPr>
                <w:sz w:val="22"/>
                <w:szCs w:val="22"/>
              </w:rPr>
              <w:t>бот по предмету  открытого ко</w:t>
            </w:r>
            <w:r w:rsidRPr="002331A3">
              <w:rPr>
                <w:sz w:val="22"/>
                <w:szCs w:val="22"/>
              </w:rPr>
              <w:t>н</w:t>
            </w:r>
            <w:r w:rsidRPr="002331A3">
              <w:rPr>
                <w:sz w:val="22"/>
                <w:szCs w:val="22"/>
              </w:rPr>
              <w:t>курса</w:t>
            </w:r>
          </w:p>
        </w:tc>
        <w:tc>
          <w:tcPr>
            <w:tcW w:w="2173" w:type="dxa"/>
          </w:tcPr>
          <w:p w:rsidR="00B247DA" w:rsidRPr="00C04C3B" w:rsidRDefault="00B247DA" w:rsidP="004C1057">
            <w:pPr>
              <w:jc w:val="both"/>
            </w:pPr>
          </w:p>
        </w:tc>
        <w:tc>
          <w:tcPr>
            <w:tcW w:w="3609" w:type="dxa"/>
          </w:tcPr>
          <w:p w:rsidR="00B247DA" w:rsidRPr="00030AE8" w:rsidRDefault="00B247DA" w:rsidP="004C1057">
            <w:pPr>
              <w:jc w:val="both"/>
              <w:rPr>
                <w:sz w:val="22"/>
                <w:szCs w:val="22"/>
              </w:rPr>
            </w:pPr>
          </w:p>
        </w:tc>
      </w:tr>
      <w:tr w:rsidR="00B247DA" w:rsidRPr="00C04C3B" w:rsidTr="004C1057">
        <w:trPr>
          <w:trHeight w:val="761"/>
        </w:trPr>
        <w:tc>
          <w:tcPr>
            <w:tcW w:w="828" w:type="dxa"/>
          </w:tcPr>
          <w:p w:rsidR="00B247DA" w:rsidRDefault="00B247DA" w:rsidP="004C1057">
            <w:pPr>
              <w:jc w:val="center"/>
            </w:pPr>
            <w:r>
              <w:t>2</w:t>
            </w:r>
          </w:p>
        </w:tc>
        <w:tc>
          <w:tcPr>
            <w:tcW w:w="3337" w:type="dxa"/>
            <w:vAlign w:val="center"/>
          </w:tcPr>
          <w:p w:rsidR="00B247DA" w:rsidRPr="002331A3" w:rsidRDefault="00B247DA" w:rsidP="004C1057">
            <w:pPr>
              <w:jc w:val="center"/>
              <w:rPr>
                <w:sz w:val="22"/>
                <w:szCs w:val="22"/>
              </w:rPr>
            </w:pPr>
            <w:r>
              <w:rPr>
                <w:sz w:val="22"/>
                <w:szCs w:val="22"/>
              </w:rPr>
              <w:t>Применяемая система по прои</w:t>
            </w:r>
            <w:r>
              <w:rPr>
                <w:sz w:val="22"/>
                <w:szCs w:val="22"/>
              </w:rPr>
              <w:t>з</w:t>
            </w:r>
            <w:r>
              <w:rPr>
                <w:sz w:val="22"/>
                <w:szCs w:val="22"/>
              </w:rPr>
              <w:t xml:space="preserve">водственному контролю, ОТ и ТБ </w:t>
            </w:r>
          </w:p>
        </w:tc>
        <w:tc>
          <w:tcPr>
            <w:tcW w:w="2173" w:type="dxa"/>
          </w:tcPr>
          <w:p w:rsidR="00B247DA" w:rsidRPr="00C04C3B" w:rsidRDefault="00B247DA" w:rsidP="004C1057">
            <w:pPr>
              <w:jc w:val="both"/>
            </w:pPr>
          </w:p>
        </w:tc>
        <w:tc>
          <w:tcPr>
            <w:tcW w:w="3609" w:type="dxa"/>
          </w:tcPr>
          <w:p w:rsidR="00B247DA" w:rsidRPr="00030AE8" w:rsidRDefault="00B247DA" w:rsidP="004C1057">
            <w:pPr>
              <w:jc w:val="both"/>
              <w:rPr>
                <w:sz w:val="22"/>
                <w:szCs w:val="22"/>
              </w:rPr>
            </w:pPr>
            <w:r>
              <w:rPr>
                <w:sz w:val="22"/>
                <w:szCs w:val="22"/>
              </w:rPr>
              <w:t>Подтверждается копиями соотве</w:t>
            </w:r>
            <w:r>
              <w:rPr>
                <w:sz w:val="22"/>
                <w:szCs w:val="22"/>
              </w:rPr>
              <w:t>т</w:t>
            </w:r>
            <w:r>
              <w:rPr>
                <w:sz w:val="22"/>
                <w:szCs w:val="22"/>
              </w:rPr>
              <w:t>ствующих  положений, произво</w:t>
            </w:r>
            <w:r>
              <w:rPr>
                <w:sz w:val="22"/>
                <w:szCs w:val="22"/>
              </w:rPr>
              <w:t>д</w:t>
            </w:r>
            <w:r>
              <w:rPr>
                <w:sz w:val="22"/>
                <w:szCs w:val="22"/>
              </w:rPr>
              <w:t>ственных и рабочих инструкций, технологических карт и проектов производства работ</w:t>
            </w:r>
          </w:p>
        </w:tc>
      </w:tr>
    </w:tbl>
    <w:p w:rsidR="00B247DA" w:rsidRPr="00C04C3B" w:rsidRDefault="00B247DA" w:rsidP="00B247DA">
      <w:pPr>
        <w:spacing w:before="120"/>
      </w:pPr>
    </w:p>
    <w:p w:rsidR="00B247DA" w:rsidRDefault="00B247DA" w:rsidP="00B247DA">
      <w:pPr>
        <w:spacing w:before="120"/>
      </w:pPr>
    </w:p>
    <w:p w:rsidR="00B247DA" w:rsidRDefault="00B247DA" w:rsidP="00B247DA">
      <w:pPr>
        <w:spacing w:before="120"/>
      </w:pPr>
    </w:p>
    <w:p w:rsidR="00B247DA" w:rsidRPr="00C04C3B" w:rsidRDefault="00B247DA" w:rsidP="00B247DA">
      <w:pPr>
        <w:spacing w:before="120"/>
      </w:pPr>
      <w:r w:rsidRPr="00C04C3B">
        <w:t xml:space="preserve">   Участник размещения заказа </w:t>
      </w:r>
    </w:p>
    <w:p w:rsidR="00B247DA" w:rsidRPr="00C04C3B" w:rsidRDefault="00B247DA" w:rsidP="00B247DA">
      <w:pPr>
        <w:spacing w:before="120"/>
        <w:ind w:firstLine="709"/>
      </w:pPr>
      <w:r w:rsidRPr="00C04C3B">
        <w:t>(уполномоченное лицо)                   __________________________ (Фамилия И.О.)</w:t>
      </w:r>
    </w:p>
    <w:p w:rsidR="00B247DA" w:rsidRPr="00C04C3B" w:rsidRDefault="00B247DA" w:rsidP="00B247DA">
      <w:pPr>
        <w:spacing w:before="120"/>
        <w:ind w:firstLine="709"/>
      </w:pPr>
      <w:r w:rsidRPr="00C04C3B">
        <w:t xml:space="preserve">                                                                            (подпись)</w:t>
      </w:r>
    </w:p>
    <w:p w:rsidR="00B247DA" w:rsidRPr="00C04C3B" w:rsidRDefault="00B247DA" w:rsidP="00B247DA">
      <w:pPr>
        <w:spacing w:before="120"/>
        <w:ind w:firstLine="709"/>
      </w:pPr>
      <w:r w:rsidRPr="00C04C3B">
        <w:t>М.П.</w:t>
      </w:r>
      <w:r w:rsidRPr="00C04C3B">
        <w:tab/>
      </w:r>
      <w:r w:rsidRPr="00C04C3B">
        <w:tab/>
      </w:r>
      <w:r w:rsidRPr="00C04C3B">
        <w:tab/>
      </w:r>
      <w:r w:rsidRPr="00C04C3B">
        <w:tab/>
      </w:r>
    </w:p>
    <w:p w:rsidR="00D32F91" w:rsidRDefault="00D32F91" w:rsidP="00B247DA">
      <w:pPr>
        <w:pStyle w:val="1"/>
        <w:spacing w:before="120" w:after="100"/>
        <w:rPr>
          <w:b w:val="0"/>
        </w:rPr>
      </w:pPr>
    </w:p>
    <w:p w:rsidR="00D32F91" w:rsidRDefault="00D32F91" w:rsidP="00D32F91">
      <w:pPr>
        <w:jc w:val="center"/>
        <w:outlineLvl w:val="0"/>
        <w:rPr>
          <w:b/>
        </w:rPr>
      </w:pPr>
    </w:p>
    <w:p w:rsidR="00D32F91" w:rsidRDefault="00D32F91" w:rsidP="00D32F91">
      <w:pPr>
        <w:jc w:val="center"/>
        <w:outlineLvl w:val="0"/>
        <w:rPr>
          <w:b/>
        </w:rPr>
      </w:pPr>
    </w:p>
    <w:p w:rsidR="00D32F91" w:rsidRDefault="00D32F91" w:rsidP="00D32F91">
      <w:pPr>
        <w:jc w:val="center"/>
        <w:outlineLvl w:val="0"/>
        <w:rPr>
          <w:b/>
        </w:rPr>
      </w:pPr>
    </w:p>
    <w:p w:rsidR="00D32F91" w:rsidRDefault="00D32F91" w:rsidP="00D32F91">
      <w:pPr>
        <w:jc w:val="center"/>
        <w:outlineLvl w:val="0"/>
        <w:rPr>
          <w:b/>
        </w:rPr>
      </w:pPr>
    </w:p>
    <w:p w:rsidR="00D32F91" w:rsidRDefault="00D32F91" w:rsidP="00D32F91">
      <w:pPr>
        <w:jc w:val="center"/>
        <w:outlineLvl w:val="0"/>
        <w:rPr>
          <w:b/>
        </w:rPr>
      </w:pPr>
    </w:p>
    <w:p w:rsidR="00E63498" w:rsidRPr="00C04C3B" w:rsidRDefault="00E63498" w:rsidP="004B6D60">
      <w:pPr>
        <w:rPr>
          <w:b/>
        </w:rPr>
        <w:sectPr w:rsidR="00E63498" w:rsidRPr="00C04C3B" w:rsidSect="004062F6">
          <w:footerReference w:type="even" r:id="rId14"/>
          <w:footerReference w:type="default" r:id="rId15"/>
          <w:type w:val="continuous"/>
          <w:pgSz w:w="11906" w:h="16838" w:code="9"/>
          <w:pgMar w:top="1134" w:right="567" w:bottom="567" w:left="1134" w:header="397" w:footer="397" w:gutter="0"/>
          <w:cols w:space="720"/>
          <w:titlePg/>
        </w:sectPr>
      </w:pPr>
    </w:p>
    <w:p w:rsidR="00DC756A" w:rsidRPr="00C04C3B" w:rsidRDefault="00DC756A" w:rsidP="00D1159B">
      <w:pPr>
        <w:rPr>
          <w:b/>
        </w:rPr>
      </w:pPr>
    </w:p>
    <w:p w:rsidR="000076D2" w:rsidRPr="00C04C3B" w:rsidRDefault="00055CEE" w:rsidP="003E56F0">
      <w:pPr>
        <w:pStyle w:val="1"/>
        <w:spacing w:before="0" w:after="0"/>
        <w:rPr>
          <w:sz w:val="24"/>
        </w:rPr>
      </w:pPr>
      <w:bookmarkStart w:id="76" w:name="_Toc239845338"/>
      <w:bookmarkEnd w:id="41"/>
      <w:bookmarkEnd w:id="42"/>
      <w:bookmarkEnd w:id="43"/>
      <w:bookmarkEnd w:id="44"/>
      <w:r w:rsidRPr="00C04C3B">
        <w:rPr>
          <w:sz w:val="24"/>
        </w:rPr>
        <w:t xml:space="preserve">ФОРМА </w:t>
      </w:r>
      <w:r w:rsidR="00904D23">
        <w:rPr>
          <w:sz w:val="24"/>
        </w:rPr>
        <w:t>5</w:t>
      </w:r>
      <w:r w:rsidR="000076D2" w:rsidRPr="00C04C3B">
        <w:rPr>
          <w:sz w:val="24"/>
        </w:rPr>
        <w:t>. ДОВЕРЕННОСТЬ</w:t>
      </w:r>
      <w:bookmarkEnd w:id="76"/>
    </w:p>
    <w:p w:rsidR="000076D2" w:rsidRPr="00C04C3B" w:rsidRDefault="000076D2" w:rsidP="000076D2">
      <w:pPr>
        <w:ind w:firstLine="709"/>
        <w:rPr>
          <w:b/>
        </w:rPr>
      </w:pPr>
    </w:p>
    <w:p w:rsidR="004A05E8" w:rsidRPr="00C04C3B" w:rsidRDefault="004A05E8" w:rsidP="000076D2">
      <w:r w:rsidRPr="00C04C3B">
        <w:t xml:space="preserve">« ____  »  ___________________ </w:t>
      </w:r>
      <w:r w:rsidRPr="009126DD">
        <w:t>20</w:t>
      </w:r>
      <w:r w:rsidR="00814248" w:rsidRPr="009126DD">
        <w:t>…</w:t>
      </w:r>
      <w:r w:rsidRPr="00C04C3B">
        <w:t>г.</w:t>
      </w:r>
    </w:p>
    <w:p w:rsidR="004A05E8" w:rsidRPr="00C04C3B" w:rsidRDefault="004A05E8" w:rsidP="004A05E8">
      <w:pPr>
        <w:tabs>
          <w:tab w:val="left" w:pos="3225"/>
        </w:tabs>
      </w:pPr>
      <w:bookmarkStart w:id="77" w:name="_Toc202187938"/>
      <w:bookmarkStart w:id="78" w:name="_Toc202188118"/>
      <w:bookmarkStart w:id="79" w:name="_Toc202339965"/>
      <w:bookmarkStart w:id="80" w:name="_Toc202340425"/>
      <w:bookmarkStart w:id="81" w:name="_Toc202587070"/>
      <w:bookmarkStart w:id="82" w:name="_Toc202688102"/>
      <w:r w:rsidRPr="00C04C3B">
        <w:t>Исх. № ______________</w:t>
      </w:r>
      <w:bookmarkEnd w:id="77"/>
      <w:bookmarkEnd w:id="78"/>
      <w:bookmarkEnd w:id="79"/>
      <w:bookmarkEnd w:id="80"/>
      <w:bookmarkEnd w:id="81"/>
      <w:bookmarkEnd w:id="82"/>
      <w:r w:rsidRPr="00C04C3B">
        <w:tab/>
      </w:r>
    </w:p>
    <w:p w:rsidR="004A05E8" w:rsidRPr="00C04C3B" w:rsidRDefault="004A05E8" w:rsidP="004A05E8">
      <w:pPr>
        <w:suppressAutoHyphens/>
      </w:pPr>
    </w:p>
    <w:p w:rsidR="004A05E8" w:rsidRPr="00C04C3B" w:rsidRDefault="004A05E8" w:rsidP="004A05E8">
      <w:pPr>
        <w:suppressAutoHyphens/>
        <w:jc w:val="center"/>
        <w:rPr>
          <w:b/>
        </w:rPr>
      </w:pPr>
      <w:r w:rsidRPr="00C04C3B">
        <w:rPr>
          <w:b/>
        </w:rPr>
        <w:t>ДОВЕРЕННОСТЬ  № ____</w:t>
      </w:r>
    </w:p>
    <w:p w:rsidR="004A05E8" w:rsidRPr="00C04C3B" w:rsidRDefault="004A05E8" w:rsidP="004A05E8">
      <w:pPr>
        <w:suppressAutoHyphens/>
      </w:pPr>
    </w:p>
    <w:p w:rsidR="004A05E8" w:rsidRPr="00C04C3B" w:rsidRDefault="004A05E8" w:rsidP="004A05E8">
      <w:pPr>
        <w:suppressAutoHyphens/>
      </w:pPr>
    </w:p>
    <w:p w:rsidR="004A05E8" w:rsidRPr="00C04C3B" w:rsidRDefault="004A05E8" w:rsidP="004A05E8">
      <w:pPr>
        <w:suppressAutoHyphens/>
      </w:pPr>
      <w:r w:rsidRPr="00C04C3B">
        <w:t>__________________________________________________________________________</w:t>
      </w:r>
    </w:p>
    <w:p w:rsidR="004A05E8" w:rsidRPr="00C04C3B" w:rsidRDefault="004A05E8" w:rsidP="004A05E8">
      <w:pPr>
        <w:suppressAutoHyphens/>
        <w:rPr>
          <w:vertAlign w:val="superscript"/>
        </w:rPr>
      </w:pPr>
      <w:r w:rsidRPr="00C04C3B">
        <w:rPr>
          <w:vertAlign w:val="superscript"/>
        </w:rPr>
        <w:t xml:space="preserve">                                                                                 (прописью число, месяц и год выдачи доверенности)</w:t>
      </w:r>
    </w:p>
    <w:p w:rsidR="004A05E8" w:rsidRPr="00C04C3B" w:rsidRDefault="004A05E8" w:rsidP="004A05E8">
      <w:pPr>
        <w:suppressAutoHyphens/>
      </w:pPr>
      <w:r w:rsidRPr="00C04C3B">
        <w:tab/>
      </w:r>
      <w:r w:rsidR="00A701FA">
        <w:t>У</w:t>
      </w:r>
      <w:r w:rsidRPr="00C04C3B">
        <w:t>частник размещения заказа:</w:t>
      </w:r>
    </w:p>
    <w:p w:rsidR="004A05E8" w:rsidRPr="00C04C3B" w:rsidRDefault="004A05E8" w:rsidP="004A05E8">
      <w:pPr>
        <w:suppressAutoHyphens/>
      </w:pPr>
      <w:r w:rsidRPr="00C04C3B">
        <w:t>_________________________________________________________________________________</w:t>
      </w:r>
      <w:r w:rsidR="00A15B43" w:rsidRPr="00C04C3B">
        <w:t>__</w:t>
      </w:r>
    </w:p>
    <w:p w:rsidR="004A05E8" w:rsidRPr="00C04C3B" w:rsidRDefault="004A05E8" w:rsidP="004A05E8">
      <w:pPr>
        <w:suppressAutoHyphens/>
        <w:ind w:left="2832"/>
        <w:rPr>
          <w:vertAlign w:val="superscript"/>
        </w:rPr>
      </w:pPr>
      <w:r w:rsidRPr="00C04C3B">
        <w:rPr>
          <w:vertAlign w:val="superscript"/>
        </w:rPr>
        <w:t xml:space="preserve">    (наименование юридического лица)</w:t>
      </w:r>
    </w:p>
    <w:p w:rsidR="004A05E8" w:rsidRPr="00C04C3B" w:rsidRDefault="004A05E8" w:rsidP="004A05E8">
      <w:pPr>
        <w:suppressAutoHyphens/>
      </w:pPr>
      <w:r w:rsidRPr="00C04C3B">
        <w:t>доверяет ___________________________________________________________________________</w:t>
      </w:r>
    </w:p>
    <w:p w:rsidR="004A05E8" w:rsidRPr="00C04C3B" w:rsidRDefault="004A05E8" w:rsidP="004A05E8">
      <w:pPr>
        <w:suppressAutoHyphens/>
        <w:ind w:left="2832"/>
        <w:rPr>
          <w:vertAlign w:val="superscript"/>
        </w:rPr>
      </w:pPr>
      <w:r w:rsidRPr="00C04C3B">
        <w:rPr>
          <w:vertAlign w:val="superscript"/>
        </w:rPr>
        <w:t>(фамилия, имя, отчество, должность)</w:t>
      </w:r>
    </w:p>
    <w:p w:rsidR="004A05E8" w:rsidRPr="00C04C3B" w:rsidRDefault="004A05E8" w:rsidP="004A05E8">
      <w:pPr>
        <w:suppressAutoHyphens/>
      </w:pPr>
      <w:r w:rsidRPr="00C04C3B">
        <w:t>паспорт серии ______ №_________ выдан ________________________  «____» _____________</w:t>
      </w:r>
      <w:r w:rsidR="00A15B43" w:rsidRPr="00C04C3B">
        <w:t>__</w:t>
      </w:r>
    </w:p>
    <w:p w:rsidR="004A05E8" w:rsidRPr="00C04C3B" w:rsidRDefault="004A05E8" w:rsidP="004A05E8">
      <w:pPr>
        <w:pStyle w:val="aa"/>
        <w:suppressAutoHyphens/>
        <w:rPr>
          <w:rFonts w:ascii="Times New Roman" w:hAnsi="Times New Roman"/>
        </w:rPr>
      </w:pPr>
    </w:p>
    <w:p w:rsidR="004A05E8" w:rsidRPr="00C04C3B" w:rsidRDefault="004A05E8" w:rsidP="004A05E8">
      <w:pPr>
        <w:pStyle w:val="aa"/>
        <w:suppressAutoHyphens/>
        <w:rPr>
          <w:rFonts w:ascii="Times New Roman" w:hAnsi="Times New Roman"/>
        </w:rPr>
      </w:pPr>
      <w:r w:rsidRPr="00C04C3B">
        <w:rPr>
          <w:rFonts w:ascii="Times New Roman" w:hAnsi="Times New Roman"/>
        </w:rPr>
        <w:t>представлять интересы _____________________________________________________________</w:t>
      </w:r>
      <w:r w:rsidR="00A15B43" w:rsidRPr="00C04C3B">
        <w:rPr>
          <w:rFonts w:ascii="Times New Roman" w:hAnsi="Times New Roman"/>
        </w:rPr>
        <w:t>_</w:t>
      </w:r>
    </w:p>
    <w:p w:rsidR="004A05E8" w:rsidRPr="00C04C3B" w:rsidRDefault="004A05E8" w:rsidP="004A05E8">
      <w:pPr>
        <w:pStyle w:val="aa"/>
        <w:suppressAutoHyphens/>
        <w:ind w:left="3540"/>
        <w:rPr>
          <w:rFonts w:ascii="Times New Roman" w:hAnsi="Times New Roman"/>
          <w:vertAlign w:val="superscript"/>
        </w:rPr>
      </w:pPr>
      <w:r w:rsidRPr="00C04C3B">
        <w:rPr>
          <w:rFonts w:ascii="Times New Roman" w:hAnsi="Times New Roman"/>
          <w:vertAlign w:val="superscript"/>
        </w:rPr>
        <w:t xml:space="preserve">                             (наименование организации)</w:t>
      </w:r>
    </w:p>
    <w:p w:rsidR="00953D46" w:rsidRPr="003E4FB9" w:rsidRDefault="004A05E8" w:rsidP="00953D46">
      <w:pPr>
        <w:jc w:val="both"/>
      </w:pPr>
      <w:r w:rsidRPr="00C04C3B">
        <w:t xml:space="preserve">на открытом </w:t>
      </w:r>
      <w:proofErr w:type="spellStart"/>
      <w:r w:rsidRPr="00C04C3B">
        <w:t>конкурсе</w:t>
      </w:r>
      <w:r w:rsidR="00953D46" w:rsidRPr="003E4FB9">
        <w:t>на</w:t>
      </w:r>
      <w:proofErr w:type="spellEnd"/>
      <w:r w:rsidR="00953D46" w:rsidRPr="003E4FB9">
        <w:t xml:space="preserve"> </w:t>
      </w:r>
      <w:r w:rsidR="002331A3" w:rsidRPr="009126DD">
        <w:t>«….».</w:t>
      </w:r>
    </w:p>
    <w:p w:rsidR="00C2454B" w:rsidRPr="00C04C3B" w:rsidRDefault="00C2454B" w:rsidP="00953D46"/>
    <w:p w:rsidR="004A05E8" w:rsidRPr="00C04C3B" w:rsidRDefault="004A05E8" w:rsidP="004A05E8">
      <w:pPr>
        <w:pStyle w:val="aa"/>
        <w:suppressAutoHyphens/>
        <w:ind w:firstLine="709"/>
        <w:rPr>
          <w:rFonts w:ascii="Times New Roman" w:hAnsi="Times New Roman"/>
        </w:rPr>
      </w:pPr>
      <w:r w:rsidRPr="00C04C3B">
        <w:rPr>
          <w:rFonts w:ascii="Times New Roman" w:hAnsi="Times New Roman"/>
        </w:rPr>
        <w:t xml:space="preserve">В целях выполнения </w:t>
      </w:r>
      <w:proofErr w:type="spellStart"/>
      <w:r w:rsidRPr="00C04C3B">
        <w:rPr>
          <w:rFonts w:ascii="Times New Roman" w:hAnsi="Times New Roman"/>
        </w:rPr>
        <w:t>данногопоручения</w:t>
      </w:r>
      <w:proofErr w:type="spellEnd"/>
      <w:r w:rsidRPr="00C04C3B">
        <w:rPr>
          <w:rFonts w:ascii="Times New Roman" w:hAnsi="Times New Roman"/>
        </w:rPr>
        <w:t xml:space="preserve"> он/она уполномочен представлять комиссии необходимые документы, подписывать, давать разъяснения и получать от имени </w:t>
      </w:r>
      <w:r w:rsidR="00A701FA">
        <w:rPr>
          <w:rFonts w:ascii="Times New Roman" w:hAnsi="Times New Roman"/>
        </w:rPr>
        <w:t>участника размещения заказа</w:t>
      </w:r>
      <w:r w:rsidRPr="00C04C3B">
        <w:rPr>
          <w:rFonts w:ascii="Times New Roman" w:hAnsi="Times New Roman"/>
        </w:rPr>
        <w:t xml:space="preserve"> - доверителя все документы, связанные с его выполнением.</w:t>
      </w:r>
    </w:p>
    <w:p w:rsidR="004A05E8" w:rsidRPr="00C04C3B" w:rsidRDefault="004A05E8" w:rsidP="004A05E8">
      <w:pPr>
        <w:pStyle w:val="aa"/>
        <w:suppressAutoHyphens/>
        <w:rPr>
          <w:rFonts w:ascii="Times New Roman" w:hAnsi="Times New Roman"/>
        </w:rPr>
      </w:pPr>
    </w:p>
    <w:p w:rsidR="004A05E8" w:rsidRPr="00C04C3B" w:rsidRDefault="004A05E8" w:rsidP="004A05E8">
      <w:pPr>
        <w:pStyle w:val="aa"/>
        <w:suppressAutoHyphens/>
        <w:rPr>
          <w:rFonts w:ascii="Times New Roman" w:hAnsi="Times New Roman"/>
        </w:rPr>
      </w:pPr>
      <w:r w:rsidRPr="00C04C3B">
        <w:rPr>
          <w:rFonts w:ascii="Times New Roman" w:hAnsi="Times New Roman"/>
        </w:rPr>
        <w:t xml:space="preserve">Подпись _________________________________       ________________________ удостоверяем. </w:t>
      </w:r>
    </w:p>
    <w:p w:rsidR="004A05E8" w:rsidRPr="00C04C3B" w:rsidRDefault="004A05E8" w:rsidP="004A05E8">
      <w:pPr>
        <w:pStyle w:val="aa"/>
        <w:suppressAutoHyphens/>
        <w:rPr>
          <w:rFonts w:ascii="Times New Roman" w:hAnsi="Times New Roman"/>
          <w:vertAlign w:val="superscript"/>
        </w:rPr>
      </w:pPr>
      <w:r w:rsidRPr="00C04C3B">
        <w:rPr>
          <w:rFonts w:ascii="Times New Roman" w:hAnsi="Times New Roman"/>
          <w:vertAlign w:val="superscript"/>
        </w:rPr>
        <w:t xml:space="preserve">                                                  (Ф.И.О. </w:t>
      </w:r>
      <w:proofErr w:type="gramStart"/>
      <w:r w:rsidRPr="00C04C3B">
        <w:rPr>
          <w:rFonts w:ascii="Times New Roman" w:hAnsi="Times New Roman"/>
          <w:vertAlign w:val="superscript"/>
        </w:rPr>
        <w:t>удостоверяемого</w:t>
      </w:r>
      <w:proofErr w:type="gramEnd"/>
      <w:r w:rsidRPr="00C04C3B">
        <w:rPr>
          <w:rFonts w:ascii="Times New Roman" w:hAnsi="Times New Roman"/>
          <w:vertAlign w:val="superscript"/>
        </w:rPr>
        <w:t>)                                                     (Подпись удостоверяемого)</w:t>
      </w:r>
    </w:p>
    <w:p w:rsidR="004A05E8" w:rsidRPr="00C04C3B" w:rsidRDefault="004A05E8" w:rsidP="004A05E8">
      <w:pPr>
        <w:pStyle w:val="aa"/>
        <w:suppressAutoHyphens/>
        <w:rPr>
          <w:rFonts w:ascii="Times New Roman" w:hAnsi="Times New Roman"/>
        </w:rPr>
      </w:pPr>
    </w:p>
    <w:p w:rsidR="004A05E8" w:rsidRPr="00C04C3B" w:rsidRDefault="004A05E8" w:rsidP="004A05E8">
      <w:pPr>
        <w:pStyle w:val="aa"/>
        <w:suppressAutoHyphens/>
        <w:rPr>
          <w:rFonts w:ascii="Times New Roman" w:hAnsi="Times New Roman"/>
        </w:rPr>
      </w:pPr>
      <w:r w:rsidRPr="00C04C3B">
        <w:rPr>
          <w:rFonts w:ascii="Times New Roman" w:hAnsi="Times New Roman"/>
        </w:rPr>
        <w:t>Руководитель организации</w:t>
      </w:r>
      <w:proofErr w:type="gramStart"/>
      <w:r w:rsidRPr="00C04C3B">
        <w:rPr>
          <w:rFonts w:ascii="Times New Roman" w:hAnsi="Times New Roman"/>
        </w:rPr>
        <w:t xml:space="preserve">  ________________________ ( ___________________ )</w:t>
      </w:r>
      <w:proofErr w:type="gramEnd"/>
    </w:p>
    <w:p w:rsidR="004A05E8" w:rsidRPr="00C04C3B" w:rsidRDefault="004A05E8" w:rsidP="004A05E8">
      <w:pPr>
        <w:pStyle w:val="aa"/>
        <w:suppressAutoHyphens/>
        <w:rPr>
          <w:rFonts w:ascii="Times New Roman" w:hAnsi="Times New Roman"/>
          <w:vertAlign w:val="superscript"/>
        </w:rPr>
      </w:pPr>
      <w:r w:rsidRPr="00C04C3B">
        <w:rPr>
          <w:rFonts w:ascii="Times New Roman" w:hAnsi="Times New Roman"/>
          <w:vertAlign w:val="superscript"/>
        </w:rPr>
        <w:tab/>
      </w:r>
      <w:r w:rsidRPr="00C04C3B">
        <w:rPr>
          <w:rFonts w:ascii="Times New Roman" w:hAnsi="Times New Roman"/>
          <w:vertAlign w:val="superscript"/>
        </w:rPr>
        <w:tab/>
      </w:r>
      <w:r w:rsidRPr="00C04C3B">
        <w:rPr>
          <w:rFonts w:ascii="Times New Roman" w:hAnsi="Times New Roman"/>
          <w:vertAlign w:val="superscript"/>
        </w:rPr>
        <w:tab/>
      </w:r>
      <w:r w:rsidRPr="00C04C3B">
        <w:rPr>
          <w:rFonts w:ascii="Times New Roman" w:hAnsi="Times New Roman"/>
          <w:vertAlign w:val="superscript"/>
        </w:rPr>
        <w:tab/>
      </w:r>
      <w:r w:rsidRPr="00C04C3B">
        <w:rPr>
          <w:rFonts w:ascii="Times New Roman" w:hAnsi="Times New Roman"/>
          <w:vertAlign w:val="superscript"/>
        </w:rPr>
        <w:tab/>
      </w:r>
      <w:r w:rsidRPr="00C04C3B">
        <w:rPr>
          <w:rFonts w:ascii="Times New Roman" w:hAnsi="Times New Roman"/>
          <w:vertAlign w:val="superscript"/>
        </w:rPr>
        <w:tab/>
      </w:r>
      <w:r w:rsidRPr="00C04C3B">
        <w:rPr>
          <w:rFonts w:ascii="Times New Roman" w:hAnsi="Times New Roman"/>
          <w:vertAlign w:val="superscript"/>
        </w:rPr>
        <w:tab/>
      </w:r>
      <w:r w:rsidRPr="00C04C3B">
        <w:rPr>
          <w:rFonts w:ascii="Times New Roman" w:hAnsi="Times New Roman"/>
          <w:vertAlign w:val="superscript"/>
        </w:rPr>
        <w:tab/>
        <w:t xml:space="preserve">         (Ф.И.О.)</w:t>
      </w:r>
    </w:p>
    <w:p w:rsidR="004A05E8" w:rsidRPr="00C04C3B" w:rsidRDefault="004A05E8" w:rsidP="004A05E8">
      <w:pPr>
        <w:pStyle w:val="aa"/>
        <w:suppressAutoHyphens/>
        <w:rPr>
          <w:rFonts w:ascii="Times New Roman" w:hAnsi="Times New Roman"/>
        </w:rPr>
      </w:pPr>
      <w:r w:rsidRPr="00C04C3B">
        <w:rPr>
          <w:rFonts w:ascii="Times New Roman" w:hAnsi="Times New Roman"/>
        </w:rPr>
        <w:t>М.П.</w:t>
      </w: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p>
    <w:p w:rsidR="001D5FEB" w:rsidRDefault="001D5FEB" w:rsidP="001D5FEB">
      <w:pPr>
        <w:widowControl w:val="0"/>
        <w:ind w:left="240"/>
        <w:jc w:val="center"/>
        <w:rPr>
          <w:b/>
          <w:snapToGrid w:val="0"/>
        </w:rPr>
      </w:pPr>
      <w:r>
        <w:rPr>
          <w:b/>
          <w:snapToGrid w:val="0"/>
        </w:rPr>
        <w:t>ПРОЕКТ ДОГОВОРА</w:t>
      </w:r>
    </w:p>
    <w:p w:rsidR="001D5FEB" w:rsidRPr="00174BBE" w:rsidRDefault="001D5FEB" w:rsidP="001D5FEB">
      <w:pPr>
        <w:widowControl w:val="0"/>
        <w:ind w:left="240"/>
        <w:jc w:val="center"/>
        <w:rPr>
          <w:b/>
          <w:snapToGrid w:val="0"/>
        </w:rPr>
      </w:pPr>
      <w:r w:rsidRPr="00174BBE">
        <w:rPr>
          <w:b/>
          <w:snapToGrid w:val="0"/>
        </w:rPr>
        <w:t>техническо</w:t>
      </w:r>
      <w:r>
        <w:rPr>
          <w:b/>
          <w:snapToGrid w:val="0"/>
        </w:rPr>
        <w:t>го обслуживания тепловой сети</w:t>
      </w:r>
    </w:p>
    <w:p w:rsidR="001D5FEB" w:rsidRPr="00174BBE" w:rsidRDefault="001D5FEB" w:rsidP="001D5FEB">
      <w:pPr>
        <w:widowControl w:val="0"/>
        <w:ind w:left="240"/>
        <w:jc w:val="both"/>
        <w:rPr>
          <w:b/>
          <w:snapToGrid w:val="0"/>
        </w:rPr>
      </w:pPr>
    </w:p>
    <w:p w:rsidR="001D5FEB" w:rsidRPr="001D5FEB" w:rsidRDefault="001D5FEB" w:rsidP="001D5FEB">
      <w:pPr>
        <w:widowControl w:val="0"/>
        <w:jc w:val="both"/>
        <w:rPr>
          <w:iCs/>
          <w:snapToGrid w:val="0"/>
          <w:sz w:val="22"/>
          <w:szCs w:val="22"/>
        </w:rPr>
      </w:pPr>
      <w:r w:rsidRPr="00174BBE">
        <w:rPr>
          <w:iCs/>
          <w:snapToGrid w:val="0"/>
        </w:rPr>
        <w:t>г</w:t>
      </w:r>
      <w:r w:rsidRPr="001D5FEB">
        <w:rPr>
          <w:iCs/>
          <w:snapToGrid w:val="0"/>
          <w:sz w:val="22"/>
          <w:szCs w:val="22"/>
        </w:rPr>
        <w:t xml:space="preserve">. Москва    </w:t>
      </w:r>
      <w:r w:rsidRPr="001D5FEB">
        <w:rPr>
          <w:iCs/>
          <w:snapToGrid w:val="0"/>
          <w:sz w:val="22"/>
          <w:szCs w:val="22"/>
        </w:rPr>
        <w:tab/>
      </w:r>
      <w:r w:rsidRPr="001D5FEB">
        <w:rPr>
          <w:iCs/>
          <w:snapToGrid w:val="0"/>
          <w:sz w:val="22"/>
          <w:szCs w:val="22"/>
        </w:rPr>
        <w:tab/>
      </w:r>
      <w:r w:rsidRPr="001D5FEB">
        <w:rPr>
          <w:iCs/>
          <w:snapToGrid w:val="0"/>
          <w:sz w:val="22"/>
          <w:szCs w:val="22"/>
        </w:rPr>
        <w:tab/>
      </w:r>
      <w:r w:rsidRPr="001D5FEB">
        <w:rPr>
          <w:iCs/>
          <w:snapToGrid w:val="0"/>
          <w:sz w:val="22"/>
          <w:szCs w:val="22"/>
        </w:rPr>
        <w:tab/>
      </w:r>
      <w:r w:rsidRPr="001D5FEB">
        <w:rPr>
          <w:iCs/>
          <w:snapToGrid w:val="0"/>
          <w:sz w:val="22"/>
          <w:szCs w:val="22"/>
        </w:rPr>
        <w:tab/>
        <w:t>«___»_______ 2014 года</w:t>
      </w:r>
    </w:p>
    <w:p w:rsidR="001D5FEB" w:rsidRPr="001D5FEB" w:rsidRDefault="001D5FEB" w:rsidP="001D5FEB">
      <w:pPr>
        <w:widowControl w:val="0"/>
        <w:jc w:val="both"/>
        <w:rPr>
          <w:iCs/>
          <w:snapToGrid w:val="0"/>
          <w:sz w:val="22"/>
          <w:szCs w:val="22"/>
        </w:rPr>
      </w:pPr>
    </w:p>
    <w:p w:rsidR="001D5FEB" w:rsidRPr="001D5FEB" w:rsidRDefault="001D5FEB" w:rsidP="001D5FEB">
      <w:pPr>
        <w:widowControl w:val="0"/>
        <w:ind w:left="-567" w:firstLine="567"/>
        <w:jc w:val="both"/>
        <w:rPr>
          <w:snapToGrid w:val="0"/>
          <w:sz w:val="22"/>
          <w:szCs w:val="22"/>
        </w:rPr>
      </w:pPr>
      <w:r w:rsidRPr="001D5FEB">
        <w:rPr>
          <w:b/>
          <w:iCs/>
          <w:snapToGrid w:val="0"/>
          <w:sz w:val="22"/>
          <w:szCs w:val="22"/>
        </w:rPr>
        <w:t>___________________________________________________________</w:t>
      </w:r>
      <w:r w:rsidRPr="001D5FEB">
        <w:rPr>
          <w:snapToGrid w:val="0"/>
          <w:sz w:val="22"/>
          <w:szCs w:val="22"/>
        </w:rPr>
        <w:t xml:space="preserve">, именуемое в дальнейшем </w:t>
      </w:r>
      <w:r w:rsidRPr="001D5FEB">
        <w:rPr>
          <w:b/>
          <w:snapToGrid w:val="0"/>
          <w:sz w:val="22"/>
          <w:szCs w:val="22"/>
        </w:rPr>
        <w:t>«Заказчик»</w:t>
      </w:r>
      <w:r w:rsidRPr="001D5FEB">
        <w:rPr>
          <w:snapToGrid w:val="0"/>
          <w:sz w:val="22"/>
          <w:szCs w:val="22"/>
        </w:rPr>
        <w:t xml:space="preserve">, в лице Генерального директора _____________________________, действующего на основании Устава, с одной стороны и Общество с ограниченной ответственностью </w:t>
      </w:r>
      <w:r w:rsidRPr="001D5FEB">
        <w:rPr>
          <w:b/>
          <w:snapToGrid w:val="0"/>
          <w:sz w:val="22"/>
          <w:szCs w:val="22"/>
        </w:rPr>
        <w:t>_____________________________________________________________,</w:t>
      </w:r>
      <w:r w:rsidRPr="001D5FEB">
        <w:rPr>
          <w:snapToGrid w:val="0"/>
          <w:sz w:val="22"/>
          <w:szCs w:val="22"/>
        </w:rPr>
        <w:t xml:space="preserve"> именуемое в дальнейшем </w:t>
      </w:r>
      <w:r w:rsidRPr="001D5FEB">
        <w:rPr>
          <w:b/>
          <w:snapToGrid w:val="0"/>
          <w:sz w:val="22"/>
          <w:szCs w:val="22"/>
        </w:rPr>
        <w:t>"Исполнитель",</w:t>
      </w:r>
      <w:r w:rsidRPr="001D5FEB">
        <w:rPr>
          <w:snapToGrid w:val="0"/>
          <w:sz w:val="22"/>
          <w:szCs w:val="22"/>
        </w:rPr>
        <w:t xml:space="preserve"> в лице Генерального директора _____________________________________, действ</w:t>
      </w:r>
      <w:r w:rsidRPr="001D5FEB">
        <w:rPr>
          <w:snapToGrid w:val="0"/>
          <w:sz w:val="22"/>
          <w:szCs w:val="22"/>
        </w:rPr>
        <w:t>у</w:t>
      </w:r>
      <w:r w:rsidRPr="001D5FEB">
        <w:rPr>
          <w:snapToGrid w:val="0"/>
          <w:sz w:val="22"/>
          <w:szCs w:val="22"/>
        </w:rPr>
        <w:t xml:space="preserve">ющего на основании Устава, с другой стороны, а вместе именуемые </w:t>
      </w:r>
      <w:r w:rsidRPr="001D5FEB">
        <w:rPr>
          <w:b/>
          <w:bCs/>
          <w:snapToGrid w:val="0"/>
          <w:sz w:val="22"/>
          <w:szCs w:val="22"/>
        </w:rPr>
        <w:t>«Стороны»</w:t>
      </w:r>
      <w:r w:rsidRPr="001D5FEB">
        <w:rPr>
          <w:snapToGrid w:val="0"/>
          <w:sz w:val="22"/>
          <w:szCs w:val="22"/>
        </w:rPr>
        <w:t>, заключили настоящий договор о нижеследующем:</w:t>
      </w:r>
    </w:p>
    <w:p w:rsidR="001D5FEB" w:rsidRPr="001D5FEB" w:rsidRDefault="001D5FEB" w:rsidP="001D5FEB">
      <w:pPr>
        <w:widowControl w:val="0"/>
        <w:ind w:left="-567" w:firstLine="567"/>
        <w:jc w:val="both"/>
        <w:rPr>
          <w:b/>
          <w:snapToGrid w:val="0"/>
          <w:sz w:val="22"/>
          <w:szCs w:val="22"/>
        </w:rPr>
      </w:pPr>
    </w:p>
    <w:p w:rsidR="001D5FEB" w:rsidRPr="001D5FEB" w:rsidRDefault="001D5FEB" w:rsidP="001D5FEB">
      <w:pPr>
        <w:widowControl w:val="0"/>
        <w:ind w:left="-567" w:firstLine="567"/>
        <w:jc w:val="center"/>
        <w:rPr>
          <w:b/>
          <w:snapToGrid w:val="0"/>
          <w:sz w:val="22"/>
          <w:szCs w:val="22"/>
        </w:rPr>
      </w:pPr>
      <w:r w:rsidRPr="001D5FEB">
        <w:rPr>
          <w:b/>
          <w:snapToGrid w:val="0"/>
          <w:sz w:val="22"/>
          <w:szCs w:val="22"/>
        </w:rPr>
        <w:t>Статья 1. Предмет договора</w:t>
      </w:r>
    </w:p>
    <w:p w:rsidR="001D5FEB" w:rsidRPr="001D5FEB" w:rsidRDefault="001D5FEB" w:rsidP="001D5FEB">
      <w:pPr>
        <w:widowControl w:val="0"/>
        <w:ind w:left="-567" w:firstLine="567"/>
        <w:jc w:val="center"/>
        <w:rPr>
          <w:b/>
          <w:snapToGrid w:val="0"/>
          <w:sz w:val="22"/>
          <w:szCs w:val="22"/>
        </w:rPr>
      </w:pPr>
    </w:p>
    <w:p w:rsidR="001D5FEB" w:rsidRPr="001D5FEB" w:rsidRDefault="001D5FEB" w:rsidP="001D5FEB">
      <w:pPr>
        <w:widowControl w:val="0"/>
        <w:ind w:left="-567" w:firstLine="567"/>
        <w:jc w:val="both"/>
        <w:rPr>
          <w:snapToGrid w:val="0"/>
          <w:sz w:val="22"/>
          <w:szCs w:val="22"/>
        </w:rPr>
      </w:pPr>
      <w:r w:rsidRPr="001D5FEB">
        <w:rPr>
          <w:snapToGrid w:val="0"/>
          <w:sz w:val="22"/>
          <w:szCs w:val="22"/>
        </w:rPr>
        <w:t xml:space="preserve">1.1.   </w:t>
      </w:r>
      <w:proofErr w:type="gramStart"/>
      <w:r w:rsidRPr="001D5FEB">
        <w:rPr>
          <w:snapToGrid w:val="0"/>
          <w:sz w:val="22"/>
          <w:szCs w:val="22"/>
        </w:rPr>
        <w:t>В соответствии с условиями настоящего договора Исполнитель принимает на себя обязател</w:t>
      </w:r>
      <w:r w:rsidRPr="001D5FEB">
        <w:rPr>
          <w:snapToGrid w:val="0"/>
          <w:sz w:val="22"/>
          <w:szCs w:val="22"/>
        </w:rPr>
        <w:t>ь</w:t>
      </w:r>
      <w:r w:rsidRPr="001D5FEB">
        <w:rPr>
          <w:snapToGrid w:val="0"/>
          <w:sz w:val="22"/>
          <w:szCs w:val="22"/>
        </w:rPr>
        <w:t xml:space="preserve">ства по техническому обслуживанию оборудования центрального теплового пункта (ЦТП) и теплосети, указанных в Приложении № 1 «Спецификация тепловой сети» (далее – Объект), расположенных по адресу: </w:t>
      </w:r>
      <w:r w:rsidRPr="001D5FEB">
        <w:rPr>
          <w:sz w:val="22"/>
          <w:szCs w:val="22"/>
        </w:rPr>
        <w:t xml:space="preserve">г. Москва, ул.3-я </w:t>
      </w:r>
      <w:proofErr w:type="spellStart"/>
      <w:r w:rsidRPr="001D5FEB">
        <w:rPr>
          <w:sz w:val="22"/>
          <w:szCs w:val="22"/>
        </w:rPr>
        <w:t>Мытищинская</w:t>
      </w:r>
      <w:proofErr w:type="spellEnd"/>
      <w:r w:rsidRPr="001D5FEB">
        <w:rPr>
          <w:sz w:val="22"/>
          <w:szCs w:val="22"/>
        </w:rPr>
        <w:t>, д.3, корп.2, строен.1,</w:t>
      </w:r>
      <w:r w:rsidRPr="001D5FEB">
        <w:rPr>
          <w:snapToGrid w:val="0"/>
          <w:sz w:val="22"/>
          <w:szCs w:val="22"/>
        </w:rPr>
        <w:t xml:space="preserve"> а Заказчик обязуется оплатить выполне</w:t>
      </w:r>
      <w:r w:rsidRPr="001D5FEB">
        <w:rPr>
          <w:snapToGrid w:val="0"/>
          <w:sz w:val="22"/>
          <w:szCs w:val="22"/>
        </w:rPr>
        <w:t>н</w:t>
      </w:r>
      <w:r w:rsidRPr="001D5FEB">
        <w:rPr>
          <w:snapToGrid w:val="0"/>
          <w:sz w:val="22"/>
          <w:szCs w:val="22"/>
        </w:rPr>
        <w:t>ные Исполнителем работы (далее Работы) в соответствии с условиями настоящего договора.</w:t>
      </w:r>
      <w:proofErr w:type="gramEnd"/>
    </w:p>
    <w:p w:rsidR="001D5FEB" w:rsidRPr="001D5FEB" w:rsidRDefault="001D5FEB" w:rsidP="001D5FEB">
      <w:pPr>
        <w:widowControl w:val="0"/>
        <w:ind w:left="-567" w:firstLine="567"/>
        <w:jc w:val="both"/>
        <w:rPr>
          <w:sz w:val="22"/>
          <w:szCs w:val="22"/>
        </w:rPr>
      </w:pPr>
      <w:r w:rsidRPr="001D5FEB">
        <w:rPr>
          <w:snapToGrid w:val="0"/>
          <w:sz w:val="22"/>
          <w:szCs w:val="22"/>
        </w:rPr>
        <w:t>1.2. В целях исполнения настоящего договора, под техническим обслуживанием Стороны пон</w:t>
      </w:r>
      <w:r w:rsidRPr="001D5FEB">
        <w:rPr>
          <w:snapToGrid w:val="0"/>
          <w:sz w:val="22"/>
          <w:szCs w:val="22"/>
        </w:rPr>
        <w:t>и</w:t>
      </w:r>
      <w:r w:rsidRPr="001D5FEB">
        <w:rPr>
          <w:snapToGrid w:val="0"/>
          <w:sz w:val="22"/>
          <w:szCs w:val="22"/>
        </w:rPr>
        <w:t>мают</w:t>
      </w:r>
      <w:r w:rsidRPr="001D5FEB">
        <w:rPr>
          <w:sz w:val="22"/>
          <w:szCs w:val="22"/>
        </w:rPr>
        <w:t xml:space="preserve"> комплекс операций или операция по поддержанию работоспособности и/или исправности объектов тепловой сети при их эксплуатации.</w:t>
      </w:r>
    </w:p>
    <w:p w:rsidR="001D5FEB" w:rsidRPr="001D5FEB" w:rsidRDefault="001D5FEB" w:rsidP="001D5FEB">
      <w:pPr>
        <w:widowControl w:val="0"/>
        <w:ind w:left="-567" w:firstLine="567"/>
        <w:jc w:val="both"/>
        <w:rPr>
          <w:sz w:val="22"/>
          <w:szCs w:val="22"/>
        </w:rPr>
      </w:pPr>
      <w:r w:rsidRPr="001D5FEB">
        <w:rPr>
          <w:sz w:val="22"/>
          <w:szCs w:val="22"/>
        </w:rPr>
        <w:t xml:space="preserve">1.3. Перечень </w:t>
      </w:r>
      <w:proofErr w:type="gramStart"/>
      <w:r w:rsidRPr="001D5FEB">
        <w:rPr>
          <w:sz w:val="22"/>
          <w:szCs w:val="22"/>
        </w:rPr>
        <w:t>работ, выполняемых при техническом обслуживании Объекта определен</w:t>
      </w:r>
      <w:proofErr w:type="gramEnd"/>
      <w:r w:rsidRPr="001D5FEB">
        <w:rPr>
          <w:sz w:val="22"/>
          <w:szCs w:val="22"/>
        </w:rPr>
        <w:t xml:space="preserve"> в Прил</w:t>
      </w:r>
      <w:r w:rsidRPr="001D5FEB">
        <w:rPr>
          <w:sz w:val="22"/>
          <w:szCs w:val="22"/>
        </w:rPr>
        <w:t>о</w:t>
      </w:r>
      <w:r w:rsidRPr="001D5FEB">
        <w:rPr>
          <w:sz w:val="22"/>
          <w:szCs w:val="22"/>
        </w:rPr>
        <w:t xml:space="preserve">жении № 2 к настоящему договору «Перечень работ, выполняемых при техническом обслуживании ЦТП и теплосети, расположенных </w:t>
      </w:r>
      <w:r w:rsidRPr="001D5FEB">
        <w:rPr>
          <w:snapToGrid w:val="0"/>
          <w:sz w:val="22"/>
          <w:szCs w:val="22"/>
        </w:rPr>
        <w:t xml:space="preserve">по адресу: </w:t>
      </w:r>
      <w:r w:rsidRPr="001D5FEB">
        <w:rPr>
          <w:sz w:val="22"/>
          <w:szCs w:val="22"/>
        </w:rPr>
        <w:t xml:space="preserve">г. Москва, ул.3-я </w:t>
      </w:r>
      <w:proofErr w:type="spellStart"/>
      <w:r w:rsidRPr="001D5FEB">
        <w:rPr>
          <w:sz w:val="22"/>
          <w:szCs w:val="22"/>
        </w:rPr>
        <w:t>Мытищинская</w:t>
      </w:r>
      <w:proofErr w:type="spellEnd"/>
      <w:r w:rsidRPr="001D5FEB">
        <w:rPr>
          <w:sz w:val="22"/>
          <w:szCs w:val="22"/>
        </w:rPr>
        <w:t>, д.3, корп.2, строен.1».</w:t>
      </w:r>
    </w:p>
    <w:p w:rsidR="001D5FEB" w:rsidRPr="001D5FEB" w:rsidRDefault="001D5FEB" w:rsidP="001D5FEB">
      <w:pPr>
        <w:widowControl w:val="0"/>
        <w:ind w:left="-567" w:firstLine="567"/>
        <w:jc w:val="both"/>
        <w:rPr>
          <w:sz w:val="22"/>
          <w:szCs w:val="22"/>
        </w:rPr>
      </w:pPr>
      <w:r w:rsidRPr="001D5FEB">
        <w:rPr>
          <w:sz w:val="22"/>
          <w:szCs w:val="22"/>
        </w:rPr>
        <w:t>1.3. Заказчик владеет Объектом на праве аренды по договору ___________________________________________ и гарантирует, что правомочен на заключение настоящего договора.</w:t>
      </w:r>
    </w:p>
    <w:p w:rsidR="001D5FEB" w:rsidRPr="001D5FEB" w:rsidRDefault="001D5FEB" w:rsidP="001D5FEB">
      <w:pPr>
        <w:widowControl w:val="0"/>
        <w:ind w:left="-567" w:firstLine="567"/>
        <w:jc w:val="both"/>
        <w:rPr>
          <w:sz w:val="22"/>
          <w:szCs w:val="22"/>
        </w:rPr>
      </w:pPr>
      <w:r w:rsidRPr="001D5FEB">
        <w:rPr>
          <w:sz w:val="22"/>
          <w:szCs w:val="22"/>
        </w:rPr>
        <w:t xml:space="preserve">Собственником Объекта является _____________________________________________, </w:t>
      </w:r>
      <w:proofErr w:type="gramStart"/>
      <w:r w:rsidRPr="001D5FEB">
        <w:rPr>
          <w:sz w:val="22"/>
          <w:szCs w:val="22"/>
        </w:rPr>
        <w:t>находящ</w:t>
      </w:r>
      <w:r w:rsidRPr="001D5FEB">
        <w:rPr>
          <w:sz w:val="22"/>
          <w:szCs w:val="22"/>
        </w:rPr>
        <w:t>е</w:t>
      </w:r>
      <w:r w:rsidRPr="001D5FEB">
        <w:rPr>
          <w:sz w:val="22"/>
          <w:szCs w:val="22"/>
        </w:rPr>
        <w:t>еся</w:t>
      </w:r>
      <w:proofErr w:type="gramEnd"/>
      <w:r w:rsidRPr="001D5FEB">
        <w:rPr>
          <w:sz w:val="22"/>
          <w:szCs w:val="22"/>
        </w:rPr>
        <w:t xml:space="preserve"> по адресу: ______________________________________________ (далее – Собственник).</w:t>
      </w:r>
    </w:p>
    <w:p w:rsidR="001D5FEB" w:rsidRPr="001D5FEB" w:rsidRDefault="001D5FEB" w:rsidP="001D5FEB">
      <w:pPr>
        <w:widowControl w:val="0"/>
        <w:ind w:left="-567" w:firstLine="567"/>
        <w:jc w:val="both"/>
        <w:rPr>
          <w:sz w:val="22"/>
          <w:szCs w:val="22"/>
        </w:rPr>
      </w:pPr>
    </w:p>
    <w:p w:rsidR="001D5FEB" w:rsidRPr="001D5FEB" w:rsidRDefault="001D5FEB" w:rsidP="001D5FEB">
      <w:pPr>
        <w:widowControl w:val="0"/>
        <w:ind w:left="-567" w:firstLine="567"/>
        <w:jc w:val="center"/>
        <w:rPr>
          <w:b/>
          <w:sz w:val="22"/>
          <w:szCs w:val="22"/>
        </w:rPr>
      </w:pPr>
      <w:r w:rsidRPr="001D5FEB">
        <w:rPr>
          <w:rFonts w:eastAsia="Calibri"/>
          <w:b/>
          <w:sz w:val="22"/>
          <w:szCs w:val="22"/>
        </w:rPr>
        <w:t xml:space="preserve">Статья 2. </w:t>
      </w:r>
      <w:r w:rsidRPr="001D5FEB">
        <w:rPr>
          <w:b/>
          <w:sz w:val="22"/>
          <w:szCs w:val="22"/>
        </w:rPr>
        <w:t>Срок действия договора. Порядок расторжения договора.</w:t>
      </w:r>
    </w:p>
    <w:p w:rsidR="001D5FEB" w:rsidRPr="001D5FEB" w:rsidRDefault="001D5FEB" w:rsidP="001D5FEB">
      <w:pPr>
        <w:widowControl w:val="0"/>
        <w:ind w:left="-567" w:firstLine="567"/>
        <w:jc w:val="both"/>
        <w:rPr>
          <w:sz w:val="22"/>
          <w:szCs w:val="22"/>
        </w:rPr>
      </w:pPr>
    </w:p>
    <w:p w:rsidR="001D5FEB" w:rsidRPr="001D5FEB" w:rsidRDefault="001D5FEB" w:rsidP="001D5FEB">
      <w:pPr>
        <w:widowControl w:val="0"/>
        <w:ind w:left="-567" w:firstLine="567"/>
        <w:jc w:val="both"/>
        <w:rPr>
          <w:sz w:val="22"/>
          <w:szCs w:val="22"/>
        </w:rPr>
      </w:pPr>
      <w:r w:rsidRPr="001D5FEB">
        <w:rPr>
          <w:sz w:val="22"/>
          <w:szCs w:val="22"/>
        </w:rPr>
        <w:t>2.1. Настоящий договор вступает в силу с даты его заключения и действует до полного выполн</w:t>
      </w:r>
      <w:r w:rsidRPr="001D5FEB">
        <w:rPr>
          <w:sz w:val="22"/>
          <w:szCs w:val="22"/>
        </w:rPr>
        <w:t>е</w:t>
      </w:r>
      <w:r w:rsidRPr="001D5FEB">
        <w:rPr>
          <w:sz w:val="22"/>
          <w:szCs w:val="22"/>
        </w:rPr>
        <w:t>ния обязатель</w:t>
      </w:r>
      <w:proofErr w:type="gramStart"/>
      <w:r w:rsidRPr="001D5FEB">
        <w:rPr>
          <w:sz w:val="22"/>
          <w:szCs w:val="22"/>
        </w:rPr>
        <w:t>ств Ст</w:t>
      </w:r>
      <w:proofErr w:type="gramEnd"/>
      <w:r w:rsidRPr="001D5FEB">
        <w:rPr>
          <w:sz w:val="22"/>
          <w:szCs w:val="22"/>
        </w:rPr>
        <w:t xml:space="preserve">орон по нему. </w:t>
      </w:r>
    </w:p>
    <w:p w:rsidR="001D5FEB" w:rsidRPr="001D5FEB" w:rsidRDefault="001D5FEB" w:rsidP="001D5FEB">
      <w:pPr>
        <w:ind w:left="-567" w:firstLine="567"/>
        <w:jc w:val="both"/>
        <w:rPr>
          <w:sz w:val="22"/>
          <w:szCs w:val="22"/>
        </w:rPr>
      </w:pPr>
      <w:r w:rsidRPr="001D5FEB">
        <w:rPr>
          <w:sz w:val="22"/>
          <w:szCs w:val="22"/>
        </w:rPr>
        <w:t xml:space="preserve">Дата начала Работ – дата подписания настоящего договора; </w:t>
      </w:r>
    </w:p>
    <w:p w:rsidR="001D5FEB" w:rsidRPr="001D5FEB" w:rsidRDefault="001D5FEB" w:rsidP="001D5FEB">
      <w:pPr>
        <w:ind w:left="-567" w:firstLine="567"/>
        <w:jc w:val="both"/>
        <w:rPr>
          <w:sz w:val="22"/>
          <w:szCs w:val="22"/>
        </w:rPr>
      </w:pPr>
      <w:r w:rsidRPr="001D5FEB">
        <w:rPr>
          <w:sz w:val="22"/>
          <w:szCs w:val="22"/>
        </w:rPr>
        <w:t>Дата окончания Работ – «</w:t>
      </w:r>
      <w:r w:rsidR="00285043">
        <w:rPr>
          <w:sz w:val="22"/>
          <w:szCs w:val="22"/>
        </w:rPr>
        <w:t>__</w:t>
      </w:r>
      <w:r w:rsidRPr="001D5FEB">
        <w:rPr>
          <w:sz w:val="22"/>
          <w:szCs w:val="22"/>
        </w:rPr>
        <w:t xml:space="preserve">» </w:t>
      </w:r>
      <w:r w:rsidR="00285043">
        <w:rPr>
          <w:sz w:val="22"/>
          <w:szCs w:val="22"/>
        </w:rPr>
        <w:t>______</w:t>
      </w:r>
      <w:r w:rsidRPr="001D5FEB">
        <w:rPr>
          <w:sz w:val="22"/>
          <w:szCs w:val="22"/>
        </w:rPr>
        <w:t xml:space="preserve"> 20</w:t>
      </w:r>
      <w:r w:rsidR="00285043">
        <w:rPr>
          <w:sz w:val="22"/>
          <w:szCs w:val="22"/>
        </w:rPr>
        <w:t>___</w:t>
      </w:r>
      <w:bookmarkStart w:id="83" w:name="_GoBack"/>
      <w:bookmarkEnd w:id="83"/>
      <w:r w:rsidRPr="001D5FEB">
        <w:rPr>
          <w:sz w:val="22"/>
          <w:szCs w:val="22"/>
        </w:rPr>
        <w:t xml:space="preserve"> года. </w:t>
      </w:r>
    </w:p>
    <w:p w:rsidR="001D5FEB" w:rsidRPr="001D5FEB" w:rsidRDefault="001D5FEB" w:rsidP="001D5FEB">
      <w:pPr>
        <w:ind w:left="-567" w:firstLine="567"/>
        <w:jc w:val="both"/>
        <w:rPr>
          <w:sz w:val="22"/>
          <w:szCs w:val="22"/>
        </w:rPr>
      </w:pPr>
      <w:r w:rsidRPr="001D5FEB">
        <w:rPr>
          <w:sz w:val="22"/>
          <w:szCs w:val="22"/>
        </w:rPr>
        <w:t>2.2. Настоящий договор может быть продлен на новый срок путем подписания дополнительного соглашения уполномоченными представителями Сторон.</w:t>
      </w:r>
    </w:p>
    <w:p w:rsidR="001D5FEB" w:rsidRPr="001D5FEB" w:rsidRDefault="001D5FEB" w:rsidP="001D5FEB">
      <w:pPr>
        <w:ind w:left="-567" w:firstLine="567"/>
        <w:jc w:val="both"/>
        <w:rPr>
          <w:sz w:val="22"/>
          <w:szCs w:val="22"/>
        </w:rPr>
      </w:pPr>
      <w:r w:rsidRPr="001D5FEB">
        <w:rPr>
          <w:sz w:val="22"/>
          <w:szCs w:val="22"/>
        </w:rPr>
        <w:t xml:space="preserve">2.3. Настоящий договор </w:t>
      </w:r>
      <w:proofErr w:type="gramStart"/>
      <w:r w:rsidRPr="001D5FEB">
        <w:rPr>
          <w:sz w:val="22"/>
          <w:szCs w:val="22"/>
        </w:rPr>
        <w:t>может быть досрочно расторгнут</w:t>
      </w:r>
      <w:proofErr w:type="gramEnd"/>
      <w:r w:rsidRPr="001D5FEB">
        <w:rPr>
          <w:sz w:val="22"/>
          <w:szCs w:val="22"/>
        </w:rPr>
        <w:t xml:space="preserve"> без обращения в суд в следующих сл</w:t>
      </w:r>
      <w:r w:rsidRPr="001D5FEB">
        <w:rPr>
          <w:sz w:val="22"/>
          <w:szCs w:val="22"/>
        </w:rPr>
        <w:t>у</w:t>
      </w:r>
      <w:r w:rsidRPr="001D5FEB">
        <w:rPr>
          <w:sz w:val="22"/>
          <w:szCs w:val="22"/>
        </w:rPr>
        <w:t>чаях:</w:t>
      </w:r>
    </w:p>
    <w:p w:rsidR="001D5FEB" w:rsidRPr="001D5FEB" w:rsidRDefault="001D5FEB" w:rsidP="001D5FEB">
      <w:pPr>
        <w:ind w:left="-567" w:firstLine="567"/>
        <w:jc w:val="both"/>
        <w:rPr>
          <w:sz w:val="22"/>
          <w:szCs w:val="22"/>
        </w:rPr>
      </w:pPr>
      <w:r w:rsidRPr="001D5FEB">
        <w:rPr>
          <w:sz w:val="22"/>
          <w:szCs w:val="22"/>
        </w:rPr>
        <w:t>- по обоюдному согласию Сторон, оформленному в письменном виде;</w:t>
      </w:r>
    </w:p>
    <w:p w:rsidR="001D5FEB" w:rsidRPr="001D5FEB" w:rsidRDefault="001D5FEB" w:rsidP="001D5FEB">
      <w:pPr>
        <w:ind w:left="-567" w:firstLine="567"/>
        <w:jc w:val="both"/>
        <w:rPr>
          <w:sz w:val="22"/>
          <w:szCs w:val="22"/>
        </w:rPr>
      </w:pPr>
      <w:r w:rsidRPr="001D5FEB">
        <w:rPr>
          <w:sz w:val="22"/>
          <w:szCs w:val="22"/>
        </w:rPr>
        <w:t>- по инициативе любой Стороны при условии письменного уведомления об этом другой Стороны не менее чем за 30 (тридцать) календарных дней до даты планируемого расторжения;</w:t>
      </w:r>
    </w:p>
    <w:p w:rsidR="001D5FEB" w:rsidRPr="001D5FEB" w:rsidRDefault="001D5FEB" w:rsidP="001D5FEB">
      <w:pPr>
        <w:ind w:left="-567" w:firstLine="567"/>
        <w:jc w:val="both"/>
        <w:rPr>
          <w:sz w:val="22"/>
          <w:szCs w:val="22"/>
        </w:rPr>
      </w:pPr>
      <w:r w:rsidRPr="001D5FEB">
        <w:rPr>
          <w:sz w:val="22"/>
          <w:szCs w:val="22"/>
        </w:rPr>
        <w:t>2.4. Заказчик вправе в любой момент в одностороннем порядке отказаться от исполнения насто</w:t>
      </w:r>
      <w:r w:rsidRPr="001D5FEB">
        <w:rPr>
          <w:sz w:val="22"/>
          <w:szCs w:val="22"/>
        </w:rPr>
        <w:t>я</w:t>
      </w:r>
      <w:r w:rsidRPr="001D5FEB">
        <w:rPr>
          <w:sz w:val="22"/>
          <w:szCs w:val="22"/>
        </w:rPr>
        <w:t>щего договора, путем направления письменного уведомления Исполнителю, в случаях:</w:t>
      </w:r>
    </w:p>
    <w:p w:rsidR="001D5FEB" w:rsidRPr="001D5FEB" w:rsidRDefault="001D5FEB" w:rsidP="001D5FEB">
      <w:pPr>
        <w:ind w:left="-567" w:firstLine="567"/>
        <w:jc w:val="both"/>
        <w:rPr>
          <w:sz w:val="22"/>
          <w:szCs w:val="22"/>
        </w:rPr>
      </w:pPr>
      <w:r w:rsidRPr="001D5FEB">
        <w:rPr>
          <w:sz w:val="22"/>
          <w:szCs w:val="22"/>
        </w:rPr>
        <w:t>- причинение Исполнителем вреда жизни или здоровью людей, имуществу Заказчика и иных ф</w:t>
      </w:r>
      <w:r w:rsidRPr="001D5FEB">
        <w:rPr>
          <w:sz w:val="22"/>
          <w:szCs w:val="22"/>
        </w:rPr>
        <w:t>и</w:t>
      </w:r>
      <w:r w:rsidRPr="001D5FEB">
        <w:rPr>
          <w:sz w:val="22"/>
          <w:szCs w:val="22"/>
        </w:rPr>
        <w:t xml:space="preserve">зических или юридических лиц </w:t>
      </w:r>
      <w:proofErr w:type="gramStart"/>
      <w:r w:rsidRPr="001D5FEB">
        <w:rPr>
          <w:sz w:val="22"/>
          <w:szCs w:val="22"/>
        </w:rPr>
        <w:t>в следствии</w:t>
      </w:r>
      <w:proofErr w:type="gramEnd"/>
      <w:r w:rsidRPr="001D5FEB">
        <w:rPr>
          <w:sz w:val="22"/>
          <w:szCs w:val="22"/>
        </w:rPr>
        <w:t xml:space="preserve"> виновного действия (бездействия) Исполнителя при выполнении своих обязательств по настоящему договору.</w:t>
      </w:r>
    </w:p>
    <w:p w:rsidR="001D5FEB" w:rsidRPr="001D5FEB" w:rsidRDefault="001D5FEB" w:rsidP="001D5FEB">
      <w:pPr>
        <w:ind w:left="-567" w:firstLine="567"/>
        <w:jc w:val="both"/>
        <w:rPr>
          <w:sz w:val="22"/>
          <w:szCs w:val="22"/>
        </w:rPr>
      </w:pPr>
      <w:r w:rsidRPr="001D5FEB">
        <w:rPr>
          <w:b/>
          <w:sz w:val="22"/>
          <w:szCs w:val="22"/>
        </w:rPr>
        <w:t xml:space="preserve">- </w:t>
      </w:r>
      <w:r w:rsidRPr="001D5FEB">
        <w:rPr>
          <w:sz w:val="22"/>
          <w:szCs w:val="22"/>
        </w:rPr>
        <w:t xml:space="preserve">невыполнение или ненадлежащее исполнение Исполнителем своих обязательств по настоящему договору, если при этом Исполнитель не предпринимает никаких мер в течение 10 (десяти) рабочих дней </w:t>
      </w:r>
      <w:proofErr w:type="gramStart"/>
      <w:r w:rsidRPr="001D5FEB">
        <w:rPr>
          <w:sz w:val="22"/>
          <w:szCs w:val="22"/>
        </w:rPr>
        <w:t>с даты получения</w:t>
      </w:r>
      <w:proofErr w:type="gramEnd"/>
      <w:r w:rsidRPr="001D5FEB">
        <w:rPr>
          <w:sz w:val="22"/>
          <w:szCs w:val="22"/>
        </w:rPr>
        <w:t xml:space="preserve"> требований Заказчика об устранении выявленных нарушений.</w:t>
      </w:r>
    </w:p>
    <w:p w:rsidR="001D5FEB" w:rsidRPr="001D5FEB" w:rsidRDefault="001D5FEB" w:rsidP="001D5FEB">
      <w:pPr>
        <w:ind w:left="-567" w:firstLine="567"/>
        <w:jc w:val="both"/>
        <w:rPr>
          <w:sz w:val="22"/>
          <w:szCs w:val="22"/>
        </w:rPr>
      </w:pPr>
      <w:r w:rsidRPr="001D5FEB">
        <w:rPr>
          <w:b/>
          <w:sz w:val="22"/>
          <w:szCs w:val="22"/>
        </w:rPr>
        <w:t>-</w:t>
      </w:r>
      <w:r w:rsidRPr="001D5FEB">
        <w:rPr>
          <w:sz w:val="22"/>
          <w:szCs w:val="22"/>
        </w:rPr>
        <w:t xml:space="preserve"> невыполнения или ненадлежащего исполнение Исполнителем своих обязательств по настоящему договору более 2 (двух) раз за 3 (три) последовательных месяца.</w:t>
      </w:r>
    </w:p>
    <w:p w:rsidR="001D5FEB" w:rsidRPr="001D5FEB" w:rsidRDefault="001D5FEB" w:rsidP="001D5FEB">
      <w:pPr>
        <w:ind w:left="-567" w:firstLine="567"/>
        <w:jc w:val="both"/>
        <w:rPr>
          <w:sz w:val="22"/>
          <w:szCs w:val="22"/>
        </w:rPr>
      </w:pPr>
      <w:r w:rsidRPr="001D5FEB">
        <w:rPr>
          <w:b/>
          <w:sz w:val="22"/>
          <w:szCs w:val="22"/>
        </w:rPr>
        <w:t>-</w:t>
      </w:r>
      <w:r w:rsidRPr="001D5FEB">
        <w:rPr>
          <w:sz w:val="22"/>
          <w:szCs w:val="22"/>
        </w:rPr>
        <w:t xml:space="preserve"> лишение или окончание срока действия разрешений, лицензий, сертификатов Исполнителя нео</w:t>
      </w:r>
      <w:r w:rsidRPr="001D5FEB">
        <w:rPr>
          <w:sz w:val="22"/>
          <w:szCs w:val="22"/>
        </w:rPr>
        <w:t>б</w:t>
      </w:r>
      <w:r w:rsidRPr="001D5FEB">
        <w:rPr>
          <w:sz w:val="22"/>
          <w:szCs w:val="22"/>
        </w:rPr>
        <w:t>ходимых для выполнения своих обязательств по настоящему договору.</w:t>
      </w:r>
    </w:p>
    <w:p w:rsidR="001D5FEB" w:rsidRPr="001D5FEB" w:rsidRDefault="001D5FEB" w:rsidP="001D5FEB">
      <w:pPr>
        <w:ind w:left="-567" w:firstLine="567"/>
        <w:jc w:val="both"/>
        <w:rPr>
          <w:sz w:val="22"/>
          <w:szCs w:val="22"/>
        </w:rPr>
      </w:pPr>
      <w:r w:rsidRPr="001D5FEB">
        <w:rPr>
          <w:sz w:val="22"/>
          <w:szCs w:val="22"/>
        </w:rPr>
        <w:t>При наступлении указанных в настоящем пункте одного или нескольких условий, настоящий д</w:t>
      </w:r>
      <w:r w:rsidRPr="001D5FEB">
        <w:rPr>
          <w:sz w:val="22"/>
          <w:szCs w:val="22"/>
        </w:rPr>
        <w:t>о</w:t>
      </w:r>
      <w:r w:rsidRPr="001D5FEB">
        <w:rPr>
          <w:sz w:val="22"/>
          <w:szCs w:val="22"/>
        </w:rPr>
        <w:t>говор прекращает свое действие в дату получения Исполнителем соответствующего уведомления Заказчика (либо в более позднюю дату, указанную в уведомлении Заказчика).</w:t>
      </w:r>
    </w:p>
    <w:p w:rsidR="001D5FEB" w:rsidRPr="001D5FEB" w:rsidRDefault="001D5FEB" w:rsidP="001D5FEB">
      <w:pPr>
        <w:ind w:left="-567" w:firstLine="567"/>
        <w:jc w:val="both"/>
        <w:rPr>
          <w:sz w:val="22"/>
          <w:szCs w:val="22"/>
        </w:rPr>
      </w:pPr>
      <w:r w:rsidRPr="001D5FEB">
        <w:rPr>
          <w:sz w:val="22"/>
          <w:szCs w:val="22"/>
        </w:rPr>
        <w:t xml:space="preserve">2.5. Исполнитель имеет право </w:t>
      </w:r>
      <w:r w:rsidRPr="001D5FEB">
        <w:rPr>
          <w:snapToGrid w:val="0"/>
          <w:sz w:val="22"/>
          <w:szCs w:val="22"/>
        </w:rPr>
        <w:t>частично или полностью приостановить исполнение своих обяз</w:t>
      </w:r>
      <w:r w:rsidRPr="001D5FEB">
        <w:rPr>
          <w:snapToGrid w:val="0"/>
          <w:sz w:val="22"/>
          <w:szCs w:val="22"/>
        </w:rPr>
        <w:t>а</w:t>
      </w:r>
      <w:r w:rsidRPr="001D5FEB">
        <w:rPr>
          <w:snapToGrid w:val="0"/>
          <w:sz w:val="22"/>
          <w:szCs w:val="22"/>
        </w:rPr>
        <w:t xml:space="preserve">тельств по настоящему договору или </w:t>
      </w:r>
      <w:r w:rsidRPr="001D5FEB">
        <w:rPr>
          <w:sz w:val="22"/>
          <w:szCs w:val="22"/>
        </w:rPr>
        <w:t>прекратить их исполнение и расторгнуть настоящий договор в случае неисполнения или ненадлежащего исполнения Заказчиком пункта 3.2.1, настоящего договора.</w:t>
      </w:r>
    </w:p>
    <w:p w:rsidR="001D5FEB" w:rsidRPr="001D5FEB" w:rsidRDefault="001D5FEB" w:rsidP="001D5FEB">
      <w:pPr>
        <w:ind w:left="-567" w:firstLine="567"/>
        <w:jc w:val="both"/>
        <w:rPr>
          <w:snapToGrid w:val="0"/>
          <w:kern w:val="16"/>
          <w:sz w:val="22"/>
          <w:szCs w:val="22"/>
        </w:rPr>
      </w:pPr>
      <w:r w:rsidRPr="001D5FEB">
        <w:rPr>
          <w:snapToGrid w:val="0"/>
          <w:kern w:val="16"/>
          <w:sz w:val="22"/>
          <w:szCs w:val="22"/>
        </w:rPr>
        <w:t>В случае наступления обстоятельств, предусмотренных настоящим пунктом, Исполнитель напра</w:t>
      </w:r>
      <w:r w:rsidRPr="001D5FEB">
        <w:rPr>
          <w:snapToGrid w:val="0"/>
          <w:kern w:val="16"/>
          <w:sz w:val="22"/>
          <w:szCs w:val="22"/>
        </w:rPr>
        <w:t>в</w:t>
      </w:r>
      <w:r w:rsidRPr="001D5FEB">
        <w:rPr>
          <w:snapToGrid w:val="0"/>
          <w:kern w:val="16"/>
          <w:sz w:val="22"/>
          <w:szCs w:val="22"/>
        </w:rPr>
        <w:t>ляет претензию о неисполнении обязательств по настоящему договору Заказчику. Если в течени</w:t>
      </w:r>
      <w:proofErr w:type="gramStart"/>
      <w:r w:rsidRPr="001D5FEB">
        <w:rPr>
          <w:snapToGrid w:val="0"/>
          <w:kern w:val="16"/>
          <w:sz w:val="22"/>
          <w:szCs w:val="22"/>
        </w:rPr>
        <w:t>и</w:t>
      </w:r>
      <w:proofErr w:type="gramEnd"/>
      <w:r w:rsidRPr="001D5FEB">
        <w:rPr>
          <w:snapToGrid w:val="0"/>
          <w:kern w:val="16"/>
          <w:sz w:val="22"/>
          <w:szCs w:val="22"/>
        </w:rPr>
        <w:t xml:space="preserve"> 10 (десяти) рабочих дней с даты получения Заказчиком претензии, от Заказчика не поступит ответ на претензию и (или) обязательство не будет исполнено, Исполнитель вправе приостановить выполнение обязательств по настоящему договору с письменным уведомлением об этом Заказчика. </w:t>
      </w:r>
    </w:p>
    <w:p w:rsidR="001D5FEB" w:rsidRPr="001D5FEB" w:rsidRDefault="001D5FEB" w:rsidP="001D5FEB">
      <w:pPr>
        <w:ind w:left="-567" w:firstLine="567"/>
        <w:jc w:val="both"/>
        <w:rPr>
          <w:snapToGrid w:val="0"/>
          <w:kern w:val="16"/>
          <w:sz w:val="22"/>
          <w:szCs w:val="22"/>
        </w:rPr>
      </w:pPr>
      <w:r w:rsidRPr="001D5FEB">
        <w:rPr>
          <w:snapToGrid w:val="0"/>
          <w:kern w:val="16"/>
          <w:sz w:val="22"/>
          <w:szCs w:val="22"/>
        </w:rPr>
        <w:t>Если в течени</w:t>
      </w:r>
      <w:proofErr w:type="gramStart"/>
      <w:r w:rsidRPr="001D5FEB">
        <w:rPr>
          <w:snapToGrid w:val="0"/>
          <w:kern w:val="16"/>
          <w:sz w:val="22"/>
          <w:szCs w:val="22"/>
        </w:rPr>
        <w:t>и</w:t>
      </w:r>
      <w:proofErr w:type="gramEnd"/>
      <w:r w:rsidRPr="001D5FEB">
        <w:rPr>
          <w:snapToGrid w:val="0"/>
          <w:kern w:val="16"/>
          <w:sz w:val="22"/>
          <w:szCs w:val="22"/>
        </w:rPr>
        <w:t xml:space="preserve"> 10 (десяти) рабочих дней с даты приостановления Работ по основаниям указанным в настоящем пункте, Заказчик не исполнит свои обязательства (п. 3.2.1. настоящего договора), либо от Заказчика не поступит ответ на письменное уведомление Исполнителя о приостановке Работ, Исполн</w:t>
      </w:r>
      <w:r w:rsidRPr="001D5FEB">
        <w:rPr>
          <w:snapToGrid w:val="0"/>
          <w:kern w:val="16"/>
          <w:sz w:val="22"/>
          <w:szCs w:val="22"/>
        </w:rPr>
        <w:t>и</w:t>
      </w:r>
      <w:r w:rsidRPr="001D5FEB">
        <w:rPr>
          <w:snapToGrid w:val="0"/>
          <w:kern w:val="16"/>
          <w:sz w:val="22"/>
          <w:szCs w:val="22"/>
        </w:rPr>
        <w:t>тель направляет Заказчику уведомление об одностороннем расторжении настоящего договора. Насто</w:t>
      </w:r>
      <w:r w:rsidRPr="001D5FEB">
        <w:rPr>
          <w:snapToGrid w:val="0"/>
          <w:kern w:val="16"/>
          <w:sz w:val="22"/>
          <w:szCs w:val="22"/>
        </w:rPr>
        <w:t>я</w:t>
      </w:r>
      <w:r w:rsidRPr="001D5FEB">
        <w:rPr>
          <w:snapToGrid w:val="0"/>
          <w:kern w:val="16"/>
          <w:sz w:val="22"/>
          <w:szCs w:val="22"/>
        </w:rPr>
        <w:t>щий д</w:t>
      </w:r>
      <w:r w:rsidRPr="001D5FEB">
        <w:rPr>
          <w:sz w:val="22"/>
          <w:szCs w:val="22"/>
        </w:rPr>
        <w:t>оговор считается расторгнутым Исполнителем в дату получения Заказчиком уведомления Исполнителя о расторжении настоящего договора (либо в более позднюю дату, указанную в направля</w:t>
      </w:r>
      <w:r w:rsidRPr="001D5FEB">
        <w:rPr>
          <w:sz w:val="22"/>
          <w:szCs w:val="22"/>
        </w:rPr>
        <w:t>е</w:t>
      </w:r>
      <w:r w:rsidRPr="001D5FEB">
        <w:rPr>
          <w:sz w:val="22"/>
          <w:szCs w:val="22"/>
        </w:rPr>
        <w:t>мом уведомлении)</w:t>
      </w:r>
      <w:r w:rsidRPr="001D5FEB">
        <w:rPr>
          <w:snapToGrid w:val="0"/>
          <w:kern w:val="16"/>
          <w:sz w:val="22"/>
          <w:szCs w:val="22"/>
        </w:rPr>
        <w:t>.</w:t>
      </w:r>
    </w:p>
    <w:p w:rsidR="001D5FEB" w:rsidRPr="001D5FEB" w:rsidRDefault="001D5FEB" w:rsidP="001D5FEB">
      <w:pPr>
        <w:ind w:left="-567" w:firstLine="567"/>
        <w:jc w:val="both"/>
        <w:rPr>
          <w:snapToGrid w:val="0"/>
          <w:kern w:val="16"/>
          <w:sz w:val="22"/>
          <w:szCs w:val="22"/>
        </w:rPr>
      </w:pPr>
    </w:p>
    <w:p w:rsidR="001D5FEB" w:rsidRPr="001D5FEB" w:rsidRDefault="001D5FEB" w:rsidP="001D5FEB">
      <w:pPr>
        <w:ind w:left="-567" w:firstLine="567"/>
        <w:jc w:val="center"/>
        <w:rPr>
          <w:b/>
          <w:sz w:val="22"/>
          <w:szCs w:val="22"/>
        </w:rPr>
      </w:pPr>
      <w:r w:rsidRPr="001D5FEB">
        <w:rPr>
          <w:b/>
          <w:sz w:val="22"/>
          <w:szCs w:val="22"/>
        </w:rPr>
        <w:t>Статья 3. Обязанности сторон.</w:t>
      </w:r>
    </w:p>
    <w:p w:rsidR="001D5FEB" w:rsidRPr="001D5FEB" w:rsidRDefault="001D5FEB" w:rsidP="001D5FEB">
      <w:pPr>
        <w:ind w:left="-567" w:firstLine="567"/>
        <w:jc w:val="both"/>
        <w:rPr>
          <w:b/>
          <w:sz w:val="22"/>
          <w:szCs w:val="22"/>
        </w:rPr>
      </w:pPr>
    </w:p>
    <w:p w:rsidR="001D5FEB" w:rsidRPr="001D5FEB" w:rsidRDefault="001D5FEB" w:rsidP="001D5FEB">
      <w:pPr>
        <w:tabs>
          <w:tab w:val="num" w:pos="600"/>
        </w:tabs>
        <w:jc w:val="both"/>
        <w:outlineLvl w:val="0"/>
        <w:rPr>
          <w:sz w:val="22"/>
          <w:szCs w:val="22"/>
        </w:rPr>
      </w:pPr>
      <w:r w:rsidRPr="001D5FEB">
        <w:rPr>
          <w:b/>
          <w:sz w:val="22"/>
          <w:szCs w:val="22"/>
        </w:rPr>
        <w:t xml:space="preserve">3.1. Исполнитель обязуется: </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3.1.1. Обеспечить надлежащее выполнение Работ, в течение всего срока действия настоящего д</w:t>
      </w:r>
      <w:r w:rsidRPr="001D5FEB">
        <w:rPr>
          <w:sz w:val="22"/>
          <w:szCs w:val="22"/>
        </w:rPr>
        <w:t>о</w:t>
      </w:r>
      <w:r w:rsidRPr="001D5FEB">
        <w:rPr>
          <w:sz w:val="22"/>
          <w:szCs w:val="22"/>
        </w:rPr>
        <w:t>говора.</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3.1.2. Выполнить Работы в соответствии с Правилами технической эксплуатации тепловых эне</w:t>
      </w:r>
      <w:r w:rsidRPr="001D5FEB">
        <w:rPr>
          <w:sz w:val="22"/>
          <w:szCs w:val="22"/>
        </w:rPr>
        <w:t>р</w:t>
      </w:r>
      <w:r w:rsidRPr="001D5FEB">
        <w:rPr>
          <w:sz w:val="22"/>
          <w:szCs w:val="22"/>
        </w:rPr>
        <w:t>гоустановок № 115 от 24.03.2003, и иных действующих норм, правил и требований, регулирующих выполнение соответствующих работ, в том числе соблюдать требования действующих санитарных норм, правил по охране труда и технике безопасности, правил охраны окружающей среды и противоп</w:t>
      </w:r>
      <w:r w:rsidRPr="001D5FEB">
        <w:rPr>
          <w:sz w:val="22"/>
          <w:szCs w:val="22"/>
        </w:rPr>
        <w:t>о</w:t>
      </w:r>
      <w:r w:rsidRPr="001D5FEB">
        <w:rPr>
          <w:sz w:val="22"/>
          <w:szCs w:val="22"/>
        </w:rPr>
        <w:t>жарной безопасности.</w:t>
      </w:r>
    </w:p>
    <w:p w:rsidR="001D5FEB" w:rsidRPr="001D5FEB" w:rsidRDefault="001D5FEB" w:rsidP="001D5FEB">
      <w:pPr>
        <w:numPr>
          <w:ilvl w:val="2"/>
          <w:numId w:val="0"/>
        </w:numPr>
        <w:tabs>
          <w:tab w:val="num" w:pos="-426"/>
        </w:tabs>
        <w:ind w:left="-567" w:firstLine="567"/>
        <w:jc w:val="both"/>
        <w:rPr>
          <w:color w:val="000000"/>
          <w:sz w:val="22"/>
          <w:szCs w:val="22"/>
        </w:rPr>
      </w:pPr>
      <w:r w:rsidRPr="001D5FEB">
        <w:rPr>
          <w:sz w:val="22"/>
          <w:szCs w:val="22"/>
        </w:rPr>
        <w:t xml:space="preserve">3.1.3. </w:t>
      </w:r>
      <w:r w:rsidRPr="001D5FEB">
        <w:rPr>
          <w:color w:val="000000"/>
          <w:sz w:val="22"/>
          <w:szCs w:val="22"/>
        </w:rPr>
        <w:t>Незамедлительно уведомить Заказчика о событиях и обстоятельствах, которые могут оказать негативное влияние на выполнение своих обязательств по настоящему договору, включая поломки, аварии на Объекте.</w:t>
      </w:r>
    </w:p>
    <w:p w:rsidR="001D5FEB" w:rsidRPr="001D5FEB" w:rsidRDefault="001D5FEB" w:rsidP="001D5FEB">
      <w:pPr>
        <w:numPr>
          <w:ilvl w:val="2"/>
          <w:numId w:val="0"/>
        </w:numPr>
        <w:tabs>
          <w:tab w:val="num" w:pos="-426"/>
        </w:tabs>
        <w:ind w:left="-567" w:firstLine="567"/>
        <w:jc w:val="both"/>
        <w:rPr>
          <w:bCs/>
          <w:sz w:val="22"/>
          <w:szCs w:val="22"/>
        </w:rPr>
      </w:pPr>
      <w:r w:rsidRPr="001D5FEB">
        <w:rPr>
          <w:bCs/>
          <w:sz w:val="22"/>
          <w:szCs w:val="22"/>
        </w:rPr>
        <w:t>3.1.4. По согласованию с Заказчиком в случае необходимости замены, вышедших их строя деталей и/или агрегатов, входящих в состав Объекта расходы на приобретение соответствующих новых деталей и агрегатов относятся на счет Заказчика в порядке, установленном пунктом 3.2.6. настоящего договора.</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3.1.5. Проводить текущий ремонт принятого на техническое обслуживание Объекта по заявке и гарантийному письму Заказчика своими или привлеченными силами. При этом расходы по текущему ремонту относятся на счет Заказчика в порядке, установленном пунктом 3.2.6. настоящего договора.</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Капитальный ремонт Объекта не входит в обязательства Исполнителя по настоящему договору и регулируется Сторонами отдельным договором.</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3.1.6. Для выполнения Работ приобретать и транспортировать за счет собственных средств нео</w:t>
      </w:r>
      <w:r w:rsidRPr="001D5FEB">
        <w:rPr>
          <w:sz w:val="22"/>
          <w:szCs w:val="22"/>
        </w:rPr>
        <w:t>б</w:t>
      </w:r>
      <w:r w:rsidRPr="001D5FEB">
        <w:rPr>
          <w:sz w:val="22"/>
          <w:szCs w:val="22"/>
        </w:rPr>
        <w:t>ходимые расходные материалы, оборудование, инструменты.</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Указанные в настоящем пункте расходные материалы, оборудования, инструменты должны иметь соответствующие сертификаты, технические паспорта, удостоверяющие их качество и допуск к эксплуатации на территории РФ.</w:t>
      </w:r>
    </w:p>
    <w:p w:rsidR="001D5FEB" w:rsidRPr="001D5FEB" w:rsidRDefault="001D5FEB" w:rsidP="001D5FEB">
      <w:pPr>
        <w:numPr>
          <w:ilvl w:val="2"/>
          <w:numId w:val="0"/>
        </w:numPr>
        <w:tabs>
          <w:tab w:val="num" w:pos="-426"/>
        </w:tabs>
        <w:ind w:left="-567" w:firstLine="567"/>
        <w:jc w:val="both"/>
        <w:rPr>
          <w:b/>
          <w:bCs/>
          <w:sz w:val="22"/>
          <w:szCs w:val="22"/>
        </w:rPr>
      </w:pPr>
      <w:r w:rsidRPr="001D5FEB">
        <w:rPr>
          <w:sz w:val="22"/>
          <w:szCs w:val="22"/>
        </w:rPr>
        <w:t>3.1.7. Вести всю необходимую документацию в соответствии с действующими инструкциями в рамках исполнения своих обязательств по настоящему договору.</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3.1.8. Привлекать к Работам квалифицированных и обученных специалистов, имеющих соотве</w:t>
      </w:r>
      <w:r w:rsidRPr="001D5FEB">
        <w:rPr>
          <w:sz w:val="22"/>
          <w:szCs w:val="22"/>
        </w:rPr>
        <w:t>т</w:t>
      </w:r>
      <w:r w:rsidRPr="001D5FEB">
        <w:rPr>
          <w:sz w:val="22"/>
          <w:szCs w:val="22"/>
        </w:rPr>
        <w:t>ствующие разрешения, аттестации, свидетельства и иные документы, позволяющие выполнять соответствующие работы.</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3.1.9. В течени</w:t>
      </w:r>
      <w:proofErr w:type="gramStart"/>
      <w:r w:rsidRPr="001D5FEB">
        <w:rPr>
          <w:sz w:val="22"/>
          <w:szCs w:val="22"/>
        </w:rPr>
        <w:t>и</w:t>
      </w:r>
      <w:proofErr w:type="gramEnd"/>
      <w:r w:rsidRPr="001D5FEB">
        <w:rPr>
          <w:sz w:val="22"/>
          <w:szCs w:val="22"/>
        </w:rPr>
        <w:t xml:space="preserve"> 5 (пяти) рабочих дней с даты подписания настоящего договора предоставить З</w:t>
      </w:r>
      <w:r w:rsidRPr="001D5FEB">
        <w:rPr>
          <w:sz w:val="22"/>
          <w:szCs w:val="22"/>
        </w:rPr>
        <w:t>а</w:t>
      </w:r>
      <w:r w:rsidRPr="001D5FEB">
        <w:rPr>
          <w:sz w:val="22"/>
          <w:szCs w:val="22"/>
        </w:rPr>
        <w:t>казчику список персонала Исполнителя, имеющего допуск к Работам, с указанием ответственного представителя Исполнителя, назначенного лицом, уполномоченным на подписание настоящего договора, и своевременно уведомлять Заказчика об изменениях представленного списка.</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3.1.10. В срок, установленный Заказчиком либо надзорным органом, устранить за свой счет все выявленные при выполнении и сдаче Работ недостатки.</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3.1.11. Ежемесячно, не позднее 10 (десятого) числа месяца со дня окончания отчетного месяца, предоставлять Заказчику подписанные со своей стороны счета – фактуры и акты выполненных работ, оформленные в соответствии с действующим законодательством РФ.</w:t>
      </w:r>
    </w:p>
    <w:p w:rsidR="001D5FEB" w:rsidRPr="001D5FEB" w:rsidRDefault="001D5FEB" w:rsidP="001D5FEB">
      <w:pPr>
        <w:numPr>
          <w:ilvl w:val="2"/>
          <w:numId w:val="0"/>
        </w:numPr>
        <w:tabs>
          <w:tab w:val="num" w:pos="-426"/>
        </w:tabs>
        <w:ind w:left="-567" w:firstLine="567"/>
        <w:jc w:val="both"/>
        <w:rPr>
          <w:sz w:val="22"/>
          <w:szCs w:val="22"/>
        </w:rPr>
      </w:pPr>
      <w:r w:rsidRPr="001D5FEB">
        <w:rPr>
          <w:b/>
          <w:sz w:val="22"/>
          <w:szCs w:val="22"/>
        </w:rPr>
        <w:t>3.2. Заказчик обязуется:</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3.2.1. Оплачивать Работы в соответствии со статьей 4 настоящего договора.</w:t>
      </w:r>
    </w:p>
    <w:p w:rsidR="001D5FEB" w:rsidRPr="001D5FEB" w:rsidRDefault="001D5FEB" w:rsidP="001D5FEB">
      <w:pPr>
        <w:numPr>
          <w:ilvl w:val="2"/>
          <w:numId w:val="0"/>
        </w:numPr>
        <w:tabs>
          <w:tab w:val="num" w:pos="-426"/>
          <w:tab w:val="num" w:pos="600"/>
        </w:tabs>
        <w:ind w:left="-567" w:firstLine="567"/>
        <w:jc w:val="both"/>
        <w:rPr>
          <w:sz w:val="22"/>
          <w:szCs w:val="22"/>
        </w:rPr>
      </w:pPr>
      <w:r w:rsidRPr="001D5FEB">
        <w:rPr>
          <w:sz w:val="22"/>
          <w:szCs w:val="22"/>
        </w:rPr>
        <w:t>3.2.2. Обеспечить доступ Исполнителя к О</w:t>
      </w:r>
      <w:r w:rsidRPr="001D5FEB">
        <w:rPr>
          <w:snapToGrid w:val="0"/>
          <w:sz w:val="22"/>
          <w:szCs w:val="22"/>
        </w:rPr>
        <w:t>бъекту</w:t>
      </w:r>
      <w:r w:rsidRPr="001D5FEB">
        <w:rPr>
          <w:sz w:val="22"/>
          <w:szCs w:val="22"/>
        </w:rPr>
        <w:t>.</w:t>
      </w:r>
    </w:p>
    <w:p w:rsidR="001D5FEB" w:rsidRPr="001D5FEB" w:rsidRDefault="001D5FEB" w:rsidP="001D5FEB">
      <w:pPr>
        <w:numPr>
          <w:ilvl w:val="2"/>
          <w:numId w:val="0"/>
        </w:numPr>
        <w:tabs>
          <w:tab w:val="num" w:pos="-426"/>
          <w:tab w:val="num" w:pos="600"/>
        </w:tabs>
        <w:ind w:left="-567" w:firstLine="567"/>
        <w:jc w:val="both"/>
        <w:rPr>
          <w:snapToGrid w:val="0"/>
          <w:kern w:val="16"/>
          <w:sz w:val="22"/>
          <w:szCs w:val="22"/>
        </w:rPr>
      </w:pPr>
      <w:r w:rsidRPr="001D5FEB">
        <w:rPr>
          <w:sz w:val="22"/>
          <w:szCs w:val="22"/>
        </w:rPr>
        <w:t>3.2.3.</w:t>
      </w:r>
      <w:r w:rsidRPr="001D5FEB">
        <w:rPr>
          <w:snapToGrid w:val="0"/>
          <w:kern w:val="16"/>
          <w:sz w:val="22"/>
          <w:szCs w:val="22"/>
        </w:rPr>
        <w:t xml:space="preserve"> Передать Исполнителю документацию, материалы и информацию, необходимые для выпо</w:t>
      </w:r>
      <w:r w:rsidRPr="001D5FEB">
        <w:rPr>
          <w:snapToGrid w:val="0"/>
          <w:kern w:val="16"/>
          <w:sz w:val="22"/>
          <w:szCs w:val="22"/>
        </w:rPr>
        <w:t>л</w:t>
      </w:r>
      <w:r w:rsidRPr="001D5FEB">
        <w:rPr>
          <w:snapToGrid w:val="0"/>
          <w:kern w:val="16"/>
          <w:sz w:val="22"/>
          <w:szCs w:val="22"/>
        </w:rPr>
        <w:t>нения обязательств Исполнителя по настоящему договору.</w:t>
      </w:r>
    </w:p>
    <w:p w:rsidR="001D5FEB" w:rsidRPr="001D5FEB" w:rsidRDefault="001D5FEB" w:rsidP="001D5FEB">
      <w:pPr>
        <w:numPr>
          <w:ilvl w:val="2"/>
          <w:numId w:val="0"/>
        </w:numPr>
        <w:tabs>
          <w:tab w:val="num" w:pos="-426"/>
          <w:tab w:val="num" w:pos="600"/>
        </w:tabs>
        <w:ind w:left="-567" w:firstLine="567"/>
        <w:jc w:val="both"/>
        <w:rPr>
          <w:sz w:val="22"/>
          <w:szCs w:val="22"/>
        </w:rPr>
      </w:pPr>
      <w:r w:rsidRPr="001D5FEB">
        <w:rPr>
          <w:sz w:val="22"/>
          <w:szCs w:val="22"/>
        </w:rPr>
        <w:t xml:space="preserve">3.2.4. Не позднее 5 (пяти) рабочих дней </w:t>
      </w:r>
      <w:proofErr w:type="gramStart"/>
      <w:r w:rsidRPr="001D5FEB">
        <w:rPr>
          <w:sz w:val="22"/>
          <w:szCs w:val="22"/>
        </w:rPr>
        <w:t>с даты подписания</w:t>
      </w:r>
      <w:proofErr w:type="gramEnd"/>
      <w:r w:rsidRPr="001D5FEB">
        <w:rPr>
          <w:sz w:val="22"/>
          <w:szCs w:val="22"/>
        </w:rPr>
        <w:t xml:space="preserve"> настоящего договора предоставить И</w:t>
      </w:r>
      <w:r w:rsidRPr="001D5FEB">
        <w:rPr>
          <w:sz w:val="22"/>
          <w:szCs w:val="22"/>
        </w:rPr>
        <w:t>с</w:t>
      </w:r>
      <w:r w:rsidRPr="001D5FEB">
        <w:rPr>
          <w:sz w:val="22"/>
          <w:szCs w:val="22"/>
        </w:rPr>
        <w:t>полнителю списки уполномоченных лиц Заказчика, допущенных к ведению оперативных переговоров и принятию решений по оперативным вопросам в соответствии с настоящим договором.</w:t>
      </w:r>
    </w:p>
    <w:p w:rsidR="001D5FEB" w:rsidRPr="001D5FEB" w:rsidRDefault="001D5FEB" w:rsidP="001D5FEB">
      <w:pPr>
        <w:tabs>
          <w:tab w:val="num" w:pos="-426"/>
        </w:tabs>
        <w:ind w:left="-567" w:firstLine="567"/>
        <w:jc w:val="both"/>
        <w:rPr>
          <w:sz w:val="22"/>
          <w:szCs w:val="22"/>
        </w:rPr>
      </w:pPr>
      <w:r w:rsidRPr="001D5FEB">
        <w:rPr>
          <w:sz w:val="22"/>
          <w:szCs w:val="22"/>
        </w:rPr>
        <w:t xml:space="preserve">3.2.5. В течение 5 (пяти) рабочих дней </w:t>
      </w:r>
      <w:proofErr w:type="gramStart"/>
      <w:r w:rsidRPr="001D5FEB">
        <w:rPr>
          <w:sz w:val="22"/>
          <w:szCs w:val="22"/>
        </w:rPr>
        <w:t>с даты получения</w:t>
      </w:r>
      <w:proofErr w:type="gramEnd"/>
      <w:r w:rsidRPr="001D5FEB">
        <w:rPr>
          <w:sz w:val="22"/>
          <w:szCs w:val="22"/>
        </w:rPr>
        <w:t xml:space="preserve"> документов, указанных в п. 3.1.11. наст</w:t>
      </w:r>
      <w:r w:rsidRPr="001D5FEB">
        <w:rPr>
          <w:sz w:val="22"/>
          <w:szCs w:val="22"/>
        </w:rPr>
        <w:t>о</w:t>
      </w:r>
      <w:r w:rsidRPr="001D5FEB">
        <w:rPr>
          <w:sz w:val="22"/>
          <w:szCs w:val="22"/>
        </w:rPr>
        <w:t>ящего договора подписать акт выполненных работ и вернуть один экземпляр Исполнителю, либо направить Исполнителю мотивированный отказ. В случае мотивированного отказа Сторонами составл</w:t>
      </w:r>
      <w:r w:rsidRPr="001D5FEB">
        <w:rPr>
          <w:sz w:val="22"/>
          <w:szCs w:val="22"/>
        </w:rPr>
        <w:t>я</w:t>
      </w:r>
      <w:r w:rsidRPr="001D5FEB">
        <w:rPr>
          <w:sz w:val="22"/>
          <w:szCs w:val="22"/>
        </w:rPr>
        <w:t>ется двусторонний акт с перечнем необходимых доработок и сроком их выполнения Исполнителем.</w:t>
      </w:r>
    </w:p>
    <w:p w:rsidR="001D5FEB" w:rsidRPr="001D5FEB" w:rsidRDefault="001D5FEB" w:rsidP="001D5FEB">
      <w:pPr>
        <w:numPr>
          <w:ilvl w:val="2"/>
          <w:numId w:val="0"/>
        </w:numPr>
        <w:tabs>
          <w:tab w:val="num" w:pos="-426"/>
        </w:tabs>
        <w:ind w:left="-567" w:firstLine="567"/>
        <w:jc w:val="both"/>
        <w:rPr>
          <w:sz w:val="22"/>
          <w:szCs w:val="22"/>
        </w:rPr>
      </w:pPr>
      <w:r w:rsidRPr="001D5FEB">
        <w:rPr>
          <w:sz w:val="22"/>
          <w:szCs w:val="22"/>
        </w:rPr>
        <w:t>3.2.6. В случаях, предусмотренных пунктам 3.1.4. и/или пунктом 3.1.5. настоящего договора в т</w:t>
      </w:r>
      <w:r w:rsidRPr="001D5FEB">
        <w:rPr>
          <w:sz w:val="22"/>
          <w:szCs w:val="22"/>
        </w:rPr>
        <w:t>е</w:t>
      </w:r>
      <w:r w:rsidRPr="001D5FEB">
        <w:rPr>
          <w:sz w:val="22"/>
          <w:szCs w:val="22"/>
        </w:rPr>
        <w:t>чени</w:t>
      </w:r>
      <w:proofErr w:type="gramStart"/>
      <w:r w:rsidRPr="001D5FEB">
        <w:rPr>
          <w:sz w:val="22"/>
          <w:szCs w:val="22"/>
        </w:rPr>
        <w:t>и</w:t>
      </w:r>
      <w:proofErr w:type="gramEnd"/>
      <w:r w:rsidRPr="001D5FEB">
        <w:rPr>
          <w:sz w:val="22"/>
          <w:szCs w:val="22"/>
        </w:rPr>
        <w:t xml:space="preserve"> 5 (пяти) рабочих дней компенсировать Исполнителю его расходы, на основании представленного Исполнителем счета и документов, подтверждающих такие затраты и оформленные в соответствии требованиями действующего законодательства РФ.</w:t>
      </w:r>
    </w:p>
    <w:p w:rsidR="001D5FEB" w:rsidRPr="001D5FEB" w:rsidRDefault="001D5FEB" w:rsidP="001D5FEB">
      <w:pPr>
        <w:tabs>
          <w:tab w:val="num" w:pos="-426"/>
        </w:tabs>
        <w:ind w:left="-567" w:firstLine="567"/>
        <w:jc w:val="both"/>
        <w:rPr>
          <w:sz w:val="22"/>
          <w:szCs w:val="22"/>
        </w:rPr>
      </w:pPr>
      <w:r w:rsidRPr="001D5FEB">
        <w:rPr>
          <w:sz w:val="22"/>
          <w:szCs w:val="22"/>
        </w:rPr>
        <w:t xml:space="preserve">3.3. Заказчик через уполномоченного представителя вправе в любое время осуществлять </w:t>
      </w:r>
      <w:proofErr w:type="gramStart"/>
      <w:r w:rsidRPr="001D5FEB">
        <w:rPr>
          <w:sz w:val="22"/>
          <w:szCs w:val="22"/>
        </w:rPr>
        <w:t>контроль за</w:t>
      </w:r>
      <w:proofErr w:type="gramEnd"/>
      <w:r w:rsidRPr="001D5FEB">
        <w:rPr>
          <w:sz w:val="22"/>
          <w:szCs w:val="22"/>
        </w:rPr>
        <w:t xml:space="preserve"> выполнением Работ.</w:t>
      </w:r>
    </w:p>
    <w:p w:rsidR="001D5FEB" w:rsidRPr="001D5FEB" w:rsidRDefault="001D5FEB" w:rsidP="001D5FEB">
      <w:pPr>
        <w:tabs>
          <w:tab w:val="num" w:pos="-426"/>
        </w:tabs>
        <w:ind w:left="-567" w:firstLine="567"/>
        <w:jc w:val="both"/>
        <w:rPr>
          <w:b/>
          <w:sz w:val="22"/>
          <w:szCs w:val="22"/>
        </w:rPr>
      </w:pPr>
    </w:p>
    <w:p w:rsidR="001D5FEB" w:rsidRPr="001D5FEB" w:rsidRDefault="001D5FEB" w:rsidP="001D5FEB">
      <w:pPr>
        <w:tabs>
          <w:tab w:val="num" w:pos="-426"/>
        </w:tabs>
        <w:ind w:left="-567" w:firstLine="567"/>
        <w:jc w:val="center"/>
        <w:rPr>
          <w:b/>
          <w:sz w:val="22"/>
          <w:szCs w:val="22"/>
        </w:rPr>
      </w:pPr>
      <w:r w:rsidRPr="001D5FEB">
        <w:rPr>
          <w:b/>
          <w:sz w:val="22"/>
          <w:szCs w:val="22"/>
        </w:rPr>
        <w:t>Статья 4. Стоимость Работ. Порядок расчетов.</w:t>
      </w:r>
    </w:p>
    <w:p w:rsidR="001D5FEB" w:rsidRPr="001D5FEB" w:rsidRDefault="001D5FEB" w:rsidP="001D5FEB">
      <w:pPr>
        <w:tabs>
          <w:tab w:val="num" w:pos="-426"/>
        </w:tabs>
        <w:ind w:left="-567" w:firstLine="567"/>
        <w:jc w:val="both"/>
        <w:rPr>
          <w:b/>
          <w:sz w:val="22"/>
          <w:szCs w:val="22"/>
        </w:rPr>
      </w:pPr>
    </w:p>
    <w:p w:rsidR="001D5FEB" w:rsidRPr="001D5FEB" w:rsidRDefault="001D5FEB" w:rsidP="001D5FEB">
      <w:pPr>
        <w:tabs>
          <w:tab w:val="num" w:pos="-426"/>
        </w:tabs>
        <w:ind w:left="-567" w:firstLine="567"/>
        <w:jc w:val="both"/>
        <w:rPr>
          <w:sz w:val="22"/>
          <w:szCs w:val="22"/>
        </w:rPr>
      </w:pPr>
      <w:r w:rsidRPr="001D5FEB">
        <w:rPr>
          <w:snapToGrid w:val="0"/>
          <w:color w:val="000000"/>
          <w:sz w:val="22"/>
          <w:szCs w:val="22"/>
        </w:rPr>
        <w:t>4.1. Ежемесячная с</w:t>
      </w:r>
      <w:r w:rsidRPr="001D5FEB">
        <w:rPr>
          <w:sz w:val="22"/>
          <w:szCs w:val="22"/>
        </w:rPr>
        <w:t>тоимость Работ по настоящему договору составляет</w:t>
      </w:r>
      <w:bookmarkStart w:id="84" w:name="_Ref122351861"/>
      <w:r w:rsidRPr="001D5FEB">
        <w:rPr>
          <w:sz w:val="22"/>
          <w:szCs w:val="22"/>
        </w:rPr>
        <w:br/>
      </w:r>
      <w:r w:rsidRPr="001D5FEB">
        <w:rPr>
          <w:b/>
          <w:sz w:val="22"/>
          <w:szCs w:val="22"/>
        </w:rPr>
        <w:t>________________________</w:t>
      </w:r>
      <w:r w:rsidRPr="001D5FEB">
        <w:rPr>
          <w:sz w:val="22"/>
          <w:szCs w:val="22"/>
        </w:rPr>
        <w:t>, с учётом НДС (18%) - __________________рублей (далее – Стоимость Работ).</w:t>
      </w:r>
    </w:p>
    <w:p w:rsidR="001D5FEB" w:rsidRPr="001D5FEB" w:rsidRDefault="001D5FEB" w:rsidP="001D5FEB">
      <w:pPr>
        <w:tabs>
          <w:tab w:val="num" w:pos="-426"/>
        </w:tabs>
        <w:ind w:left="-567" w:firstLine="567"/>
        <w:jc w:val="both"/>
        <w:rPr>
          <w:snapToGrid w:val="0"/>
          <w:color w:val="000000"/>
          <w:sz w:val="22"/>
          <w:szCs w:val="22"/>
        </w:rPr>
      </w:pPr>
      <w:r w:rsidRPr="001D5FEB">
        <w:rPr>
          <w:snapToGrid w:val="0"/>
          <w:color w:val="000000"/>
          <w:sz w:val="22"/>
          <w:szCs w:val="22"/>
        </w:rPr>
        <w:t>4.2. Стоимость Работ (п. 4.1. настоящего договора) включает в себя стоимость расходных матер</w:t>
      </w:r>
      <w:r w:rsidRPr="001D5FEB">
        <w:rPr>
          <w:snapToGrid w:val="0"/>
          <w:color w:val="000000"/>
          <w:sz w:val="22"/>
          <w:szCs w:val="22"/>
        </w:rPr>
        <w:t>и</w:t>
      </w:r>
      <w:r w:rsidRPr="001D5FEB">
        <w:rPr>
          <w:snapToGrid w:val="0"/>
          <w:color w:val="000000"/>
          <w:sz w:val="22"/>
          <w:szCs w:val="22"/>
        </w:rPr>
        <w:t>алов, оборудования, инструменты, используемые Исполнителем для выполнения Работ, стоимость их транспортировки, а также оплата труда персонала Исполнителя.</w:t>
      </w:r>
    </w:p>
    <w:p w:rsidR="001D5FEB" w:rsidRPr="001D5FEB" w:rsidRDefault="001D5FEB" w:rsidP="001D5FEB">
      <w:pPr>
        <w:tabs>
          <w:tab w:val="num" w:pos="-426"/>
        </w:tabs>
        <w:ind w:left="-567" w:firstLine="567"/>
        <w:jc w:val="both"/>
        <w:rPr>
          <w:snapToGrid w:val="0"/>
          <w:color w:val="000000"/>
          <w:sz w:val="22"/>
          <w:szCs w:val="22"/>
        </w:rPr>
      </w:pPr>
      <w:r w:rsidRPr="001D5FEB">
        <w:rPr>
          <w:color w:val="000000"/>
          <w:spacing w:val="-1"/>
          <w:sz w:val="22"/>
          <w:szCs w:val="22"/>
        </w:rPr>
        <w:t xml:space="preserve">Ремонтные работы и замена </w:t>
      </w:r>
      <w:r w:rsidRPr="001D5FEB">
        <w:rPr>
          <w:bCs/>
          <w:sz w:val="22"/>
          <w:szCs w:val="22"/>
        </w:rPr>
        <w:t xml:space="preserve">деталей и/или агрегатов, в соответствии с </w:t>
      </w:r>
      <w:proofErr w:type="spellStart"/>
      <w:r w:rsidRPr="001D5FEB">
        <w:rPr>
          <w:bCs/>
          <w:sz w:val="22"/>
          <w:szCs w:val="22"/>
        </w:rPr>
        <w:t>п.п</w:t>
      </w:r>
      <w:proofErr w:type="spellEnd"/>
      <w:r w:rsidRPr="001D5FEB">
        <w:rPr>
          <w:bCs/>
          <w:sz w:val="22"/>
          <w:szCs w:val="22"/>
        </w:rPr>
        <w:t>. 3.1.4. - 3.1.5. настоящ</w:t>
      </w:r>
      <w:r w:rsidRPr="001D5FEB">
        <w:rPr>
          <w:bCs/>
          <w:sz w:val="22"/>
          <w:szCs w:val="22"/>
        </w:rPr>
        <w:t>е</w:t>
      </w:r>
      <w:r w:rsidRPr="001D5FEB">
        <w:rPr>
          <w:bCs/>
          <w:sz w:val="22"/>
          <w:szCs w:val="22"/>
        </w:rPr>
        <w:t xml:space="preserve">го договора, </w:t>
      </w:r>
      <w:r w:rsidRPr="001D5FEB">
        <w:rPr>
          <w:color w:val="000000"/>
          <w:spacing w:val="-1"/>
          <w:sz w:val="22"/>
          <w:szCs w:val="22"/>
        </w:rPr>
        <w:t>оплачивается Заказчиком отдельно, на основании представленных Заказчиком документов, указанных в п. 3.2.6. настоящего договора.</w:t>
      </w:r>
    </w:p>
    <w:p w:rsidR="001D5FEB" w:rsidRPr="001D5FEB" w:rsidRDefault="001D5FEB" w:rsidP="001D5FEB">
      <w:pPr>
        <w:tabs>
          <w:tab w:val="num" w:pos="-426"/>
        </w:tabs>
        <w:ind w:left="-567" w:firstLine="567"/>
        <w:jc w:val="both"/>
        <w:rPr>
          <w:sz w:val="22"/>
          <w:szCs w:val="22"/>
        </w:rPr>
      </w:pPr>
      <w:r w:rsidRPr="001D5FEB">
        <w:rPr>
          <w:snapToGrid w:val="0"/>
          <w:color w:val="000000"/>
          <w:sz w:val="22"/>
          <w:szCs w:val="22"/>
        </w:rPr>
        <w:t xml:space="preserve">4.3. </w:t>
      </w:r>
      <w:r w:rsidRPr="001D5FEB">
        <w:rPr>
          <w:sz w:val="22"/>
          <w:szCs w:val="22"/>
        </w:rPr>
        <w:t xml:space="preserve">Оплата Стоимости Работ </w:t>
      </w:r>
      <w:r w:rsidRPr="001D5FEB">
        <w:rPr>
          <w:snapToGrid w:val="0"/>
          <w:color w:val="000000"/>
          <w:sz w:val="22"/>
          <w:szCs w:val="22"/>
        </w:rPr>
        <w:t xml:space="preserve">(п. 4.1. настоящего договора) </w:t>
      </w:r>
      <w:r w:rsidRPr="001D5FEB">
        <w:rPr>
          <w:sz w:val="22"/>
          <w:szCs w:val="22"/>
        </w:rPr>
        <w:t xml:space="preserve">производится Заказчиком ежемесячно, не позднее 5 (пяти) рабочих дней </w:t>
      </w:r>
      <w:proofErr w:type="gramStart"/>
      <w:r w:rsidRPr="001D5FEB">
        <w:rPr>
          <w:sz w:val="22"/>
          <w:szCs w:val="22"/>
        </w:rPr>
        <w:t>с даты окончания</w:t>
      </w:r>
      <w:proofErr w:type="gramEnd"/>
      <w:r w:rsidRPr="001D5FEB">
        <w:rPr>
          <w:sz w:val="22"/>
          <w:szCs w:val="22"/>
        </w:rPr>
        <w:t xml:space="preserve"> месяца, подлежащего оплате.</w:t>
      </w:r>
    </w:p>
    <w:bookmarkEnd w:id="84"/>
    <w:p w:rsidR="001D5FEB" w:rsidRPr="001D5FEB" w:rsidRDefault="001D5FEB" w:rsidP="001D5FEB">
      <w:pPr>
        <w:tabs>
          <w:tab w:val="num" w:pos="-426"/>
        </w:tabs>
        <w:ind w:left="-567" w:firstLine="567"/>
        <w:jc w:val="both"/>
        <w:rPr>
          <w:bCs/>
          <w:sz w:val="22"/>
          <w:szCs w:val="22"/>
        </w:rPr>
      </w:pPr>
      <w:r w:rsidRPr="001D5FEB">
        <w:rPr>
          <w:snapToGrid w:val="0"/>
          <w:color w:val="000000"/>
          <w:sz w:val="22"/>
          <w:szCs w:val="22"/>
        </w:rPr>
        <w:t>4.4</w:t>
      </w:r>
      <w:r w:rsidRPr="001D5FEB">
        <w:rPr>
          <w:bCs/>
          <w:sz w:val="22"/>
          <w:szCs w:val="22"/>
        </w:rPr>
        <w:t xml:space="preserve">. Обязательства Заказчика по оплате Стоимости Работ </w:t>
      </w:r>
      <w:r w:rsidRPr="001D5FEB">
        <w:rPr>
          <w:snapToGrid w:val="0"/>
          <w:color w:val="000000"/>
          <w:sz w:val="22"/>
          <w:szCs w:val="22"/>
        </w:rPr>
        <w:t xml:space="preserve">(п. 4.1. настоящего договора) </w:t>
      </w:r>
      <w:r w:rsidRPr="001D5FEB">
        <w:rPr>
          <w:bCs/>
          <w:sz w:val="22"/>
          <w:szCs w:val="22"/>
        </w:rPr>
        <w:t>будут сч</w:t>
      </w:r>
      <w:r w:rsidRPr="001D5FEB">
        <w:rPr>
          <w:bCs/>
          <w:sz w:val="22"/>
          <w:szCs w:val="22"/>
        </w:rPr>
        <w:t>и</w:t>
      </w:r>
      <w:r w:rsidRPr="001D5FEB">
        <w:rPr>
          <w:bCs/>
          <w:sz w:val="22"/>
          <w:szCs w:val="22"/>
        </w:rPr>
        <w:t>таться выполненными надлежащим образом со дня зачисления денежных средств на расчетный счет Исполнителя, указанный в п. 10.2.настоящего договора.</w:t>
      </w:r>
    </w:p>
    <w:p w:rsidR="001D5FEB" w:rsidRPr="001D5FEB" w:rsidRDefault="001D5FEB" w:rsidP="001D5FEB">
      <w:pPr>
        <w:tabs>
          <w:tab w:val="num" w:pos="-426"/>
        </w:tabs>
        <w:ind w:left="-567" w:firstLine="567"/>
        <w:jc w:val="both"/>
        <w:rPr>
          <w:bCs/>
          <w:sz w:val="22"/>
          <w:szCs w:val="22"/>
        </w:rPr>
      </w:pPr>
    </w:p>
    <w:p w:rsidR="001D5FEB" w:rsidRPr="001D5FEB" w:rsidRDefault="001D5FEB" w:rsidP="001D5FEB">
      <w:pPr>
        <w:tabs>
          <w:tab w:val="num" w:pos="-426"/>
        </w:tabs>
        <w:ind w:left="-567" w:firstLine="567"/>
        <w:jc w:val="center"/>
        <w:rPr>
          <w:b/>
          <w:bCs/>
          <w:sz w:val="22"/>
          <w:szCs w:val="22"/>
        </w:rPr>
      </w:pPr>
      <w:r w:rsidRPr="001D5FEB">
        <w:rPr>
          <w:b/>
          <w:bCs/>
          <w:sz w:val="22"/>
          <w:szCs w:val="22"/>
        </w:rPr>
        <w:t>Статья 5. Ответственность Сторон.</w:t>
      </w:r>
    </w:p>
    <w:p w:rsidR="001D5FEB" w:rsidRPr="001D5FEB" w:rsidRDefault="001D5FEB" w:rsidP="001D5FEB">
      <w:pPr>
        <w:tabs>
          <w:tab w:val="num" w:pos="-426"/>
        </w:tabs>
        <w:ind w:left="-567" w:firstLine="567"/>
        <w:jc w:val="both"/>
        <w:rPr>
          <w:b/>
          <w:bCs/>
          <w:sz w:val="22"/>
          <w:szCs w:val="22"/>
        </w:rPr>
      </w:pPr>
    </w:p>
    <w:p w:rsidR="001D5FEB" w:rsidRPr="001D5FEB" w:rsidRDefault="001D5FEB" w:rsidP="001D5FEB">
      <w:pPr>
        <w:tabs>
          <w:tab w:val="num" w:pos="-426"/>
        </w:tabs>
        <w:ind w:left="-567" w:firstLine="567"/>
        <w:jc w:val="both"/>
        <w:rPr>
          <w:snapToGrid w:val="0"/>
          <w:sz w:val="22"/>
          <w:szCs w:val="22"/>
        </w:rPr>
      </w:pPr>
      <w:r w:rsidRPr="001D5FEB">
        <w:rPr>
          <w:bCs/>
          <w:sz w:val="22"/>
          <w:szCs w:val="22"/>
        </w:rPr>
        <w:t xml:space="preserve">5.1. </w:t>
      </w:r>
      <w:r w:rsidRPr="001D5FEB">
        <w:rPr>
          <w:sz w:val="22"/>
          <w:szCs w:val="22"/>
          <w:lang w:bidi="he-IL"/>
        </w:rPr>
        <w:t xml:space="preserve">Границы ответственности </w:t>
      </w:r>
      <w:r w:rsidRPr="001D5FEB">
        <w:rPr>
          <w:sz w:val="22"/>
          <w:szCs w:val="22"/>
        </w:rPr>
        <w:t xml:space="preserve">Исполнителя за </w:t>
      </w:r>
      <w:r w:rsidRPr="001D5FEB">
        <w:rPr>
          <w:sz w:val="22"/>
          <w:szCs w:val="22"/>
          <w:lang w:bidi="he-IL"/>
        </w:rPr>
        <w:t xml:space="preserve">Объекты теплоснабжения, в отношении которых </w:t>
      </w:r>
      <w:proofErr w:type="gramStart"/>
      <w:r w:rsidRPr="001D5FEB">
        <w:rPr>
          <w:sz w:val="22"/>
          <w:szCs w:val="22"/>
          <w:lang w:bidi="he-IL"/>
        </w:rPr>
        <w:t>осуществляется техническое обслуживание по настоящему договору ограничиваются</w:t>
      </w:r>
      <w:proofErr w:type="gramEnd"/>
      <w:r w:rsidRPr="001D5FEB">
        <w:rPr>
          <w:sz w:val="22"/>
          <w:szCs w:val="22"/>
          <w:lang w:bidi="he-IL"/>
        </w:rPr>
        <w:t xml:space="preserve"> перечнем </w:t>
      </w:r>
      <w:r w:rsidRPr="001D5FEB">
        <w:rPr>
          <w:snapToGrid w:val="0"/>
          <w:sz w:val="22"/>
          <w:szCs w:val="22"/>
        </w:rPr>
        <w:t>оборудования центрального теплового пункта и теплосети указанном в Приложении № 1 настоящего договора.</w:t>
      </w:r>
    </w:p>
    <w:p w:rsidR="001D5FEB" w:rsidRPr="001D5FEB" w:rsidRDefault="001D5FEB" w:rsidP="001D5FEB">
      <w:pPr>
        <w:tabs>
          <w:tab w:val="num" w:pos="-426"/>
        </w:tabs>
        <w:ind w:left="-567" w:firstLine="567"/>
        <w:jc w:val="both"/>
        <w:rPr>
          <w:sz w:val="22"/>
          <w:szCs w:val="22"/>
        </w:rPr>
      </w:pPr>
      <w:r w:rsidRPr="001D5FEB">
        <w:rPr>
          <w:sz w:val="22"/>
          <w:szCs w:val="22"/>
        </w:rPr>
        <w:t>5.2. За неисполнение и/или ненадлежащее исполнение обязательств по настоящему договору Ст</w:t>
      </w:r>
      <w:r w:rsidRPr="001D5FEB">
        <w:rPr>
          <w:sz w:val="22"/>
          <w:szCs w:val="22"/>
        </w:rPr>
        <w:t>о</w:t>
      </w:r>
      <w:r w:rsidRPr="001D5FEB">
        <w:rPr>
          <w:sz w:val="22"/>
          <w:szCs w:val="22"/>
        </w:rPr>
        <w:t>роны несут ответственность в соответствии с действующим законодательством РФ.</w:t>
      </w:r>
    </w:p>
    <w:p w:rsidR="001D5FEB" w:rsidRPr="001D5FEB" w:rsidRDefault="001D5FEB" w:rsidP="001D5FEB">
      <w:pPr>
        <w:tabs>
          <w:tab w:val="num" w:pos="-426"/>
        </w:tabs>
        <w:ind w:left="-567" w:firstLine="567"/>
        <w:jc w:val="both"/>
        <w:rPr>
          <w:sz w:val="22"/>
          <w:szCs w:val="22"/>
          <w:lang w:bidi="he-IL"/>
        </w:rPr>
      </w:pPr>
      <w:r w:rsidRPr="001D5FEB">
        <w:rPr>
          <w:sz w:val="22"/>
          <w:szCs w:val="22"/>
        </w:rPr>
        <w:t xml:space="preserve">5.3. </w:t>
      </w:r>
      <w:r w:rsidRPr="001D5FEB">
        <w:rPr>
          <w:sz w:val="22"/>
          <w:szCs w:val="22"/>
          <w:lang w:bidi="he-IL"/>
        </w:rPr>
        <w:t xml:space="preserve">Заказчик вправе требовать от Исполнителя полного возмещения причиненных ему убытков в случае невыполнения и/или ненадлежащего выполнения Работы, включая текущий ремонт, а также в случае причинения Исполнителем по его вине ущерба Объекту теплоснабжения. </w:t>
      </w:r>
    </w:p>
    <w:p w:rsidR="001D5FEB" w:rsidRPr="001D5FEB" w:rsidRDefault="001D5FEB" w:rsidP="001D5FEB">
      <w:pPr>
        <w:tabs>
          <w:tab w:val="num" w:pos="-426"/>
        </w:tabs>
        <w:ind w:left="-567" w:firstLine="567"/>
        <w:jc w:val="both"/>
        <w:rPr>
          <w:sz w:val="22"/>
          <w:szCs w:val="22"/>
          <w:lang w:bidi="he-IL"/>
        </w:rPr>
      </w:pPr>
      <w:r w:rsidRPr="001D5FEB">
        <w:rPr>
          <w:sz w:val="22"/>
          <w:szCs w:val="22"/>
          <w:lang w:bidi="he-IL"/>
        </w:rPr>
        <w:t>5.4. Если аварийный случай на Объекте теплоснабжения произошел по вине Исполнителя, а име</w:t>
      </w:r>
      <w:r w:rsidRPr="001D5FEB">
        <w:rPr>
          <w:sz w:val="22"/>
          <w:szCs w:val="22"/>
          <w:lang w:bidi="he-IL"/>
        </w:rPr>
        <w:t>н</w:t>
      </w:r>
      <w:r w:rsidRPr="001D5FEB">
        <w:rPr>
          <w:sz w:val="22"/>
          <w:szCs w:val="22"/>
          <w:lang w:bidi="he-IL"/>
        </w:rPr>
        <w:t>но: в результате действия/бездействия Исполнителя, то затраты по локализации и устранению аварийн</w:t>
      </w:r>
      <w:r w:rsidRPr="001D5FEB">
        <w:rPr>
          <w:sz w:val="22"/>
          <w:szCs w:val="22"/>
          <w:lang w:bidi="he-IL"/>
        </w:rPr>
        <w:t>о</w:t>
      </w:r>
      <w:r w:rsidRPr="001D5FEB">
        <w:rPr>
          <w:sz w:val="22"/>
          <w:szCs w:val="22"/>
          <w:lang w:bidi="he-IL"/>
        </w:rPr>
        <w:t>го случая несет Исполнитель, включая затраты, связанные с ликвидацией Исполнителем ущерба, нанесенного аварией на Объекте теплоснабжения, имуществу и помещениям, не принадлежащим Заказчику на каком-либо праве.</w:t>
      </w:r>
    </w:p>
    <w:p w:rsidR="001D5FEB" w:rsidRPr="001D5FEB" w:rsidRDefault="001D5FEB" w:rsidP="001D5FEB">
      <w:pPr>
        <w:tabs>
          <w:tab w:val="num" w:pos="-426"/>
        </w:tabs>
        <w:ind w:left="-567" w:firstLine="567"/>
        <w:jc w:val="both"/>
        <w:rPr>
          <w:sz w:val="22"/>
          <w:szCs w:val="22"/>
          <w:lang w:bidi="he-IL"/>
        </w:rPr>
      </w:pPr>
      <w:r w:rsidRPr="001D5FEB">
        <w:rPr>
          <w:sz w:val="22"/>
          <w:szCs w:val="22"/>
          <w:lang w:bidi="he-IL"/>
        </w:rPr>
        <w:t>5.5. Если аварийный случай произошел по вине Заказчика, то затраты по его локализации и ликв</w:t>
      </w:r>
      <w:r w:rsidRPr="001D5FEB">
        <w:rPr>
          <w:sz w:val="22"/>
          <w:szCs w:val="22"/>
          <w:lang w:bidi="he-IL"/>
        </w:rPr>
        <w:t>и</w:t>
      </w:r>
      <w:r w:rsidRPr="001D5FEB">
        <w:rPr>
          <w:sz w:val="22"/>
          <w:szCs w:val="22"/>
          <w:lang w:bidi="he-IL"/>
        </w:rPr>
        <w:t>дации, включая затраты, связанные с ликвидацией ущерба, нанесенного аварией на Объекте теплосна</w:t>
      </w:r>
      <w:r w:rsidRPr="001D5FEB">
        <w:rPr>
          <w:sz w:val="22"/>
          <w:szCs w:val="22"/>
          <w:lang w:bidi="he-IL"/>
        </w:rPr>
        <w:t>б</w:t>
      </w:r>
      <w:r w:rsidRPr="001D5FEB">
        <w:rPr>
          <w:sz w:val="22"/>
          <w:szCs w:val="22"/>
          <w:lang w:bidi="he-IL"/>
        </w:rPr>
        <w:t>жения, имуществу и помещениям, не принадлежащим Заказчику на каком-либо праве, несет Заказчик.</w:t>
      </w:r>
    </w:p>
    <w:p w:rsidR="001D5FEB" w:rsidRPr="001D5FEB" w:rsidRDefault="001D5FEB" w:rsidP="001D5FEB">
      <w:pPr>
        <w:tabs>
          <w:tab w:val="num" w:pos="-426"/>
        </w:tabs>
        <w:ind w:left="-567" w:firstLine="567"/>
        <w:jc w:val="both"/>
        <w:rPr>
          <w:sz w:val="22"/>
          <w:szCs w:val="22"/>
          <w:lang w:bidi="he-IL"/>
        </w:rPr>
      </w:pPr>
      <w:r w:rsidRPr="001D5FEB">
        <w:rPr>
          <w:sz w:val="22"/>
          <w:szCs w:val="22"/>
          <w:lang w:bidi="he-IL"/>
        </w:rPr>
        <w:t xml:space="preserve">5.6. В случае отказа одной из Сторон нести затраты указанные в </w:t>
      </w:r>
      <w:proofErr w:type="spellStart"/>
      <w:r w:rsidRPr="001D5FEB">
        <w:rPr>
          <w:sz w:val="22"/>
          <w:szCs w:val="22"/>
          <w:lang w:bidi="he-IL"/>
        </w:rPr>
        <w:t>п.п</w:t>
      </w:r>
      <w:proofErr w:type="spellEnd"/>
      <w:r w:rsidRPr="001D5FEB">
        <w:rPr>
          <w:sz w:val="22"/>
          <w:szCs w:val="22"/>
          <w:lang w:bidi="he-IL"/>
        </w:rPr>
        <w:t>. 5.4.-5.5. настоящего договора, Заказчик привлекает независимого эксперта для оценки убытков Заказчика. Расходы по проведению такой экспертизы ложатся виновную Сторону.</w:t>
      </w:r>
    </w:p>
    <w:p w:rsidR="001D5FEB" w:rsidRPr="001D5FEB" w:rsidRDefault="001D5FEB" w:rsidP="001D5FEB">
      <w:pPr>
        <w:tabs>
          <w:tab w:val="num" w:pos="-426"/>
        </w:tabs>
        <w:ind w:left="-567" w:firstLine="567"/>
        <w:jc w:val="both"/>
        <w:rPr>
          <w:sz w:val="22"/>
          <w:szCs w:val="22"/>
          <w:lang w:bidi="he-IL"/>
        </w:rPr>
      </w:pPr>
      <w:r w:rsidRPr="001D5FEB">
        <w:rPr>
          <w:sz w:val="22"/>
          <w:szCs w:val="22"/>
          <w:lang w:bidi="he-IL"/>
        </w:rPr>
        <w:t xml:space="preserve">5.7. Исполнитель несет полную ответственность за </w:t>
      </w:r>
      <w:proofErr w:type="gramStart"/>
      <w:r w:rsidRPr="001D5FEB">
        <w:rPr>
          <w:sz w:val="22"/>
          <w:szCs w:val="22"/>
          <w:lang w:bidi="he-IL"/>
        </w:rPr>
        <w:t>персонал</w:t>
      </w:r>
      <w:proofErr w:type="gramEnd"/>
      <w:r w:rsidRPr="001D5FEB">
        <w:rPr>
          <w:sz w:val="22"/>
          <w:szCs w:val="22"/>
          <w:lang w:bidi="he-IL"/>
        </w:rPr>
        <w:t xml:space="preserve"> привлеченный к выполнению Работ. </w:t>
      </w:r>
    </w:p>
    <w:p w:rsidR="001D5FEB" w:rsidRPr="001D5FEB" w:rsidRDefault="001D5FEB" w:rsidP="001D5FEB">
      <w:pPr>
        <w:tabs>
          <w:tab w:val="num" w:pos="-426"/>
        </w:tabs>
        <w:ind w:left="-567" w:firstLine="567"/>
        <w:jc w:val="both"/>
        <w:rPr>
          <w:sz w:val="22"/>
          <w:szCs w:val="22"/>
          <w:lang w:bidi="he-IL"/>
        </w:rPr>
      </w:pPr>
      <w:r w:rsidRPr="001D5FEB">
        <w:rPr>
          <w:sz w:val="22"/>
          <w:szCs w:val="22"/>
          <w:lang w:bidi="he-IL"/>
        </w:rPr>
        <w:t>5.8. Исполнитель должен принять все необходимые меры по устранению последствий аварий, утраты, недостачи, повреждения, причинения ущерба, происшедшими с Объектами теплоснабжения независимо от причин. Сторона, которая возмещает стоимость работ по устранению последствий аварий, утраты, недостачи, повреждения, причинения ущерба, происшедшим с Объектами теплоснабж</w:t>
      </w:r>
      <w:r w:rsidRPr="001D5FEB">
        <w:rPr>
          <w:sz w:val="22"/>
          <w:szCs w:val="22"/>
          <w:lang w:bidi="he-IL"/>
        </w:rPr>
        <w:t>е</w:t>
      </w:r>
      <w:r w:rsidRPr="001D5FEB">
        <w:rPr>
          <w:sz w:val="22"/>
          <w:szCs w:val="22"/>
          <w:lang w:bidi="he-IL"/>
        </w:rPr>
        <w:t>ния, определяется совместной комиссией с представителями от Исполнителя и Заказчика под руково</w:t>
      </w:r>
      <w:r w:rsidRPr="001D5FEB">
        <w:rPr>
          <w:sz w:val="22"/>
          <w:szCs w:val="22"/>
          <w:lang w:bidi="he-IL"/>
        </w:rPr>
        <w:t>д</w:t>
      </w:r>
      <w:r w:rsidRPr="001D5FEB">
        <w:rPr>
          <w:sz w:val="22"/>
          <w:szCs w:val="22"/>
          <w:lang w:bidi="he-IL"/>
        </w:rPr>
        <w:t xml:space="preserve">ством Заказчика в соответствии с действующим законодательством РФ и условиями настоящего договора. </w:t>
      </w:r>
    </w:p>
    <w:p w:rsidR="001D5FEB" w:rsidRPr="001D5FEB" w:rsidRDefault="001D5FEB" w:rsidP="001D5FEB">
      <w:pPr>
        <w:tabs>
          <w:tab w:val="num" w:pos="-426"/>
        </w:tabs>
        <w:ind w:left="-567" w:firstLine="567"/>
        <w:jc w:val="both"/>
        <w:rPr>
          <w:sz w:val="22"/>
          <w:szCs w:val="22"/>
          <w:lang w:bidi="he-IL"/>
        </w:rPr>
      </w:pPr>
      <w:r w:rsidRPr="001D5FEB">
        <w:rPr>
          <w:sz w:val="22"/>
          <w:szCs w:val="22"/>
          <w:lang w:bidi="he-IL"/>
        </w:rPr>
        <w:t>5.9. В случае отказа одной из Сторон нести затраты, предусмотренные п.5.8. настоящего договора, Заказчик привлекает независимого эксперта для оценки ущерба. Расходы по проведению такой экспертизы ложатся виновную Сторону.</w:t>
      </w:r>
    </w:p>
    <w:p w:rsidR="001D5FEB" w:rsidRPr="001D5FEB" w:rsidRDefault="001D5FEB" w:rsidP="001D5FEB">
      <w:pPr>
        <w:tabs>
          <w:tab w:val="num" w:pos="-426"/>
        </w:tabs>
        <w:ind w:left="-567" w:firstLine="567"/>
        <w:jc w:val="both"/>
        <w:rPr>
          <w:sz w:val="22"/>
          <w:szCs w:val="22"/>
        </w:rPr>
      </w:pPr>
      <w:r w:rsidRPr="001D5FEB">
        <w:rPr>
          <w:sz w:val="22"/>
          <w:szCs w:val="22"/>
        </w:rPr>
        <w:t>5.10. В случае обнаружения недостатков в Работе, Заказчик письменно уведомляет Исполнителя о выявленных недостатках, с требованием их устранения в назначенный Заказчиком срок.</w:t>
      </w:r>
    </w:p>
    <w:p w:rsidR="001D5FEB" w:rsidRPr="001D5FEB" w:rsidRDefault="001D5FEB" w:rsidP="001D5FEB">
      <w:pPr>
        <w:tabs>
          <w:tab w:val="num" w:pos="-426"/>
        </w:tabs>
        <w:ind w:left="-567" w:firstLine="567"/>
        <w:jc w:val="both"/>
        <w:rPr>
          <w:sz w:val="22"/>
          <w:szCs w:val="22"/>
        </w:rPr>
      </w:pPr>
      <w:r w:rsidRPr="001D5FEB">
        <w:rPr>
          <w:sz w:val="22"/>
          <w:szCs w:val="22"/>
        </w:rPr>
        <w:t>При этом Заказчик вправе не подписывать акт выполненных работ и не производить оплату Сто</w:t>
      </w:r>
      <w:r w:rsidRPr="001D5FEB">
        <w:rPr>
          <w:sz w:val="22"/>
          <w:szCs w:val="22"/>
        </w:rPr>
        <w:t>и</w:t>
      </w:r>
      <w:r w:rsidRPr="001D5FEB">
        <w:rPr>
          <w:sz w:val="22"/>
          <w:szCs w:val="22"/>
        </w:rPr>
        <w:t xml:space="preserve">мости Работ </w:t>
      </w:r>
      <w:r w:rsidRPr="001D5FEB">
        <w:rPr>
          <w:snapToGrid w:val="0"/>
          <w:color w:val="000000"/>
          <w:sz w:val="22"/>
          <w:szCs w:val="22"/>
        </w:rPr>
        <w:t xml:space="preserve">(п. 4.1. настоящего договора) </w:t>
      </w:r>
      <w:r w:rsidRPr="001D5FEB">
        <w:rPr>
          <w:sz w:val="22"/>
          <w:szCs w:val="22"/>
        </w:rPr>
        <w:t xml:space="preserve">до даты устранения Исполнителем указанных недостатков. О принятом решении Заказчик уведомляет Исполнителя в течение 5 (пяти) рабочих дней </w:t>
      </w:r>
      <w:proofErr w:type="gramStart"/>
      <w:r w:rsidRPr="001D5FEB">
        <w:rPr>
          <w:sz w:val="22"/>
          <w:szCs w:val="22"/>
        </w:rPr>
        <w:t>с даты получения</w:t>
      </w:r>
      <w:proofErr w:type="gramEnd"/>
      <w:r w:rsidRPr="001D5FEB">
        <w:rPr>
          <w:sz w:val="22"/>
          <w:szCs w:val="22"/>
        </w:rPr>
        <w:t xml:space="preserve"> документов, указанных в пункте </w:t>
      </w:r>
      <w:r w:rsidRPr="001D5FEB">
        <w:rPr>
          <w:sz w:val="22"/>
          <w:szCs w:val="22"/>
        </w:rPr>
        <w:fldChar w:fldCharType="begin"/>
      </w:r>
      <w:r w:rsidRPr="001D5FEB">
        <w:rPr>
          <w:sz w:val="22"/>
          <w:szCs w:val="22"/>
        </w:rPr>
        <w:instrText xml:space="preserve"> REF _Ref122342916 \r \h  \* MERGEFORMAT </w:instrText>
      </w:r>
      <w:r w:rsidRPr="001D5FEB">
        <w:rPr>
          <w:sz w:val="22"/>
          <w:szCs w:val="22"/>
        </w:rPr>
      </w:r>
      <w:r w:rsidRPr="001D5FEB">
        <w:rPr>
          <w:sz w:val="22"/>
          <w:szCs w:val="22"/>
        </w:rPr>
        <w:fldChar w:fldCharType="separate"/>
      </w:r>
      <w:r w:rsidR="00DC3521">
        <w:rPr>
          <w:b/>
          <w:bCs/>
          <w:sz w:val="22"/>
          <w:szCs w:val="22"/>
        </w:rPr>
        <w:t>Ошибка! Источник ссылки не найден.</w:t>
      </w:r>
      <w:r w:rsidRPr="001D5FEB">
        <w:rPr>
          <w:sz w:val="22"/>
          <w:szCs w:val="22"/>
        </w:rPr>
        <w:fldChar w:fldCharType="end"/>
      </w:r>
      <w:r w:rsidRPr="001D5FEB">
        <w:rPr>
          <w:sz w:val="22"/>
          <w:szCs w:val="22"/>
        </w:rPr>
        <w:t xml:space="preserve">.7. настоящего договора. </w:t>
      </w:r>
    </w:p>
    <w:p w:rsidR="001D5FEB" w:rsidRPr="001D5FEB" w:rsidRDefault="001D5FEB" w:rsidP="001D5FEB">
      <w:pPr>
        <w:tabs>
          <w:tab w:val="num" w:pos="-426"/>
        </w:tabs>
        <w:ind w:left="-567" w:firstLine="567"/>
        <w:jc w:val="both"/>
        <w:rPr>
          <w:sz w:val="22"/>
          <w:szCs w:val="22"/>
        </w:rPr>
      </w:pPr>
      <w:proofErr w:type="gramStart"/>
      <w:r w:rsidRPr="001D5FEB">
        <w:rPr>
          <w:sz w:val="22"/>
          <w:szCs w:val="22"/>
        </w:rPr>
        <w:t xml:space="preserve">Если Исполнитель не выполнит данные требования в установленный Заказчиком срок, Заказчик вправе поручить устранение недостатков работ другому лицу, с последующим вычетом понесенных в связи с этим документально подтвержденных затрат из Стоимости Работ </w:t>
      </w:r>
      <w:r w:rsidRPr="001D5FEB">
        <w:rPr>
          <w:snapToGrid w:val="0"/>
          <w:color w:val="000000"/>
          <w:sz w:val="22"/>
          <w:szCs w:val="22"/>
        </w:rPr>
        <w:t>(п. 4.1. настоящего договора)</w:t>
      </w:r>
      <w:r w:rsidRPr="001D5FEB">
        <w:rPr>
          <w:sz w:val="22"/>
          <w:szCs w:val="22"/>
        </w:rPr>
        <w:t xml:space="preserve">, а также потребовать от Исполнителя уплаты неустойки в размере, не превышающем 10% (десять процентов) от Стоимости Работ </w:t>
      </w:r>
      <w:r w:rsidRPr="001D5FEB">
        <w:rPr>
          <w:snapToGrid w:val="0"/>
          <w:color w:val="000000"/>
          <w:sz w:val="22"/>
          <w:szCs w:val="22"/>
        </w:rPr>
        <w:t>(п. 4.1. настоящего договора)</w:t>
      </w:r>
      <w:r w:rsidRPr="001D5FEB">
        <w:rPr>
          <w:sz w:val="22"/>
          <w:szCs w:val="22"/>
        </w:rPr>
        <w:t>.</w:t>
      </w:r>
      <w:proofErr w:type="gramEnd"/>
      <w:r w:rsidRPr="001D5FEB">
        <w:rPr>
          <w:sz w:val="22"/>
          <w:szCs w:val="22"/>
        </w:rPr>
        <w:t xml:space="preserve"> В случае отсутствия письменной претензии со стороны Заказчика неустойка считается не начисленной и не уплачивается. </w:t>
      </w:r>
    </w:p>
    <w:p w:rsidR="001D5FEB" w:rsidRPr="001D5FEB" w:rsidRDefault="001D5FEB" w:rsidP="001D5FEB">
      <w:pPr>
        <w:ind w:left="-567" w:firstLine="567"/>
        <w:jc w:val="both"/>
        <w:rPr>
          <w:sz w:val="22"/>
          <w:szCs w:val="22"/>
        </w:rPr>
      </w:pPr>
      <w:r w:rsidRPr="001D5FEB">
        <w:rPr>
          <w:sz w:val="22"/>
          <w:szCs w:val="22"/>
        </w:rPr>
        <w:t xml:space="preserve">5.11. В случае нарушения Заказчиком сроков оплаты Стоимости Работ </w:t>
      </w:r>
      <w:r w:rsidRPr="001D5FEB">
        <w:rPr>
          <w:snapToGrid w:val="0"/>
          <w:color w:val="000000"/>
          <w:sz w:val="22"/>
          <w:szCs w:val="22"/>
        </w:rPr>
        <w:t>(п. 4.1. настоящего догов</w:t>
      </w:r>
      <w:r w:rsidRPr="001D5FEB">
        <w:rPr>
          <w:snapToGrid w:val="0"/>
          <w:color w:val="000000"/>
          <w:sz w:val="22"/>
          <w:szCs w:val="22"/>
        </w:rPr>
        <w:t>о</w:t>
      </w:r>
      <w:r w:rsidRPr="001D5FEB">
        <w:rPr>
          <w:snapToGrid w:val="0"/>
          <w:color w:val="000000"/>
          <w:sz w:val="22"/>
          <w:szCs w:val="22"/>
        </w:rPr>
        <w:t>ра)</w:t>
      </w:r>
      <w:r w:rsidRPr="001D5FEB">
        <w:rPr>
          <w:sz w:val="22"/>
          <w:szCs w:val="22"/>
        </w:rPr>
        <w:t>, указанных в п. 4.5. настоящего договора, Исполнитель вправе взыскать с Заказчика неустойку в размере 0,1 (ноль целых одна десятая) процента от просроченной суммы за каждый день просрочки. Основанием для начисления и взыскания неустойки является предъявление письменной претензии со стороны Исполнителя. В случае отсутствия письменной претензии неустойка не начисляется и не уплачивается.</w:t>
      </w:r>
    </w:p>
    <w:p w:rsidR="001D5FEB" w:rsidRPr="001D5FEB" w:rsidRDefault="001D5FEB" w:rsidP="001D5FEB">
      <w:pPr>
        <w:ind w:left="-567" w:firstLine="567"/>
        <w:jc w:val="both"/>
        <w:rPr>
          <w:sz w:val="22"/>
          <w:szCs w:val="22"/>
        </w:rPr>
      </w:pPr>
      <w:r w:rsidRPr="001D5FEB">
        <w:rPr>
          <w:sz w:val="22"/>
          <w:szCs w:val="22"/>
        </w:rPr>
        <w:t>5.12. В случае, нарушения Исполнителем требований пункта 3.1.2. настоящего договора и это нарушение повлекло наложение штрафа органами государственной власти или местного самоуправл</w:t>
      </w:r>
      <w:r w:rsidRPr="001D5FEB">
        <w:rPr>
          <w:sz w:val="22"/>
          <w:szCs w:val="22"/>
        </w:rPr>
        <w:t>е</w:t>
      </w:r>
      <w:r w:rsidRPr="001D5FEB">
        <w:rPr>
          <w:sz w:val="22"/>
          <w:szCs w:val="22"/>
        </w:rPr>
        <w:t>ния на Заказчика, или собственника Объекта теплоснабжения, Заказчик вправе потребовать от Исполн</w:t>
      </w:r>
      <w:r w:rsidRPr="001D5FEB">
        <w:rPr>
          <w:sz w:val="22"/>
          <w:szCs w:val="22"/>
        </w:rPr>
        <w:t>и</w:t>
      </w:r>
      <w:r w:rsidRPr="001D5FEB">
        <w:rPr>
          <w:sz w:val="22"/>
          <w:szCs w:val="22"/>
        </w:rPr>
        <w:t xml:space="preserve">теля возмещения расходов, вызванных оплатой данного штрафа в </w:t>
      </w:r>
      <w:proofErr w:type="gramStart"/>
      <w:r w:rsidRPr="001D5FEB">
        <w:rPr>
          <w:sz w:val="22"/>
          <w:szCs w:val="22"/>
        </w:rPr>
        <w:t>порядке</w:t>
      </w:r>
      <w:proofErr w:type="gramEnd"/>
      <w:r w:rsidRPr="001D5FEB">
        <w:rPr>
          <w:sz w:val="22"/>
          <w:szCs w:val="22"/>
        </w:rPr>
        <w:t xml:space="preserve"> предусмотренном пунктом 5.10. настоящего договора.</w:t>
      </w:r>
    </w:p>
    <w:p w:rsidR="001D5FEB" w:rsidRPr="001D5FEB" w:rsidRDefault="001D5FEB" w:rsidP="001D5FEB">
      <w:pPr>
        <w:ind w:left="-567" w:firstLine="567"/>
        <w:jc w:val="both"/>
        <w:rPr>
          <w:sz w:val="22"/>
          <w:szCs w:val="22"/>
        </w:rPr>
      </w:pPr>
      <w:r w:rsidRPr="001D5FEB">
        <w:rPr>
          <w:sz w:val="22"/>
          <w:szCs w:val="22"/>
        </w:rPr>
        <w:t xml:space="preserve">5.13. Меры ответственности Сторон, не предусмотренные настоящим Договором, применяются в соответствии с действующим законодательством РФ. </w:t>
      </w:r>
    </w:p>
    <w:p w:rsidR="001D5FEB" w:rsidRPr="001D5FEB" w:rsidRDefault="001D5FEB" w:rsidP="001D5FEB">
      <w:pPr>
        <w:ind w:left="-567" w:firstLine="567"/>
        <w:jc w:val="both"/>
        <w:rPr>
          <w:sz w:val="22"/>
          <w:szCs w:val="22"/>
        </w:rPr>
      </w:pPr>
    </w:p>
    <w:p w:rsidR="001D5FEB" w:rsidRPr="001D5FEB" w:rsidRDefault="001D5FEB" w:rsidP="001D5FEB">
      <w:pPr>
        <w:ind w:left="-567" w:firstLine="567"/>
        <w:jc w:val="center"/>
        <w:rPr>
          <w:b/>
          <w:sz w:val="22"/>
          <w:szCs w:val="22"/>
        </w:rPr>
      </w:pPr>
      <w:r w:rsidRPr="001D5FEB">
        <w:rPr>
          <w:b/>
          <w:sz w:val="22"/>
          <w:szCs w:val="22"/>
        </w:rPr>
        <w:t>Статья 6. Порядок рассмотрения споров.</w:t>
      </w:r>
    </w:p>
    <w:p w:rsidR="001D5FEB" w:rsidRPr="001D5FEB" w:rsidRDefault="001D5FEB" w:rsidP="001D5FEB">
      <w:pPr>
        <w:ind w:left="-567" w:firstLine="567"/>
        <w:jc w:val="both"/>
        <w:rPr>
          <w:b/>
          <w:sz w:val="22"/>
          <w:szCs w:val="22"/>
        </w:rPr>
      </w:pPr>
    </w:p>
    <w:p w:rsidR="001D5FEB" w:rsidRPr="001D5FEB" w:rsidRDefault="001D5FEB" w:rsidP="001D5FEB">
      <w:pPr>
        <w:ind w:left="-567" w:firstLine="567"/>
        <w:jc w:val="both"/>
        <w:rPr>
          <w:sz w:val="22"/>
          <w:szCs w:val="22"/>
        </w:rPr>
      </w:pPr>
      <w:r w:rsidRPr="001D5FEB">
        <w:rPr>
          <w:sz w:val="22"/>
          <w:szCs w:val="22"/>
        </w:rPr>
        <w:t>6.1.В случае возникновения между Сторонами споров или разногласий, вытекающих из настоящ</w:t>
      </w:r>
      <w:r w:rsidRPr="001D5FEB">
        <w:rPr>
          <w:sz w:val="22"/>
          <w:szCs w:val="22"/>
        </w:rPr>
        <w:t>е</w:t>
      </w:r>
      <w:r w:rsidRPr="001D5FEB">
        <w:rPr>
          <w:sz w:val="22"/>
          <w:szCs w:val="22"/>
        </w:rPr>
        <w:t>го Договора, Стороны примут все меры к разрешению их путем переговоров.</w:t>
      </w:r>
    </w:p>
    <w:p w:rsidR="001D5FEB" w:rsidRPr="001D5FEB" w:rsidRDefault="001D5FEB" w:rsidP="001D5FEB">
      <w:pPr>
        <w:ind w:left="-567" w:firstLine="567"/>
        <w:jc w:val="both"/>
        <w:rPr>
          <w:sz w:val="22"/>
          <w:szCs w:val="22"/>
        </w:rPr>
      </w:pPr>
      <w:r w:rsidRPr="001D5FEB">
        <w:rPr>
          <w:sz w:val="22"/>
          <w:szCs w:val="22"/>
        </w:rPr>
        <w:t xml:space="preserve">6.2. </w:t>
      </w:r>
      <w:proofErr w:type="gramStart"/>
      <w:r w:rsidRPr="001D5FEB">
        <w:rPr>
          <w:sz w:val="22"/>
          <w:szCs w:val="22"/>
        </w:rPr>
        <w:t>Если Стороны не придут к соглашению в течение 30 (тридцати) календарных дней с даты п</w:t>
      </w:r>
      <w:r w:rsidRPr="001D5FEB">
        <w:rPr>
          <w:sz w:val="22"/>
          <w:szCs w:val="22"/>
        </w:rPr>
        <w:t>о</w:t>
      </w:r>
      <w:r w:rsidRPr="001D5FEB">
        <w:rPr>
          <w:sz w:val="22"/>
          <w:szCs w:val="22"/>
        </w:rPr>
        <w:t>лучения одной из Сторон уведомления другой Стороны о наличии и предмете спора, то все споры, разногласия или требования, возникающие из настоящего Договора и/или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roofErr w:type="gramEnd"/>
    </w:p>
    <w:p w:rsidR="001D5FEB" w:rsidRPr="001D5FEB" w:rsidRDefault="001D5FEB" w:rsidP="001D5FEB">
      <w:pPr>
        <w:ind w:left="-567" w:firstLine="567"/>
        <w:jc w:val="both"/>
        <w:rPr>
          <w:sz w:val="22"/>
          <w:szCs w:val="22"/>
        </w:rPr>
      </w:pPr>
    </w:p>
    <w:p w:rsidR="001D5FEB" w:rsidRPr="001D5FEB" w:rsidRDefault="001D5FEB" w:rsidP="001D5FEB">
      <w:pPr>
        <w:ind w:left="-567" w:firstLine="567"/>
        <w:jc w:val="center"/>
        <w:rPr>
          <w:b/>
          <w:bCs/>
          <w:sz w:val="22"/>
          <w:szCs w:val="22"/>
        </w:rPr>
      </w:pPr>
      <w:r w:rsidRPr="001D5FEB">
        <w:rPr>
          <w:b/>
          <w:bCs/>
          <w:sz w:val="22"/>
          <w:szCs w:val="22"/>
        </w:rPr>
        <w:t>Статья 7. Обстоятельства непреодолимой силы.</w:t>
      </w:r>
    </w:p>
    <w:p w:rsidR="001D5FEB" w:rsidRPr="001D5FEB" w:rsidRDefault="001D5FEB" w:rsidP="001D5FEB">
      <w:pPr>
        <w:ind w:left="-567" w:firstLine="567"/>
        <w:jc w:val="both"/>
        <w:rPr>
          <w:sz w:val="22"/>
          <w:szCs w:val="22"/>
        </w:rPr>
      </w:pPr>
    </w:p>
    <w:p w:rsidR="001D5FEB" w:rsidRPr="001D5FEB" w:rsidRDefault="001D5FEB" w:rsidP="001D5FEB">
      <w:pPr>
        <w:ind w:left="-567" w:firstLine="567"/>
        <w:jc w:val="both"/>
        <w:rPr>
          <w:sz w:val="22"/>
          <w:szCs w:val="22"/>
        </w:rPr>
      </w:pPr>
      <w:r w:rsidRPr="001D5FEB">
        <w:rPr>
          <w:sz w:val="22"/>
          <w:szCs w:val="22"/>
        </w:rPr>
        <w:t>7.1. Стороны освобождаются от ответственности за частичное или полное неисполнение обяз</w:t>
      </w:r>
      <w:r w:rsidRPr="001D5FEB">
        <w:rPr>
          <w:sz w:val="22"/>
          <w:szCs w:val="22"/>
        </w:rPr>
        <w:t>а</w:t>
      </w:r>
      <w:r w:rsidRPr="001D5FEB">
        <w:rPr>
          <w:sz w:val="22"/>
          <w:szCs w:val="22"/>
        </w:rPr>
        <w:t>тельств по настоящему Договору, если оно явилось следствием обстоятельств непреодолимой силы, находящихся вне контроля Сторон, возникших после заключения настоящего Договора, если эти обстоятельства непосредственно повлияли на исполнение настоящего договора. Наличие обстоятельств непреодолимой силы определяется на основании ст. 401 ГК РФ.</w:t>
      </w:r>
    </w:p>
    <w:p w:rsidR="001D5FEB" w:rsidRPr="001D5FEB" w:rsidRDefault="001D5FEB" w:rsidP="001D5FEB">
      <w:pPr>
        <w:ind w:left="-567" w:firstLine="567"/>
        <w:jc w:val="both"/>
        <w:rPr>
          <w:sz w:val="22"/>
          <w:szCs w:val="22"/>
        </w:rPr>
      </w:pPr>
      <w:r w:rsidRPr="001D5FEB">
        <w:rPr>
          <w:sz w:val="22"/>
          <w:szCs w:val="22"/>
        </w:rPr>
        <w:t>7.2. О наступлении обстоятельств непреодолимой силы Стороны извещают друг друга в письме</w:t>
      </w:r>
      <w:r w:rsidRPr="001D5FEB">
        <w:rPr>
          <w:sz w:val="22"/>
          <w:szCs w:val="22"/>
        </w:rPr>
        <w:t>н</w:t>
      </w:r>
      <w:r w:rsidRPr="001D5FEB">
        <w:rPr>
          <w:sz w:val="22"/>
          <w:szCs w:val="22"/>
        </w:rPr>
        <w:t>ном виде в течение двух календарных дней со ссылкой на конкретные обстоятельства, делающие невозможным выполнение условий договора, и документальным их подтверждением.</w:t>
      </w:r>
    </w:p>
    <w:p w:rsidR="001D5FEB" w:rsidRPr="001D5FEB" w:rsidRDefault="001D5FEB" w:rsidP="001D5FEB">
      <w:pPr>
        <w:ind w:left="-567" w:firstLine="567"/>
        <w:jc w:val="both"/>
        <w:rPr>
          <w:sz w:val="22"/>
          <w:szCs w:val="22"/>
        </w:rPr>
      </w:pPr>
      <w:r w:rsidRPr="001D5FEB">
        <w:rPr>
          <w:sz w:val="22"/>
          <w:szCs w:val="22"/>
        </w:rPr>
        <w:t>7.3.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D5FEB" w:rsidRPr="001D5FEB" w:rsidRDefault="001D5FEB" w:rsidP="001D5FEB">
      <w:pPr>
        <w:ind w:left="-567" w:firstLine="567"/>
        <w:jc w:val="both"/>
        <w:rPr>
          <w:b/>
          <w:sz w:val="22"/>
          <w:szCs w:val="22"/>
        </w:rPr>
      </w:pPr>
      <w:r w:rsidRPr="001D5FEB">
        <w:rPr>
          <w:sz w:val="22"/>
          <w:szCs w:val="22"/>
        </w:rPr>
        <w:t>7.4. Если обстоятельств непреодолимой силы продолжаются более трех месяцев, при наличии подтверждения компетентных органов, полученного в соответствии с законодательством и судебной практикой, каждая сторона имеет право на расторжение Договора или его части. В этом случае стороны производят взаиморасчеты.</w:t>
      </w:r>
    </w:p>
    <w:p w:rsidR="001D5FEB" w:rsidRDefault="001D5FEB" w:rsidP="001D5FEB">
      <w:pPr>
        <w:ind w:left="-567" w:firstLine="567"/>
        <w:jc w:val="center"/>
        <w:rPr>
          <w:b/>
          <w:sz w:val="22"/>
          <w:szCs w:val="22"/>
        </w:rPr>
      </w:pPr>
      <w:r w:rsidRPr="001D5FEB">
        <w:rPr>
          <w:b/>
          <w:sz w:val="22"/>
          <w:szCs w:val="22"/>
        </w:rPr>
        <w:t>Статья 8. Конфиденциальность.</w:t>
      </w:r>
    </w:p>
    <w:p w:rsidR="001D5FEB" w:rsidRPr="001D5FEB" w:rsidRDefault="001D5FEB" w:rsidP="001D5FEB">
      <w:pPr>
        <w:ind w:left="-567" w:firstLine="567"/>
        <w:jc w:val="center"/>
        <w:rPr>
          <w:b/>
          <w:sz w:val="22"/>
          <w:szCs w:val="22"/>
        </w:rPr>
      </w:pPr>
    </w:p>
    <w:p w:rsidR="001D5FEB" w:rsidRPr="001D5FEB" w:rsidRDefault="001D5FEB" w:rsidP="001D5FEB">
      <w:pPr>
        <w:ind w:left="-567" w:firstLine="567"/>
        <w:jc w:val="both"/>
        <w:rPr>
          <w:sz w:val="22"/>
          <w:szCs w:val="22"/>
        </w:rPr>
      </w:pPr>
      <w:r w:rsidRPr="001D5FEB">
        <w:rPr>
          <w:sz w:val="22"/>
          <w:szCs w:val="22"/>
        </w:rPr>
        <w:t xml:space="preserve">8.1. </w:t>
      </w:r>
      <w:proofErr w:type="gramStart"/>
      <w:r w:rsidRPr="001D5FEB">
        <w:rPr>
          <w:sz w:val="22"/>
          <w:szCs w:val="22"/>
        </w:rPr>
        <w:t>Все положения настоящего договора и дополнительных соглашений к нему, а также вся и</w:t>
      </w:r>
      <w:r w:rsidRPr="001D5FEB">
        <w:rPr>
          <w:sz w:val="22"/>
          <w:szCs w:val="22"/>
        </w:rPr>
        <w:t>н</w:t>
      </w:r>
      <w:r w:rsidRPr="001D5FEB">
        <w:rPr>
          <w:sz w:val="22"/>
          <w:szCs w:val="22"/>
        </w:rPr>
        <w:t>формация, полученная в связи с заключением, исполнением, изменением, прекращением настоящего договора, составляет коммерческую тайну и не подлежит разглашению Исполнителем и Заказчиком третьим лицам в течение всего срока действия настоящего договора, а также в течение 5 (пяти) лет с даты прекращения настоящего договора.</w:t>
      </w:r>
      <w:proofErr w:type="gramEnd"/>
    </w:p>
    <w:p w:rsidR="001D5FEB" w:rsidRDefault="001D5FEB" w:rsidP="001D5FEB">
      <w:pPr>
        <w:ind w:left="-567" w:firstLine="567"/>
        <w:jc w:val="both"/>
        <w:rPr>
          <w:sz w:val="22"/>
          <w:szCs w:val="22"/>
        </w:rPr>
      </w:pPr>
      <w:r w:rsidRPr="001D5FEB">
        <w:rPr>
          <w:sz w:val="22"/>
          <w:szCs w:val="22"/>
        </w:rPr>
        <w:t>8.2.Исполнитель и Заказчик не вправе без предварительного письменного разрешения другой ст</w:t>
      </w:r>
      <w:r w:rsidRPr="001D5FEB">
        <w:rPr>
          <w:sz w:val="22"/>
          <w:szCs w:val="22"/>
        </w:rPr>
        <w:t>о</w:t>
      </w:r>
      <w:r w:rsidRPr="001D5FEB">
        <w:rPr>
          <w:sz w:val="22"/>
          <w:szCs w:val="22"/>
        </w:rPr>
        <w:t>роны ссылаться и (или) разглашать прямо и (или) косвенно, путем действия и (или) бездействия, в любой возможной форме (устной, письменной, иной форме, в том числе с использованием технических средств) информацию, предоставленную в ходе исполнения обязательств по настоящему Договору.</w:t>
      </w:r>
    </w:p>
    <w:p w:rsidR="001D5FEB" w:rsidRPr="001D5FEB" w:rsidRDefault="001D5FEB" w:rsidP="001D5FEB">
      <w:pPr>
        <w:ind w:left="-567" w:firstLine="567"/>
        <w:jc w:val="both"/>
        <w:rPr>
          <w:sz w:val="22"/>
          <w:szCs w:val="22"/>
        </w:rPr>
      </w:pPr>
    </w:p>
    <w:p w:rsidR="001D5FEB" w:rsidRDefault="001D5FEB" w:rsidP="001D5FEB">
      <w:pPr>
        <w:ind w:left="-567" w:firstLine="567"/>
        <w:jc w:val="center"/>
        <w:rPr>
          <w:b/>
          <w:bCs/>
          <w:sz w:val="22"/>
          <w:szCs w:val="22"/>
        </w:rPr>
      </w:pPr>
      <w:r w:rsidRPr="001D5FEB">
        <w:rPr>
          <w:b/>
          <w:bCs/>
          <w:sz w:val="22"/>
          <w:szCs w:val="22"/>
        </w:rPr>
        <w:t>Статья 9. Прочие условия.</w:t>
      </w:r>
    </w:p>
    <w:p w:rsidR="001D5FEB" w:rsidRPr="001D5FEB" w:rsidRDefault="001D5FEB" w:rsidP="001D5FEB">
      <w:pPr>
        <w:ind w:left="-567" w:firstLine="567"/>
        <w:jc w:val="center"/>
        <w:rPr>
          <w:b/>
          <w:bCs/>
          <w:sz w:val="22"/>
          <w:szCs w:val="22"/>
        </w:rPr>
      </w:pPr>
    </w:p>
    <w:p w:rsidR="001D5FEB" w:rsidRPr="001D5FEB" w:rsidRDefault="001D5FEB" w:rsidP="001D5FEB">
      <w:pPr>
        <w:ind w:left="-567" w:firstLine="567"/>
        <w:jc w:val="both"/>
        <w:rPr>
          <w:bCs/>
          <w:snapToGrid w:val="0"/>
          <w:kern w:val="16"/>
          <w:sz w:val="22"/>
          <w:szCs w:val="22"/>
        </w:rPr>
      </w:pPr>
      <w:r w:rsidRPr="001D5FEB">
        <w:rPr>
          <w:sz w:val="22"/>
          <w:szCs w:val="22"/>
        </w:rPr>
        <w:t>9.1. Для целей настоящего Договора под отчетным периодом понимается календарный месяц</w:t>
      </w:r>
      <w:r w:rsidRPr="001D5FEB">
        <w:rPr>
          <w:bCs/>
          <w:snapToGrid w:val="0"/>
          <w:kern w:val="16"/>
          <w:sz w:val="22"/>
          <w:szCs w:val="22"/>
        </w:rPr>
        <w:t xml:space="preserve">. </w:t>
      </w:r>
    </w:p>
    <w:p w:rsidR="001D5FEB" w:rsidRPr="001D5FEB" w:rsidRDefault="001D5FEB" w:rsidP="001D5FEB">
      <w:pPr>
        <w:ind w:left="-567" w:firstLine="567"/>
        <w:jc w:val="both"/>
        <w:rPr>
          <w:sz w:val="22"/>
          <w:szCs w:val="22"/>
        </w:rPr>
      </w:pPr>
      <w:r w:rsidRPr="001D5FEB">
        <w:rPr>
          <w:sz w:val="22"/>
          <w:szCs w:val="22"/>
        </w:rPr>
        <w:t>9.2. Все изменения к Договору оформляются путем дополнительного соглашения и подписываю</w:t>
      </w:r>
      <w:r w:rsidRPr="001D5FEB">
        <w:rPr>
          <w:sz w:val="22"/>
          <w:szCs w:val="22"/>
        </w:rPr>
        <w:t>т</w:t>
      </w:r>
      <w:r w:rsidRPr="001D5FEB">
        <w:rPr>
          <w:sz w:val="22"/>
          <w:szCs w:val="22"/>
        </w:rPr>
        <w:t>ся упол</w:t>
      </w:r>
      <w:bookmarkStart w:id="85" w:name="_Ref122352262"/>
      <w:r w:rsidRPr="001D5FEB">
        <w:rPr>
          <w:sz w:val="22"/>
          <w:szCs w:val="22"/>
        </w:rPr>
        <w:t>номоченными на то лицами.</w:t>
      </w:r>
    </w:p>
    <w:p w:rsidR="001D5FEB" w:rsidRPr="001D5FEB" w:rsidRDefault="001D5FEB" w:rsidP="001D5FEB">
      <w:pPr>
        <w:ind w:left="-567" w:firstLine="567"/>
        <w:jc w:val="both"/>
        <w:rPr>
          <w:sz w:val="22"/>
          <w:szCs w:val="22"/>
        </w:rPr>
      </w:pPr>
      <w:r w:rsidRPr="001D5FEB">
        <w:rPr>
          <w:sz w:val="22"/>
          <w:szCs w:val="22"/>
        </w:rPr>
        <w:t>9.3.</w:t>
      </w:r>
      <w:bookmarkEnd w:id="85"/>
      <w:r w:rsidRPr="001D5FEB">
        <w:rPr>
          <w:sz w:val="22"/>
          <w:szCs w:val="22"/>
        </w:rPr>
        <w:t xml:space="preserve">Стороны не вправе передавать свои обязанности по настоящему договору третьей стороне без письменного согласия на это второй Стороны. При этом Заказчик вправе в любое время передать свои права и обязанности по настоящему договору Собственнику Объекта теплоснабжения, а Исполнитель настоящим дает свое согласие на любую такую переуступку прав и перевод долга, которое не может быть отозвано или иным образом аннулировано Исполнителем. </w:t>
      </w:r>
      <w:proofErr w:type="gramStart"/>
      <w:r w:rsidRPr="001D5FEB">
        <w:rPr>
          <w:sz w:val="22"/>
          <w:szCs w:val="22"/>
        </w:rPr>
        <w:t>Заказчик направляет Исполнителю соответствующее письменное уведомление в течение 5 (пяти) рабочих дней с даты состоявшейся передачи прав и обязанностей по договору с приложением оригинала соглашения о замене лица в обязательстве (в 3-х экземплярах), подписанного между Заказчиком и цессионарием, а Исполнитель, в свою очередь, обязуется, при условии надлежащего исполнения Заказчиком порядка уведомления, предусмотренного настоящим пунктом и законодательством РФ, подписать соответствующее соглаш</w:t>
      </w:r>
      <w:r w:rsidRPr="001D5FEB">
        <w:rPr>
          <w:sz w:val="22"/>
          <w:szCs w:val="22"/>
        </w:rPr>
        <w:t>е</w:t>
      </w:r>
      <w:r w:rsidRPr="001D5FEB">
        <w:rPr>
          <w:sz w:val="22"/>
          <w:szCs w:val="22"/>
        </w:rPr>
        <w:t>ние</w:t>
      </w:r>
      <w:proofErr w:type="gramEnd"/>
      <w:r w:rsidRPr="001D5FEB">
        <w:rPr>
          <w:sz w:val="22"/>
          <w:szCs w:val="22"/>
        </w:rPr>
        <w:t xml:space="preserve"> о замене лица в обязательстве с целью подтверждения своего согласия и вернуть два экземпляра такого соглашения Заказчику.  Во всех остальных случаях уступка требования и/или перевод долга осуществляются с соблюдением правил, установленных действующим Гражданским Кодексом РФ.</w:t>
      </w:r>
    </w:p>
    <w:p w:rsidR="001D5FEB" w:rsidRPr="001D5FEB" w:rsidRDefault="001D5FEB" w:rsidP="001D5FEB">
      <w:pPr>
        <w:ind w:left="-567" w:firstLine="567"/>
        <w:jc w:val="both"/>
        <w:rPr>
          <w:sz w:val="22"/>
          <w:szCs w:val="22"/>
        </w:rPr>
      </w:pPr>
      <w:r w:rsidRPr="001D5FEB">
        <w:rPr>
          <w:sz w:val="22"/>
          <w:szCs w:val="22"/>
        </w:rPr>
        <w:t>9.4.Договор составлен в двух экземплярах по одному экземпляру для каждой Стороны.</w:t>
      </w:r>
    </w:p>
    <w:p w:rsidR="001D5FEB" w:rsidRPr="001D5FEB" w:rsidRDefault="001D5FEB" w:rsidP="001D5FEB">
      <w:pPr>
        <w:ind w:left="-567" w:firstLine="567"/>
        <w:jc w:val="both"/>
        <w:rPr>
          <w:sz w:val="22"/>
          <w:szCs w:val="22"/>
        </w:rPr>
      </w:pPr>
      <w:r w:rsidRPr="001D5FEB">
        <w:rPr>
          <w:sz w:val="22"/>
          <w:szCs w:val="22"/>
        </w:rPr>
        <w:t xml:space="preserve">9.5.Приложения к Договору составлены в двух экземплярах и являются неотъемлемой частью настоящего Договора: </w:t>
      </w:r>
    </w:p>
    <w:p w:rsidR="001D5FEB" w:rsidRPr="001D5FEB" w:rsidRDefault="001D5FEB" w:rsidP="001D5FEB">
      <w:pPr>
        <w:ind w:left="-567" w:firstLine="567"/>
        <w:jc w:val="both"/>
        <w:rPr>
          <w:sz w:val="22"/>
          <w:szCs w:val="22"/>
        </w:rPr>
      </w:pPr>
      <w:r w:rsidRPr="001D5FEB">
        <w:rPr>
          <w:sz w:val="22"/>
          <w:szCs w:val="22"/>
        </w:rPr>
        <w:t>Приложение №1 Спецификация тепловой сети.</w:t>
      </w:r>
    </w:p>
    <w:p w:rsidR="001D5FEB" w:rsidRDefault="001D5FEB" w:rsidP="001D5FEB">
      <w:pPr>
        <w:ind w:left="-567" w:firstLine="567"/>
        <w:jc w:val="both"/>
        <w:rPr>
          <w:sz w:val="22"/>
          <w:szCs w:val="22"/>
        </w:rPr>
      </w:pPr>
      <w:r w:rsidRPr="001D5FEB">
        <w:rPr>
          <w:sz w:val="22"/>
          <w:szCs w:val="22"/>
        </w:rPr>
        <w:t xml:space="preserve">Приложение №2 Перечень работ, выполняемых при техническом обслуживании ЦТП и теплосети расположенных по адресу: г. Москва, ул.3-я </w:t>
      </w:r>
      <w:proofErr w:type="spellStart"/>
      <w:r w:rsidRPr="001D5FEB">
        <w:rPr>
          <w:sz w:val="22"/>
          <w:szCs w:val="22"/>
        </w:rPr>
        <w:t>Мытищинская</w:t>
      </w:r>
      <w:proofErr w:type="spellEnd"/>
      <w:r w:rsidRPr="001D5FEB">
        <w:rPr>
          <w:sz w:val="22"/>
          <w:szCs w:val="22"/>
        </w:rPr>
        <w:t>, д.3, корп.2, строен.1</w:t>
      </w:r>
    </w:p>
    <w:p w:rsidR="001D5FEB" w:rsidRPr="001D5FEB" w:rsidRDefault="001D5FEB" w:rsidP="001D5FEB">
      <w:pPr>
        <w:ind w:left="-567" w:firstLine="567"/>
        <w:jc w:val="both"/>
        <w:rPr>
          <w:sz w:val="22"/>
          <w:szCs w:val="22"/>
        </w:rPr>
      </w:pPr>
    </w:p>
    <w:p w:rsidR="001D5FEB" w:rsidRPr="001D5FEB" w:rsidRDefault="001D5FEB" w:rsidP="001D5FEB">
      <w:pPr>
        <w:pStyle w:val="20"/>
        <w:spacing w:after="0"/>
        <w:rPr>
          <w:b w:val="0"/>
          <w:sz w:val="22"/>
          <w:szCs w:val="22"/>
        </w:rPr>
      </w:pPr>
      <w:r w:rsidRPr="001D5FEB">
        <w:rPr>
          <w:sz w:val="22"/>
          <w:szCs w:val="22"/>
        </w:rPr>
        <w:t>Статья 10. Юридические адреса и реквизиты Сторон.</w:t>
      </w:r>
    </w:p>
    <w:p w:rsidR="001D5FEB" w:rsidRPr="001D5FEB" w:rsidRDefault="001D5FEB" w:rsidP="001D5FEB">
      <w:pPr>
        <w:ind w:left="-567" w:firstLine="567"/>
        <w:jc w:val="both"/>
        <w:rPr>
          <w:b/>
          <w:sz w:val="22"/>
          <w:szCs w:val="22"/>
        </w:rPr>
      </w:pPr>
    </w:p>
    <w:tbl>
      <w:tblPr>
        <w:tblW w:w="9639" w:type="dxa"/>
        <w:tblLook w:val="01E0" w:firstRow="1" w:lastRow="1" w:firstColumn="1" w:lastColumn="1" w:noHBand="0" w:noVBand="0"/>
      </w:tblPr>
      <w:tblGrid>
        <w:gridCol w:w="4820"/>
        <w:gridCol w:w="4819"/>
      </w:tblGrid>
      <w:tr w:rsidR="001D5FEB" w:rsidRPr="001D5FEB" w:rsidTr="00C02B8E">
        <w:tc>
          <w:tcPr>
            <w:tcW w:w="4820" w:type="dxa"/>
          </w:tcPr>
          <w:p w:rsidR="001D5FEB" w:rsidRDefault="001D5FEB" w:rsidP="00C02B8E">
            <w:pPr>
              <w:rPr>
                <w:b/>
                <w:sz w:val="22"/>
                <w:szCs w:val="22"/>
              </w:rPr>
            </w:pPr>
            <w:r>
              <w:rPr>
                <w:b/>
                <w:sz w:val="22"/>
                <w:szCs w:val="22"/>
              </w:rPr>
              <w:t>Заказчик:</w:t>
            </w:r>
          </w:p>
          <w:p w:rsidR="001D5FEB" w:rsidRDefault="001D5FEB" w:rsidP="00C02B8E">
            <w:pPr>
              <w:rPr>
                <w:b/>
                <w:sz w:val="22"/>
                <w:szCs w:val="22"/>
              </w:rPr>
            </w:pPr>
          </w:p>
          <w:p w:rsidR="001D5FEB" w:rsidRPr="001D5FEB" w:rsidRDefault="001D5FEB" w:rsidP="00C02B8E">
            <w:pPr>
              <w:rPr>
                <w:b/>
                <w:sz w:val="22"/>
                <w:szCs w:val="22"/>
              </w:rPr>
            </w:pPr>
            <w:r>
              <w:rPr>
                <w:b/>
                <w:sz w:val="22"/>
                <w:szCs w:val="22"/>
              </w:rPr>
              <w:t>_________________________</w:t>
            </w:r>
          </w:p>
        </w:tc>
        <w:tc>
          <w:tcPr>
            <w:tcW w:w="4819" w:type="dxa"/>
            <w:vMerge w:val="restart"/>
          </w:tcPr>
          <w:p w:rsidR="001D5FEB" w:rsidRDefault="001D5FEB" w:rsidP="00C02B8E">
            <w:pPr>
              <w:jc w:val="both"/>
              <w:rPr>
                <w:b/>
                <w:sz w:val="22"/>
                <w:szCs w:val="22"/>
              </w:rPr>
            </w:pPr>
            <w:r w:rsidRPr="001D5FEB">
              <w:rPr>
                <w:b/>
                <w:sz w:val="22"/>
                <w:szCs w:val="22"/>
              </w:rPr>
              <w:t>Исполнитель:</w:t>
            </w:r>
          </w:p>
          <w:p w:rsidR="001D5FEB" w:rsidRDefault="001D5FEB" w:rsidP="00C02B8E">
            <w:pPr>
              <w:jc w:val="both"/>
              <w:rPr>
                <w:b/>
                <w:sz w:val="22"/>
                <w:szCs w:val="22"/>
              </w:rPr>
            </w:pPr>
          </w:p>
          <w:p w:rsidR="001D5FEB" w:rsidRPr="001D5FEB" w:rsidRDefault="001D5FEB" w:rsidP="00C02B8E">
            <w:pPr>
              <w:jc w:val="both"/>
              <w:rPr>
                <w:b/>
                <w:sz w:val="22"/>
                <w:szCs w:val="22"/>
              </w:rPr>
            </w:pPr>
            <w:r>
              <w:rPr>
                <w:b/>
                <w:sz w:val="22"/>
                <w:szCs w:val="22"/>
              </w:rPr>
              <w:t>______________________________</w:t>
            </w:r>
          </w:p>
        </w:tc>
      </w:tr>
      <w:tr w:rsidR="001D5FEB" w:rsidRPr="001D5FEB" w:rsidTr="00C02B8E">
        <w:trPr>
          <w:trHeight w:val="3194"/>
        </w:trPr>
        <w:tc>
          <w:tcPr>
            <w:tcW w:w="4820" w:type="dxa"/>
          </w:tcPr>
          <w:p w:rsidR="001D5FEB" w:rsidRPr="001D5FEB" w:rsidRDefault="001D5FEB" w:rsidP="00C02B8E">
            <w:pPr>
              <w:rPr>
                <w:sz w:val="22"/>
                <w:szCs w:val="22"/>
              </w:rPr>
            </w:pPr>
          </w:p>
        </w:tc>
        <w:tc>
          <w:tcPr>
            <w:tcW w:w="4819" w:type="dxa"/>
            <w:vMerge/>
          </w:tcPr>
          <w:p w:rsidR="001D5FEB" w:rsidRPr="001D5FEB" w:rsidRDefault="001D5FEB" w:rsidP="00C02B8E">
            <w:pPr>
              <w:jc w:val="both"/>
              <w:rPr>
                <w:sz w:val="22"/>
                <w:szCs w:val="22"/>
              </w:rPr>
            </w:pPr>
          </w:p>
        </w:tc>
      </w:tr>
    </w:tbl>
    <w:p w:rsidR="001D5FEB" w:rsidRDefault="001D5FEB" w:rsidP="001D5FEB">
      <w:pPr>
        <w:jc w:val="both"/>
        <w:sectPr w:rsidR="001D5FEB">
          <w:footerReference w:type="even" r:id="rId16"/>
          <w:footerReference w:type="default" r:id="rId17"/>
          <w:pgSz w:w="11906" w:h="16838"/>
          <w:pgMar w:top="1134" w:right="850" w:bottom="1134" w:left="1701" w:header="708" w:footer="708" w:gutter="0"/>
          <w:cols w:space="708"/>
          <w:docGrid w:linePitch="360"/>
        </w:sectPr>
      </w:pPr>
    </w:p>
    <w:p w:rsidR="001D5FEB" w:rsidRPr="00AA681A" w:rsidRDefault="001D5FEB" w:rsidP="001D5FEB">
      <w:pPr>
        <w:widowControl w:val="0"/>
        <w:ind w:left="240"/>
        <w:jc w:val="right"/>
        <w:rPr>
          <w:snapToGrid w:val="0"/>
        </w:rPr>
      </w:pPr>
      <w:r w:rsidRPr="00AA681A">
        <w:rPr>
          <w:snapToGrid w:val="0"/>
        </w:rPr>
        <w:t xml:space="preserve">Приложение № 1 </w:t>
      </w:r>
    </w:p>
    <w:p w:rsidR="001D5FEB" w:rsidRPr="00AA681A" w:rsidRDefault="001D5FEB" w:rsidP="001D5FEB">
      <w:pPr>
        <w:widowControl w:val="0"/>
        <w:ind w:left="240"/>
        <w:jc w:val="right"/>
        <w:rPr>
          <w:snapToGrid w:val="0"/>
        </w:rPr>
      </w:pPr>
      <w:r w:rsidRPr="00AA681A">
        <w:rPr>
          <w:snapToGrid w:val="0"/>
        </w:rPr>
        <w:t>к Договору технического обслуживания тепловой сети</w:t>
      </w:r>
    </w:p>
    <w:p w:rsidR="001D5FEB" w:rsidRPr="00AA681A" w:rsidRDefault="001D5FEB" w:rsidP="001D5FEB">
      <w:pPr>
        <w:widowControl w:val="0"/>
        <w:ind w:left="240"/>
        <w:jc w:val="right"/>
        <w:rPr>
          <w:snapToGrid w:val="0"/>
        </w:rPr>
      </w:pPr>
      <w:r w:rsidRPr="00AA681A">
        <w:rPr>
          <w:snapToGrid w:val="0"/>
        </w:rPr>
        <w:t xml:space="preserve"> № ______ от __________</w:t>
      </w:r>
    </w:p>
    <w:p w:rsidR="001D5FEB" w:rsidRDefault="001D5FEB" w:rsidP="001D5FEB">
      <w:pPr>
        <w:tabs>
          <w:tab w:val="left" w:pos="9639"/>
        </w:tabs>
        <w:spacing w:line="200" w:lineRule="atLeast"/>
        <w:jc w:val="center"/>
        <w:rPr>
          <w:b/>
          <w:spacing w:val="5"/>
          <w:sz w:val="25"/>
          <w:szCs w:val="25"/>
        </w:rPr>
      </w:pPr>
    </w:p>
    <w:p w:rsidR="001D5FEB" w:rsidRDefault="001D5FEB" w:rsidP="001D5FEB">
      <w:pPr>
        <w:tabs>
          <w:tab w:val="left" w:pos="9639"/>
        </w:tabs>
        <w:spacing w:line="200" w:lineRule="atLeast"/>
        <w:jc w:val="center"/>
        <w:rPr>
          <w:b/>
          <w:spacing w:val="5"/>
          <w:sz w:val="25"/>
          <w:szCs w:val="25"/>
        </w:rPr>
      </w:pPr>
    </w:p>
    <w:p w:rsidR="001D5FEB" w:rsidRDefault="001D5FEB" w:rsidP="001D5FEB">
      <w:pPr>
        <w:tabs>
          <w:tab w:val="left" w:pos="9639"/>
        </w:tabs>
        <w:spacing w:line="200" w:lineRule="atLeast"/>
        <w:jc w:val="center"/>
        <w:rPr>
          <w:b/>
          <w:spacing w:val="5"/>
          <w:sz w:val="25"/>
          <w:szCs w:val="25"/>
        </w:rPr>
      </w:pPr>
      <w:r w:rsidRPr="003D3FD8">
        <w:rPr>
          <w:b/>
          <w:spacing w:val="5"/>
          <w:sz w:val="25"/>
          <w:szCs w:val="25"/>
        </w:rPr>
        <w:t xml:space="preserve">Спецификация </w:t>
      </w:r>
      <w:r>
        <w:rPr>
          <w:b/>
          <w:spacing w:val="5"/>
          <w:sz w:val="25"/>
          <w:szCs w:val="25"/>
        </w:rPr>
        <w:t>тепловой сети</w:t>
      </w:r>
      <w:r w:rsidRPr="003D3FD8">
        <w:rPr>
          <w:b/>
          <w:spacing w:val="5"/>
          <w:sz w:val="25"/>
          <w:szCs w:val="25"/>
        </w:rPr>
        <w:t>.</w:t>
      </w:r>
    </w:p>
    <w:p w:rsidR="001D5FEB" w:rsidRDefault="001D5FEB" w:rsidP="001D5FEB">
      <w:pPr>
        <w:tabs>
          <w:tab w:val="left" w:pos="9639"/>
        </w:tabs>
        <w:spacing w:line="200" w:lineRule="atLeast"/>
        <w:ind w:left="4820"/>
        <w:rPr>
          <w:b/>
          <w:spacing w:val="5"/>
          <w:sz w:val="25"/>
          <w:szCs w:val="25"/>
        </w:rPr>
      </w:pPr>
    </w:p>
    <w:tbl>
      <w:tblPr>
        <w:tblW w:w="14743" w:type="dxa"/>
        <w:tblLook w:val="04A0" w:firstRow="1" w:lastRow="0" w:firstColumn="1" w:lastColumn="0" w:noHBand="0" w:noVBand="1"/>
      </w:tblPr>
      <w:tblGrid>
        <w:gridCol w:w="988"/>
        <w:gridCol w:w="11624"/>
        <w:gridCol w:w="1059"/>
        <w:gridCol w:w="1072"/>
      </w:tblGrid>
      <w:tr w:rsidR="001D5FEB" w:rsidRPr="003D3FD8" w:rsidTr="00C02B8E">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b/>
                <w:bCs/>
                <w:sz w:val="16"/>
                <w:szCs w:val="16"/>
              </w:rPr>
            </w:pPr>
            <w:r>
              <w:rPr>
                <w:b/>
                <w:bCs/>
                <w:sz w:val="16"/>
                <w:szCs w:val="16"/>
              </w:rPr>
              <w:t xml:space="preserve">№ </w:t>
            </w:r>
            <w:proofErr w:type="gramStart"/>
            <w:r>
              <w:rPr>
                <w:b/>
                <w:bCs/>
                <w:sz w:val="16"/>
                <w:szCs w:val="16"/>
              </w:rPr>
              <w:t>п</w:t>
            </w:r>
            <w:proofErr w:type="gramEnd"/>
            <w:r>
              <w:rPr>
                <w:b/>
                <w:bCs/>
                <w:sz w:val="16"/>
                <w:szCs w:val="16"/>
              </w:rPr>
              <w:t>/п</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b/>
                <w:bCs/>
                <w:sz w:val="16"/>
                <w:szCs w:val="16"/>
              </w:rPr>
            </w:pPr>
            <w:r w:rsidRPr="003D3FD8">
              <w:rPr>
                <w:b/>
                <w:bCs/>
                <w:sz w:val="16"/>
                <w:szCs w:val="16"/>
              </w:rPr>
              <w:t>Наименование и техническая характеристика оборудования и материалов. Завод-изготовитель (для импортного оборудования страна изготовитель)</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b/>
                <w:bCs/>
                <w:sz w:val="16"/>
                <w:szCs w:val="16"/>
              </w:rPr>
            </w:pPr>
            <w:r w:rsidRPr="003D3FD8">
              <w:rPr>
                <w:b/>
                <w:bCs/>
                <w:sz w:val="16"/>
                <w:szCs w:val="16"/>
              </w:rPr>
              <w:t>Единица измерения</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b/>
                <w:bCs/>
                <w:sz w:val="16"/>
                <w:szCs w:val="16"/>
              </w:rPr>
            </w:pPr>
            <w:r>
              <w:rPr>
                <w:b/>
                <w:bCs/>
                <w:sz w:val="16"/>
                <w:szCs w:val="16"/>
              </w:rPr>
              <w:t>Количество</w:t>
            </w:r>
          </w:p>
        </w:tc>
      </w:tr>
      <w:tr w:rsidR="001D5FEB" w:rsidRPr="003D3FD8" w:rsidTr="00C02B8E">
        <w:trPr>
          <w:trHeight w:val="30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1D5FEB" w:rsidRPr="003D3FD8" w:rsidRDefault="001D5FEB" w:rsidP="00C02B8E">
            <w:pPr>
              <w:jc w:val="center"/>
              <w:rPr>
                <w:b/>
                <w:bCs/>
                <w:color w:val="969696"/>
                <w:sz w:val="16"/>
                <w:szCs w:val="16"/>
              </w:rPr>
            </w:pPr>
            <w:r w:rsidRPr="003D3FD8">
              <w:rPr>
                <w:b/>
                <w:bCs/>
                <w:color w:val="969696"/>
                <w:sz w:val="16"/>
                <w:szCs w:val="16"/>
              </w:rPr>
              <w:t>1</w:t>
            </w:r>
          </w:p>
        </w:tc>
        <w:tc>
          <w:tcPr>
            <w:tcW w:w="11624" w:type="dxa"/>
            <w:tcBorders>
              <w:top w:val="nil"/>
              <w:left w:val="nil"/>
              <w:bottom w:val="single" w:sz="4" w:space="0" w:color="auto"/>
              <w:right w:val="single" w:sz="4" w:space="0" w:color="auto"/>
            </w:tcBorders>
            <w:shd w:val="clear" w:color="000000" w:fill="FFFFFF"/>
            <w:vAlign w:val="center"/>
            <w:hideMark/>
          </w:tcPr>
          <w:p w:rsidR="001D5FEB" w:rsidRPr="003D3FD8" w:rsidRDefault="001D5FEB" w:rsidP="00C02B8E">
            <w:pPr>
              <w:jc w:val="center"/>
              <w:rPr>
                <w:b/>
                <w:bCs/>
                <w:color w:val="969696"/>
                <w:sz w:val="16"/>
                <w:szCs w:val="16"/>
              </w:rPr>
            </w:pPr>
            <w:r w:rsidRPr="003D3FD8">
              <w:rPr>
                <w:b/>
                <w:bCs/>
                <w:color w:val="969696"/>
                <w:sz w:val="16"/>
                <w:szCs w:val="16"/>
              </w:rPr>
              <w:t>2</w:t>
            </w:r>
          </w:p>
        </w:tc>
        <w:tc>
          <w:tcPr>
            <w:tcW w:w="1059" w:type="dxa"/>
            <w:tcBorders>
              <w:top w:val="nil"/>
              <w:left w:val="nil"/>
              <w:bottom w:val="single" w:sz="4" w:space="0" w:color="auto"/>
              <w:right w:val="single" w:sz="4" w:space="0" w:color="auto"/>
            </w:tcBorders>
            <w:shd w:val="clear" w:color="000000" w:fill="FFFFFF"/>
            <w:vAlign w:val="center"/>
            <w:hideMark/>
          </w:tcPr>
          <w:p w:rsidR="001D5FEB" w:rsidRPr="003D3FD8" w:rsidRDefault="001D5FEB" w:rsidP="00C02B8E">
            <w:pPr>
              <w:jc w:val="center"/>
              <w:rPr>
                <w:b/>
                <w:bCs/>
                <w:color w:val="969696"/>
                <w:sz w:val="16"/>
                <w:szCs w:val="16"/>
              </w:rPr>
            </w:pPr>
            <w:r w:rsidRPr="003D3FD8">
              <w:rPr>
                <w:b/>
                <w:bCs/>
                <w:color w:val="969696"/>
                <w:sz w:val="16"/>
                <w:szCs w:val="16"/>
              </w:rPr>
              <w:t>3</w:t>
            </w:r>
          </w:p>
        </w:tc>
        <w:tc>
          <w:tcPr>
            <w:tcW w:w="1072" w:type="dxa"/>
            <w:tcBorders>
              <w:top w:val="nil"/>
              <w:left w:val="nil"/>
              <w:bottom w:val="single" w:sz="4" w:space="0" w:color="auto"/>
              <w:right w:val="single" w:sz="4" w:space="0" w:color="auto"/>
            </w:tcBorders>
            <w:shd w:val="clear" w:color="000000" w:fill="FFFFFF"/>
            <w:vAlign w:val="center"/>
            <w:hideMark/>
          </w:tcPr>
          <w:p w:rsidR="001D5FEB" w:rsidRPr="003D3FD8" w:rsidRDefault="001D5FEB" w:rsidP="00C02B8E">
            <w:pPr>
              <w:jc w:val="center"/>
              <w:rPr>
                <w:b/>
                <w:bCs/>
                <w:color w:val="969696"/>
                <w:sz w:val="16"/>
                <w:szCs w:val="16"/>
              </w:rPr>
            </w:pPr>
            <w:r w:rsidRPr="003D3FD8">
              <w:rPr>
                <w:b/>
                <w:bCs/>
                <w:color w:val="969696"/>
                <w:sz w:val="16"/>
                <w:szCs w:val="16"/>
              </w:rPr>
              <w:t>4</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Теплообменник систе</w:t>
            </w:r>
            <w:r>
              <w:rPr>
                <w:sz w:val="16"/>
                <w:szCs w:val="16"/>
              </w:rPr>
              <w:t xml:space="preserve">м отопления, вентиляции и ВТЗ. </w:t>
            </w:r>
            <w:r w:rsidRPr="003D3FD8">
              <w:rPr>
                <w:sz w:val="16"/>
                <w:szCs w:val="16"/>
              </w:rPr>
              <w:t>Количество пластин =111, F=108,02 м</w:t>
            </w:r>
            <w:proofErr w:type="gramStart"/>
            <w:r w:rsidRPr="003D3FD8">
              <w:rPr>
                <w:sz w:val="16"/>
                <w:szCs w:val="16"/>
              </w:rPr>
              <w:t>2</w:t>
            </w:r>
            <w:proofErr w:type="gramEnd"/>
            <w:r w:rsidRPr="003D3FD8">
              <w:rPr>
                <w:sz w:val="16"/>
                <w:szCs w:val="16"/>
              </w:rPr>
              <w:t xml:space="preserve"> </w:t>
            </w:r>
            <w:proofErr w:type="spellStart"/>
            <w:r w:rsidRPr="003D3FD8">
              <w:rPr>
                <w:sz w:val="16"/>
                <w:szCs w:val="16"/>
              </w:rPr>
              <w:t>Tmax</w:t>
            </w:r>
            <w:proofErr w:type="spellEnd"/>
            <w:r w:rsidRPr="003D3FD8">
              <w:rPr>
                <w:sz w:val="16"/>
                <w:szCs w:val="16"/>
              </w:rPr>
              <w:t xml:space="preserve">=150 °C, </w:t>
            </w:r>
            <w:proofErr w:type="spellStart"/>
            <w:r w:rsidRPr="003D3FD8">
              <w:rPr>
                <w:sz w:val="16"/>
                <w:szCs w:val="16"/>
              </w:rPr>
              <w:t>Рраб</w:t>
            </w:r>
            <w:proofErr w:type="spellEnd"/>
            <w:r w:rsidRPr="003D3FD8">
              <w:rPr>
                <w:sz w:val="16"/>
                <w:szCs w:val="16"/>
              </w:rPr>
              <w:t>=10бар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Теплообменник системы ГВС </w:t>
            </w:r>
            <w:r>
              <w:rPr>
                <w:sz w:val="16"/>
                <w:szCs w:val="16"/>
              </w:rPr>
              <w:t xml:space="preserve">1-ступень. </w:t>
            </w:r>
            <w:r w:rsidRPr="003D3FD8">
              <w:rPr>
                <w:sz w:val="16"/>
                <w:szCs w:val="16"/>
              </w:rPr>
              <w:t>Количество пластин 91шт, F=26,65 м</w:t>
            </w:r>
            <w:proofErr w:type="gramStart"/>
            <w:r w:rsidRPr="003D3FD8">
              <w:rPr>
                <w:sz w:val="16"/>
                <w:szCs w:val="16"/>
              </w:rPr>
              <w:t>2</w:t>
            </w:r>
            <w:proofErr w:type="gramEnd"/>
            <w:r w:rsidRPr="003D3FD8">
              <w:rPr>
                <w:sz w:val="16"/>
                <w:szCs w:val="16"/>
              </w:rPr>
              <w:t xml:space="preserve">, </w:t>
            </w:r>
            <w:proofErr w:type="spellStart"/>
            <w:r w:rsidRPr="003D3FD8">
              <w:rPr>
                <w:sz w:val="16"/>
                <w:szCs w:val="16"/>
              </w:rPr>
              <w:t>Рраб</w:t>
            </w:r>
            <w:proofErr w:type="spellEnd"/>
            <w:r w:rsidRPr="003D3FD8">
              <w:rPr>
                <w:sz w:val="16"/>
                <w:szCs w:val="16"/>
              </w:rPr>
              <w:t>=16бар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Тепло</w:t>
            </w:r>
            <w:r>
              <w:rPr>
                <w:sz w:val="16"/>
                <w:szCs w:val="16"/>
              </w:rPr>
              <w:t>обменник системы ГВС 2-ступень</w:t>
            </w:r>
            <w:proofErr w:type="gramStart"/>
            <w:r>
              <w:rPr>
                <w:sz w:val="16"/>
                <w:szCs w:val="16"/>
              </w:rPr>
              <w:t>.</w:t>
            </w:r>
            <w:r w:rsidRPr="003D3FD8">
              <w:rPr>
                <w:sz w:val="16"/>
                <w:szCs w:val="16"/>
              </w:rPr>
              <w:t>К</w:t>
            </w:r>
            <w:proofErr w:type="gramEnd"/>
            <w:r w:rsidRPr="003D3FD8">
              <w:rPr>
                <w:sz w:val="16"/>
                <w:szCs w:val="16"/>
              </w:rPr>
              <w:t xml:space="preserve">оличество пластин 43шт, F=14,35 м2, </w:t>
            </w:r>
            <w:proofErr w:type="spellStart"/>
            <w:r w:rsidRPr="003D3FD8">
              <w:rPr>
                <w:sz w:val="16"/>
                <w:szCs w:val="16"/>
              </w:rPr>
              <w:t>Рраб</w:t>
            </w:r>
            <w:proofErr w:type="spellEnd"/>
            <w:r w:rsidRPr="003D3FD8">
              <w:rPr>
                <w:sz w:val="16"/>
                <w:szCs w:val="16"/>
              </w:rPr>
              <w:t>=16бар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Насос циркуляционный сист</w:t>
            </w:r>
            <w:r>
              <w:rPr>
                <w:sz w:val="16"/>
                <w:szCs w:val="16"/>
              </w:rPr>
              <w:t xml:space="preserve">ем отопления вентиляции и ВТЗ. </w:t>
            </w:r>
            <w:r w:rsidRPr="003D3FD8">
              <w:rPr>
                <w:sz w:val="16"/>
                <w:szCs w:val="16"/>
              </w:rPr>
              <w:t xml:space="preserve">Подача 33,8 m3/h, Напор:33,5 m, </w:t>
            </w:r>
            <w:proofErr w:type="gramStart"/>
            <w:r w:rsidRPr="003D3FD8">
              <w:rPr>
                <w:sz w:val="16"/>
                <w:szCs w:val="16"/>
              </w:rPr>
              <w:t>Р</w:t>
            </w:r>
            <w:proofErr w:type="gramEnd"/>
            <w:r w:rsidRPr="003D3FD8">
              <w:rPr>
                <w:sz w:val="16"/>
                <w:szCs w:val="16"/>
              </w:rPr>
              <w:t>=45kW, n(макс.)=1480 1/</w:t>
            </w:r>
            <w:proofErr w:type="spellStart"/>
            <w:r w:rsidRPr="003D3FD8">
              <w:rPr>
                <w:sz w:val="16"/>
                <w:szCs w:val="16"/>
              </w:rPr>
              <w:t>min</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Насос циркуляцио</w:t>
            </w:r>
            <w:r>
              <w:rPr>
                <w:sz w:val="16"/>
                <w:szCs w:val="16"/>
              </w:rPr>
              <w:t>нно-</w:t>
            </w:r>
            <w:proofErr w:type="spellStart"/>
            <w:r>
              <w:rPr>
                <w:sz w:val="16"/>
                <w:szCs w:val="16"/>
              </w:rPr>
              <w:t>повысительный</w:t>
            </w:r>
            <w:proofErr w:type="spellEnd"/>
            <w:r>
              <w:rPr>
                <w:sz w:val="16"/>
                <w:szCs w:val="16"/>
              </w:rPr>
              <w:t xml:space="preserve"> системы ГВС. </w:t>
            </w:r>
            <w:r w:rsidRPr="003D3FD8">
              <w:rPr>
                <w:sz w:val="16"/>
                <w:szCs w:val="16"/>
              </w:rPr>
              <w:t xml:space="preserve">Подача 48 m3/h, Напор:22,8 m, </w:t>
            </w:r>
            <w:proofErr w:type="gramStart"/>
            <w:r w:rsidRPr="003D3FD8">
              <w:rPr>
                <w:sz w:val="16"/>
                <w:szCs w:val="16"/>
              </w:rPr>
              <w:t>Р</w:t>
            </w:r>
            <w:proofErr w:type="gramEnd"/>
            <w:r w:rsidRPr="003D3FD8">
              <w:rPr>
                <w:sz w:val="16"/>
                <w:szCs w:val="16"/>
              </w:rPr>
              <w:t>=5,5kW</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Насос </w:t>
            </w:r>
            <w:proofErr w:type="spellStart"/>
            <w:r w:rsidRPr="003D3FD8">
              <w:rPr>
                <w:sz w:val="16"/>
                <w:szCs w:val="16"/>
              </w:rPr>
              <w:t>подпиточный</w:t>
            </w:r>
            <w:proofErr w:type="spellEnd"/>
            <w:r w:rsidRPr="003D3FD8">
              <w:rPr>
                <w:sz w:val="16"/>
                <w:szCs w:val="16"/>
              </w:rPr>
              <w:t xml:space="preserve"> сист</w:t>
            </w:r>
            <w:r>
              <w:rPr>
                <w:sz w:val="16"/>
                <w:szCs w:val="16"/>
              </w:rPr>
              <w:t xml:space="preserve">ем отопления вентиляции и ВТЗ. </w:t>
            </w:r>
            <w:r w:rsidRPr="003D3FD8">
              <w:rPr>
                <w:sz w:val="16"/>
                <w:szCs w:val="16"/>
              </w:rPr>
              <w:t xml:space="preserve">Подача 15,4 m3/h, Напор:35 m, </w:t>
            </w:r>
            <w:proofErr w:type="gramStart"/>
            <w:r w:rsidRPr="003D3FD8">
              <w:rPr>
                <w:sz w:val="16"/>
                <w:szCs w:val="16"/>
              </w:rPr>
              <w:t>Р</w:t>
            </w:r>
            <w:proofErr w:type="gramEnd"/>
            <w:r w:rsidRPr="003D3FD8">
              <w:rPr>
                <w:sz w:val="16"/>
                <w:szCs w:val="16"/>
              </w:rPr>
              <w:t>=3kW, n(макс.)=2900-2920 1/</w:t>
            </w:r>
            <w:proofErr w:type="spellStart"/>
            <w:r w:rsidRPr="003D3FD8">
              <w:rPr>
                <w:sz w:val="16"/>
                <w:szCs w:val="16"/>
              </w:rPr>
              <w:t>min</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7</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Установка поддержания </w:t>
            </w:r>
            <w:proofErr w:type="spellStart"/>
            <w:r w:rsidRPr="003D3FD8">
              <w:rPr>
                <w:sz w:val="16"/>
                <w:szCs w:val="16"/>
              </w:rPr>
              <w:t>давления</w:t>
            </w:r>
            <w:proofErr w:type="gramStart"/>
            <w:r>
              <w:rPr>
                <w:sz w:val="16"/>
                <w:szCs w:val="16"/>
              </w:rPr>
              <w:t>Reflex</w:t>
            </w:r>
            <w:proofErr w:type="spellEnd"/>
            <w:proofErr w:type="gramEnd"/>
            <w:r>
              <w:rPr>
                <w:sz w:val="16"/>
                <w:szCs w:val="16"/>
              </w:rPr>
              <w:t xml:space="preserve"> "</w:t>
            </w:r>
            <w:proofErr w:type="spellStart"/>
            <w:r>
              <w:rPr>
                <w:sz w:val="16"/>
                <w:szCs w:val="16"/>
              </w:rPr>
              <w:t>Reflexomat</w:t>
            </w:r>
            <w:proofErr w:type="spellEnd"/>
            <w:r>
              <w:rPr>
                <w:sz w:val="16"/>
                <w:szCs w:val="16"/>
              </w:rPr>
              <w:t xml:space="preserve">" VS 580/2, </w:t>
            </w:r>
            <w:r w:rsidRPr="003D3FD8">
              <w:rPr>
                <w:sz w:val="16"/>
                <w:szCs w:val="16"/>
              </w:rPr>
              <w:t>основной емкостью RG=1500 л. и доп. емкостью RF1500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8</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proofErr w:type="gramStart"/>
            <w:r w:rsidRPr="003D3FD8">
              <w:rPr>
                <w:sz w:val="16"/>
                <w:szCs w:val="16"/>
              </w:rPr>
              <w:t xml:space="preserve">Универсальный регулирующий разгруженный фланцевый клапан </w:t>
            </w:r>
            <w:proofErr w:type="spellStart"/>
            <w:r w:rsidRPr="003D3FD8">
              <w:rPr>
                <w:sz w:val="16"/>
                <w:szCs w:val="16"/>
              </w:rPr>
              <w:t>Kvs</w:t>
            </w:r>
            <w:proofErr w:type="spellEnd"/>
            <w:r w:rsidRPr="003D3FD8">
              <w:rPr>
                <w:sz w:val="16"/>
                <w:szCs w:val="16"/>
              </w:rPr>
              <w:t xml:space="preserve">=160,0 м3/ч, </w:t>
            </w:r>
            <w:proofErr w:type="spellStart"/>
            <w:r w:rsidRPr="003D3FD8">
              <w:rPr>
                <w:sz w:val="16"/>
                <w:szCs w:val="16"/>
              </w:rPr>
              <w:t>dy</w:t>
            </w:r>
            <w:proofErr w:type="spellEnd"/>
            <w:r w:rsidRPr="003D3FD8">
              <w:rPr>
                <w:sz w:val="16"/>
                <w:szCs w:val="16"/>
              </w:rPr>
              <w:t xml:space="preserve">=125мм, </w:t>
            </w:r>
            <w:proofErr w:type="spellStart"/>
            <w:r w:rsidRPr="003D3FD8">
              <w:rPr>
                <w:sz w:val="16"/>
                <w:szCs w:val="16"/>
              </w:rPr>
              <w:t>Ру</w:t>
            </w:r>
            <w:proofErr w:type="spellEnd"/>
            <w:r w:rsidRPr="003D3FD8">
              <w:rPr>
                <w:sz w:val="16"/>
                <w:szCs w:val="16"/>
              </w:rPr>
              <w:t>=25 бар VFG2 c регулирующим облаком AFP-9 P рег.=1-6 бар, с двумя импульсными трубками AF)</w:t>
            </w:r>
            <w:proofErr w:type="gramEnd"/>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9</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proofErr w:type="gramStart"/>
            <w:r w:rsidRPr="003D3FD8">
              <w:rPr>
                <w:sz w:val="16"/>
                <w:szCs w:val="16"/>
              </w:rPr>
              <w:t xml:space="preserve">Универсальный регулирующий разгруженный фланцевый клапан </w:t>
            </w:r>
            <w:proofErr w:type="spellStart"/>
            <w:r w:rsidRPr="003D3FD8">
              <w:rPr>
                <w:sz w:val="16"/>
                <w:szCs w:val="16"/>
              </w:rPr>
              <w:t>Kvs</w:t>
            </w:r>
            <w:proofErr w:type="spellEnd"/>
            <w:r w:rsidRPr="003D3FD8">
              <w:rPr>
                <w:sz w:val="16"/>
                <w:szCs w:val="16"/>
              </w:rPr>
              <w:t xml:space="preserve">=160,0 м3/ч, </w:t>
            </w:r>
            <w:proofErr w:type="spellStart"/>
            <w:r w:rsidRPr="003D3FD8">
              <w:rPr>
                <w:sz w:val="16"/>
                <w:szCs w:val="16"/>
              </w:rPr>
              <w:t>dy</w:t>
            </w:r>
            <w:proofErr w:type="spellEnd"/>
            <w:r w:rsidRPr="003D3FD8">
              <w:rPr>
                <w:sz w:val="16"/>
                <w:szCs w:val="16"/>
              </w:rPr>
              <w:t xml:space="preserve">=125мм, </w:t>
            </w:r>
            <w:proofErr w:type="spellStart"/>
            <w:r w:rsidRPr="003D3FD8">
              <w:rPr>
                <w:sz w:val="16"/>
                <w:szCs w:val="16"/>
              </w:rPr>
              <w:t>Ру</w:t>
            </w:r>
            <w:proofErr w:type="spellEnd"/>
            <w:r w:rsidRPr="003D3FD8">
              <w:rPr>
                <w:sz w:val="16"/>
                <w:szCs w:val="16"/>
              </w:rPr>
              <w:t>=25 бар VFG2 c регулирующим облаком AFA P рег.=1-6 бар, с двумя импульсными трубками AF)</w:t>
            </w:r>
            <w:proofErr w:type="gramEnd"/>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10</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Регулирующий клапан чугунный фланцевый разгруженный на систему ОВ и ВТЗ </w:t>
            </w:r>
            <w:proofErr w:type="spellStart"/>
            <w:r w:rsidRPr="003D3FD8">
              <w:rPr>
                <w:sz w:val="16"/>
                <w:szCs w:val="16"/>
              </w:rPr>
              <w:t>Tmax</w:t>
            </w:r>
            <w:proofErr w:type="spellEnd"/>
            <w:r w:rsidRPr="003D3FD8">
              <w:rPr>
                <w:sz w:val="16"/>
                <w:szCs w:val="16"/>
              </w:rPr>
              <w:t>=150 C</w:t>
            </w:r>
            <w:r w:rsidRPr="003D3FD8">
              <w:rPr>
                <w:color w:val="000000"/>
                <w:sz w:val="16"/>
                <w:szCs w:val="16"/>
              </w:rPr>
              <w:t xml:space="preserve">°, </w:t>
            </w:r>
            <w:proofErr w:type="spellStart"/>
            <w:r w:rsidRPr="003D3FD8">
              <w:rPr>
                <w:color w:val="000000"/>
                <w:sz w:val="16"/>
                <w:szCs w:val="16"/>
              </w:rPr>
              <w:t>Kvs</w:t>
            </w:r>
            <w:proofErr w:type="spellEnd"/>
            <w:r w:rsidRPr="003D3FD8">
              <w:rPr>
                <w:color w:val="000000"/>
                <w:sz w:val="16"/>
                <w:szCs w:val="16"/>
              </w:rPr>
              <w:t xml:space="preserve">=145,0 м3/ч, </w:t>
            </w:r>
            <w:proofErr w:type="spellStart"/>
            <w:r w:rsidRPr="003D3FD8">
              <w:rPr>
                <w:color w:val="000000"/>
                <w:sz w:val="16"/>
                <w:szCs w:val="16"/>
              </w:rPr>
              <w:t>dy</w:t>
            </w:r>
            <w:proofErr w:type="spellEnd"/>
            <w:r w:rsidRPr="003D3FD8">
              <w:rPr>
                <w:color w:val="000000"/>
                <w:sz w:val="16"/>
                <w:szCs w:val="16"/>
              </w:rPr>
              <w:t xml:space="preserve">=100, </w:t>
            </w:r>
            <w:proofErr w:type="spellStart"/>
            <w:r w:rsidRPr="003D3FD8">
              <w:rPr>
                <w:color w:val="000000"/>
                <w:sz w:val="16"/>
                <w:szCs w:val="16"/>
              </w:rPr>
              <w:t>Py</w:t>
            </w:r>
            <w:proofErr w:type="spellEnd"/>
            <w:r w:rsidRPr="003D3FD8">
              <w:rPr>
                <w:color w:val="000000"/>
                <w:sz w:val="16"/>
                <w:szCs w:val="16"/>
              </w:rPr>
              <w:t>=25 с электроприводом AMV25</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11</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Регулирующий клапан чугунный фланцевый разгруженный для системы ГВС (зима),  </w:t>
            </w:r>
            <w:proofErr w:type="spellStart"/>
            <w:r w:rsidRPr="003D3FD8">
              <w:rPr>
                <w:sz w:val="16"/>
                <w:szCs w:val="16"/>
              </w:rPr>
              <w:t>Tmax</w:t>
            </w:r>
            <w:proofErr w:type="spellEnd"/>
            <w:r w:rsidRPr="003D3FD8">
              <w:rPr>
                <w:sz w:val="16"/>
                <w:szCs w:val="16"/>
              </w:rPr>
              <w:t>=150 C</w:t>
            </w:r>
            <w:r w:rsidRPr="003D3FD8">
              <w:rPr>
                <w:color w:val="000000"/>
                <w:sz w:val="16"/>
                <w:szCs w:val="16"/>
              </w:rPr>
              <w:t xml:space="preserve">°, </w:t>
            </w:r>
            <w:proofErr w:type="spellStart"/>
            <w:r w:rsidRPr="003D3FD8">
              <w:rPr>
                <w:color w:val="000000"/>
                <w:sz w:val="16"/>
                <w:szCs w:val="16"/>
              </w:rPr>
              <w:t>Kvs</w:t>
            </w:r>
            <w:proofErr w:type="spellEnd"/>
            <w:r w:rsidRPr="003D3FD8">
              <w:rPr>
                <w:color w:val="000000"/>
                <w:sz w:val="16"/>
                <w:szCs w:val="16"/>
              </w:rPr>
              <w:t xml:space="preserve">=40 м3/ч, </w:t>
            </w:r>
            <w:proofErr w:type="spellStart"/>
            <w:r w:rsidRPr="003D3FD8">
              <w:rPr>
                <w:color w:val="000000"/>
                <w:sz w:val="16"/>
                <w:szCs w:val="16"/>
              </w:rPr>
              <w:t>dy</w:t>
            </w:r>
            <w:proofErr w:type="spellEnd"/>
            <w:r w:rsidRPr="003D3FD8">
              <w:rPr>
                <w:color w:val="000000"/>
                <w:sz w:val="16"/>
                <w:szCs w:val="16"/>
              </w:rPr>
              <w:t xml:space="preserve">=50, </w:t>
            </w:r>
            <w:proofErr w:type="spellStart"/>
            <w:r w:rsidRPr="003D3FD8">
              <w:rPr>
                <w:color w:val="000000"/>
                <w:sz w:val="16"/>
                <w:szCs w:val="16"/>
              </w:rPr>
              <w:t>Py</w:t>
            </w:r>
            <w:proofErr w:type="spellEnd"/>
            <w:r w:rsidRPr="003D3FD8">
              <w:rPr>
                <w:color w:val="000000"/>
                <w:sz w:val="16"/>
                <w:szCs w:val="16"/>
              </w:rPr>
              <w:t>=25 с электроприводом AMV30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12</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Регулирующий клапан чугунный фланцевый разгруженный для системы ГВС (лето),  </w:t>
            </w:r>
            <w:proofErr w:type="spellStart"/>
            <w:r w:rsidRPr="003D3FD8">
              <w:rPr>
                <w:sz w:val="16"/>
                <w:szCs w:val="16"/>
              </w:rPr>
              <w:t>Tmax</w:t>
            </w:r>
            <w:proofErr w:type="spellEnd"/>
            <w:r w:rsidRPr="003D3FD8">
              <w:rPr>
                <w:sz w:val="16"/>
                <w:szCs w:val="16"/>
              </w:rPr>
              <w:t>=150 C</w:t>
            </w:r>
            <w:r w:rsidRPr="003D3FD8">
              <w:rPr>
                <w:color w:val="000000"/>
                <w:sz w:val="16"/>
                <w:szCs w:val="16"/>
              </w:rPr>
              <w:t xml:space="preserve">°, </w:t>
            </w:r>
            <w:proofErr w:type="spellStart"/>
            <w:r w:rsidRPr="003D3FD8">
              <w:rPr>
                <w:color w:val="000000"/>
                <w:sz w:val="16"/>
                <w:szCs w:val="16"/>
              </w:rPr>
              <w:t>Kvs</w:t>
            </w:r>
            <w:proofErr w:type="spellEnd"/>
            <w:r w:rsidRPr="003D3FD8">
              <w:rPr>
                <w:color w:val="000000"/>
                <w:sz w:val="16"/>
                <w:szCs w:val="16"/>
              </w:rPr>
              <w:t xml:space="preserve">=100 м3/ч, </w:t>
            </w:r>
            <w:proofErr w:type="spellStart"/>
            <w:r w:rsidRPr="003D3FD8">
              <w:rPr>
                <w:color w:val="000000"/>
                <w:sz w:val="16"/>
                <w:szCs w:val="16"/>
              </w:rPr>
              <w:t>dy</w:t>
            </w:r>
            <w:proofErr w:type="spellEnd"/>
            <w:r w:rsidRPr="003D3FD8">
              <w:rPr>
                <w:color w:val="000000"/>
                <w:sz w:val="16"/>
                <w:szCs w:val="16"/>
              </w:rPr>
              <w:t xml:space="preserve">=80, </w:t>
            </w:r>
            <w:proofErr w:type="spellStart"/>
            <w:r w:rsidRPr="003D3FD8">
              <w:rPr>
                <w:color w:val="000000"/>
                <w:sz w:val="16"/>
                <w:szCs w:val="16"/>
              </w:rPr>
              <w:t>Py</w:t>
            </w:r>
            <w:proofErr w:type="spellEnd"/>
            <w:r w:rsidRPr="003D3FD8">
              <w:rPr>
                <w:color w:val="000000"/>
                <w:sz w:val="16"/>
                <w:szCs w:val="16"/>
              </w:rPr>
              <w:t>=25 с электроприводом AMV25</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13</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proofErr w:type="spellStart"/>
            <w:r w:rsidRPr="003D3FD8">
              <w:rPr>
                <w:sz w:val="16"/>
                <w:szCs w:val="16"/>
              </w:rPr>
              <w:t>Соленоидный</w:t>
            </w:r>
            <w:proofErr w:type="spellEnd"/>
            <w:r w:rsidRPr="003D3FD8">
              <w:rPr>
                <w:sz w:val="16"/>
                <w:szCs w:val="16"/>
              </w:rPr>
              <w:t xml:space="preserve"> (электромагнитный) клапан подпитки системы ОВ и ВТЗ </w:t>
            </w:r>
            <w:proofErr w:type="spellStart"/>
            <w:r w:rsidRPr="003D3FD8">
              <w:rPr>
                <w:sz w:val="16"/>
                <w:szCs w:val="16"/>
              </w:rPr>
              <w:t>dy</w:t>
            </w:r>
            <w:proofErr w:type="spellEnd"/>
            <w:r w:rsidRPr="003D3FD8">
              <w:rPr>
                <w:sz w:val="16"/>
                <w:szCs w:val="16"/>
              </w:rPr>
              <w:t>=40, Р</w:t>
            </w:r>
            <w:proofErr w:type="gramStart"/>
            <w:r w:rsidRPr="003D3FD8">
              <w:rPr>
                <w:sz w:val="16"/>
                <w:szCs w:val="16"/>
              </w:rPr>
              <w:t>N</w:t>
            </w:r>
            <w:proofErr w:type="gramEnd"/>
            <w:r w:rsidRPr="003D3FD8">
              <w:rPr>
                <w:sz w:val="16"/>
                <w:szCs w:val="16"/>
              </w:rPr>
              <w:t xml:space="preserve">=16, </w:t>
            </w:r>
            <w:proofErr w:type="spellStart"/>
            <w:r w:rsidRPr="003D3FD8">
              <w:rPr>
                <w:sz w:val="16"/>
                <w:szCs w:val="16"/>
              </w:rPr>
              <w:t>Kv</w:t>
            </w:r>
            <w:proofErr w:type="spellEnd"/>
            <w:r w:rsidRPr="003D3FD8">
              <w:rPr>
                <w:sz w:val="16"/>
                <w:szCs w:val="16"/>
              </w:rPr>
              <w:t>=24м3/ч</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14</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Насос дренажный с электродвигателем G=8 м3/ч, H=11 </w:t>
            </w:r>
            <w:proofErr w:type="spellStart"/>
            <w:r w:rsidRPr="003D3FD8">
              <w:rPr>
                <w:sz w:val="16"/>
                <w:szCs w:val="16"/>
              </w:rPr>
              <w:t>м</w:t>
            </w:r>
            <w:proofErr w:type="gramStart"/>
            <w:r w:rsidRPr="003D3FD8">
              <w:rPr>
                <w:sz w:val="16"/>
                <w:szCs w:val="16"/>
              </w:rPr>
              <w:t>.в</w:t>
            </w:r>
            <w:proofErr w:type="gramEnd"/>
            <w:r w:rsidRPr="003D3FD8">
              <w:rPr>
                <w:sz w:val="16"/>
                <w:szCs w:val="16"/>
              </w:rPr>
              <w:t>од.ст</w:t>
            </w:r>
            <w:proofErr w:type="spellEnd"/>
            <w:r w:rsidRPr="003D3FD8">
              <w:rPr>
                <w:sz w:val="16"/>
                <w:szCs w:val="16"/>
              </w:rPr>
              <w:t>., N=0,55 кВт</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proofErr w:type="spellStart"/>
            <w:r w:rsidRPr="003D3FD8">
              <w:rPr>
                <w:sz w:val="16"/>
                <w:szCs w:val="16"/>
              </w:rPr>
              <w:t>компл</w:t>
            </w:r>
            <w:proofErr w:type="spellEnd"/>
            <w:r w:rsidRPr="003D3FD8">
              <w:rPr>
                <w:sz w:val="16"/>
                <w:szCs w:val="16"/>
              </w:rPr>
              <w:t>.</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15</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Охладитель проб сетевой воды DN 76</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16</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Теплосчетчик ВИС</w:t>
            </w:r>
            <w:proofErr w:type="gramStart"/>
            <w:r w:rsidRPr="003D3FD8">
              <w:rPr>
                <w:sz w:val="16"/>
                <w:szCs w:val="16"/>
              </w:rPr>
              <w:t>.Т</w:t>
            </w:r>
            <w:proofErr w:type="gramEnd"/>
            <w:r w:rsidRPr="003D3FD8">
              <w:rPr>
                <w:sz w:val="16"/>
                <w:szCs w:val="16"/>
              </w:rPr>
              <w:t xml:space="preserve"> Ду100 G=0,5-125м3/ч</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proofErr w:type="spellStart"/>
            <w:r w:rsidRPr="003D3FD8">
              <w:rPr>
                <w:sz w:val="16"/>
                <w:szCs w:val="16"/>
              </w:rPr>
              <w:t>компл</w:t>
            </w:r>
            <w:proofErr w:type="spellEnd"/>
            <w:r w:rsidRPr="003D3FD8">
              <w:rPr>
                <w:sz w:val="16"/>
                <w:szCs w:val="16"/>
              </w:rPr>
              <w:t>.</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17</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Счетчик холодной воды </w:t>
            </w:r>
            <w:proofErr w:type="spellStart"/>
            <w:r w:rsidRPr="003D3FD8">
              <w:rPr>
                <w:sz w:val="16"/>
                <w:szCs w:val="16"/>
              </w:rPr>
              <w:t>крыльчатый</w:t>
            </w:r>
            <w:proofErr w:type="spellEnd"/>
            <w:r w:rsidRPr="003D3FD8">
              <w:rPr>
                <w:sz w:val="16"/>
                <w:szCs w:val="16"/>
              </w:rPr>
              <w:t xml:space="preserve"> Ду65</w:t>
            </w:r>
            <w:proofErr w:type="gramStart"/>
            <w:r w:rsidRPr="003D3FD8">
              <w:rPr>
                <w:sz w:val="16"/>
                <w:szCs w:val="16"/>
              </w:rPr>
              <w:t xml:space="preserve"> Т</w:t>
            </w:r>
            <w:proofErr w:type="gramEnd"/>
            <w:r w:rsidRPr="003D3FD8">
              <w:rPr>
                <w:sz w:val="16"/>
                <w:szCs w:val="16"/>
              </w:rPr>
              <w:t xml:space="preserve"> до 50 </w:t>
            </w:r>
            <w:r w:rsidRPr="003D3FD8">
              <w:rPr>
                <w:color w:val="000000"/>
                <w:sz w:val="16"/>
                <w:szCs w:val="16"/>
              </w:rPr>
              <w:t>°С</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18</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Счетчик горячей воды </w:t>
            </w:r>
            <w:proofErr w:type="spellStart"/>
            <w:r w:rsidRPr="003D3FD8">
              <w:rPr>
                <w:sz w:val="16"/>
                <w:szCs w:val="16"/>
              </w:rPr>
              <w:t>крыльчатый</w:t>
            </w:r>
            <w:proofErr w:type="spellEnd"/>
            <w:r w:rsidRPr="003D3FD8">
              <w:rPr>
                <w:sz w:val="16"/>
                <w:szCs w:val="16"/>
              </w:rPr>
              <w:t xml:space="preserve"> многоструйный, с импульсным выводом, MTWI-50, </w:t>
            </w:r>
            <w:proofErr w:type="spellStart"/>
            <w:r w:rsidRPr="003D3FD8">
              <w:rPr>
                <w:sz w:val="16"/>
                <w:szCs w:val="16"/>
              </w:rPr>
              <w:t>Dy</w:t>
            </w:r>
            <w:proofErr w:type="spellEnd"/>
            <w:r w:rsidRPr="003D3FD8">
              <w:rPr>
                <w:sz w:val="16"/>
                <w:szCs w:val="16"/>
              </w:rPr>
              <w:t xml:space="preserve"> 50 мм, </w:t>
            </w:r>
            <w:proofErr w:type="spellStart"/>
            <w:r w:rsidRPr="003D3FD8">
              <w:rPr>
                <w:sz w:val="16"/>
                <w:szCs w:val="16"/>
              </w:rPr>
              <w:t>кл</w:t>
            </w:r>
            <w:proofErr w:type="gramStart"/>
            <w:r w:rsidRPr="003D3FD8">
              <w:rPr>
                <w:sz w:val="16"/>
                <w:szCs w:val="16"/>
              </w:rPr>
              <w:t>.А</w:t>
            </w:r>
            <w:proofErr w:type="spellEnd"/>
            <w:proofErr w:type="gramEnd"/>
            <w:r w:rsidRPr="003D3FD8">
              <w:rPr>
                <w:sz w:val="16"/>
                <w:szCs w:val="16"/>
              </w:rPr>
              <w:t xml:space="preserve">, PN=1,6 Мпа, Т до 90 </w:t>
            </w:r>
            <w:r w:rsidRPr="003D3FD8">
              <w:rPr>
                <w:color w:val="000000"/>
                <w:sz w:val="16"/>
                <w:szCs w:val="16"/>
              </w:rPr>
              <w:t>°С, G=0,3-15 м3/ч, в комплекте</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proofErr w:type="spellStart"/>
            <w:r w:rsidRPr="003D3FD8">
              <w:rPr>
                <w:sz w:val="16"/>
                <w:szCs w:val="16"/>
              </w:rPr>
              <w:t>компл</w:t>
            </w:r>
            <w:proofErr w:type="spellEnd"/>
            <w:r w:rsidRPr="003D3FD8">
              <w:rPr>
                <w:sz w:val="16"/>
                <w:szCs w:val="16"/>
              </w:rPr>
              <w:t>.</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19</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Грязевик абонентский стальной вертикальный  </w:t>
            </w:r>
            <w:proofErr w:type="spellStart"/>
            <w:r w:rsidRPr="003D3FD8">
              <w:rPr>
                <w:sz w:val="16"/>
                <w:szCs w:val="16"/>
              </w:rPr>
              <w:t>Ру</w:t>
            </w:r>
            <w:proofErr w:type="spellEnd"/>
            <w:r w:rsidRPr="003D3FD8">
              <w:rPr>
                <w:sz w:val="16"/>
                <w:szCs w:val="16"/>
              </w:rPr>
              <w:t xml:space="preserve"> 2,5 Мпа</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20</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Фильтры фланцевые сетчатые со </w:t>
            </w:r>
            <w:proofErr w:type="spellStart"/>
            <w:r w:rsidRPr="003D3FD8">
              <w:rPr>
                <w:sz w:val="16"/>
                <w:szCs w:val="16"/>
              </w:rPr>
              <w:t>спустникамиДу</w:t>
            </w:r>
            <w:proofErr w:type="spellEnd"/>
            <w:r w:rsidRPr="003D3FD8">
              <w:rPr>
                <w:sz w:val="16"/>
                <w:szCs w:val="16"/>
              </w:rPr>
              <w:t xml:space="preserve">=350мм, </w:t>
            </w:r>
            <w:proofErr w:type="spellStart"/>
            <w:r w:rsidRPr="003D3FD8">
              <w:rPr>
                <w:sz w:val="16"/>
                <w:szCs w:val="16"/>
              </w:rPr>
              <w:t>Ру</w:t>
            </w:r>
            <w:proofErr w:type="spellEnd"/>
            <w:r w:rsidRPr="003D3FD8">
              <w:rPr>
                <w:sz w:val="16"/>
                <w:szCs w:val="16"/>
              </w:rPr>
              <w:t>=16 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7</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21</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Краны шаровые стальные фланцевые с механическим редуктором </w:t>
            </w:r>
            <w:proofErr w:type="spellStart"/>
            <w:r w:rsidRPr="003D3FD8">
              <w:rPr>
                <w:sz w:val="16"/>
                <w:szCs w:val="16"/>
              </w:rPr>
              <w:t>Ballomax</w:t>
            </w:r>
            <w:proofErr w:type="spellEnd"/>
            <w:r w:rsidRPr="003D3FD8">
              <w:rPr>
                <w:sz w:val="16"/>
                <w:szCs w:val="16"/>
              </w:rPr>
              <w:t xml:space="preserve"> Ру</w:t>
            </w:r>
            <w:proofErr w:type="gramStart"/>
            <w:r w:rsidRPr="003D3FD8">
              <w:rPr>
                <w:sz w:val="16"/>
                <w:szCs w:val="16"/>
              </w:rPr>
              <w:t>2</w:t>
            </w:r>
            <w:proofErr w:type="gramEnd"/>
            <w:r w:rsidRPr="003D3FD8">
              <w:rPr>
                <w:sz w:val="16"/>
                <w:szCs w:val="16"/>
              </w:rPr>
              <w:t>,5 Мпа</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18</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22</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Краны шаровые стальные фланцевые </w:t>
            </w:r>
            <w:proofErr w:type="spellStart"/>
            <w:r w:rsidRPr="003D3FD8">
              <w:rPr>
                <w:sz w:val="16"/>
                <w:szCs w:val="16"/>
              </w:rPr>
              <w:t>Ballomax</w:t>
            </w:r>
            <w:proofErr w:type="spellEnd"/>
            <w:r w:rsidRPr="003D3FD8">
              <w:rPr>
                <w:sz w:val="16"/>
                <w:szCs w:val="16"/>
              </w:rPr>
              <w:t xml:space="preserve"> Ру</w:t>
            </w:r>
            <w:proofErr w:type="gramStart"/>
            <w:r w:rsidRPr="003D3FD8">
              <w:rPr>
                <w:sz w:val="16"/>
                <w:szCs w:val="16"/>
              </w:rPr>
              <w:t>2</w:t>
            </w:r>
            <w:proofErr w:type="gramEnd"/>
            <w:r w:rsidRPr="003D3FD8">
              <w:rPr>
                <w:sz w:val="16"/>
                <w:szCs w:val="16"/>
              </w:rPr>
              <w:t>,5 Мпа</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33</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23</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Клапаны балансировочные фланцевые </w:t>
            </w:r>
            <w:proofErr w:type="spellStart"/>
            <w:r w:rsidRPr="003D3FD8">
              <w:rPr>
                <w:sz w:val="16"/>
                <w:szCs w:val="16"/>
              </w:rPr>
              <w:t>Ballorex</w:t>
            </w:r>
            <w:proofErr w:type="spellEnd"/>
            <w:r w:rsidRPr="003D3FD8">
              <w:rPr>
                <w:sz w:val="16"/>
                <w:szCs w:val="16"/>
              </w:rPr>
              <w:t xml:space="preserve"> Ру</w:t>
            </w:r>
            <w:proofErr w:type="gramStart"/>
            <w:r w:rsidRPr="003D3FD8">
              <w:rPr>
                <w:sz w:val="16"/>
                <w:szCs w:val="16"/>
              </w:rPr>
              <w:t>1</w:t>
            </w:r>
            <w:proofErr w:type="gramEnd"/>
            <w:r w:rsidRPr="003D3FD8">
              <w:rPr>
                <w:sz w:val="16"/>
                <w:szCs w:val="16"/>
              </w:rPr>
              <w:t>,6 Мпа</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24</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Кран шаровой стальной сварка-сварка </w:t>
            </w:r>
            <w:proofErr w:type="spellStart"/>
            <w:r w:rsidRPr="003D3FD8">
              <w:rPr>
                <w:sz w:val="16"/>
                <w:szCs w:val="16"/>
              </w:rPr>
              <w:t>Ду</w:t>
            </w:r>
            <w:proofErr w:type="spellEnd"/>
            <w:r w:rsidRPr="003D3FD8">
              <w:rPr>
                <w:sz w:val="16"/>
                <w:szCs w:val="16"/>
              </w:rPr>
              <w:t xml:space="preserve">=25мм, PN40 бар, </w:t>
            </w:r>
            <w:proofErr w:type="spellStart"/>
            <w:r w:rsidRPr="003D3FD8">
              <w:rPr>
                <w:sz w:val="16"/>
                <w:szCs w:val="16"/>
              </w:rPr>
              <w:t>спускники</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20</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25</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Кран шаровой, запорный, </w:t>
            </w:r>
            <w:proofErr w:type="spellStart"/>
            <w:r w:rsidRPr="003D3FD8">
              <w:rPr>
                <w:sz w:val="16"/>
                <w:szCs w:val="16"/>
              </w:rPr>
              <w:t>полнопроходной</w:t>
            </w:r>
            <w:proofErr w:type="spellEnd"/>
            <w:r w:rsidRPr="003D3FD8">
              <w:rPr>
                <w:sz w:val="16"/>
                <w:szCs w:val="16"/>
              </w:rPr>
              <w:t xml:space="preserve">, из нержавеющей стали, Ру69 бар, </w:t>
            </w:r>
            <w:proofErr w:type="spellStart"/>
            <w:r w:rsidRPr="003D3FD8">
              <w:rPr>
                <w:sz w:val="16"/>
                <w:szCs w:val="16"/>
              </w:rPr>
              <w:t>Тмакс</w:t>
            </w:r>
            <w:proofErr w:type="spellEnd"/>
            <w:r w:rsidRPr="003D3FD8">
              <w:rPr>
                <w:sz w:val="16"/>
                <w:szCs w:val="16"/>
              </w:rPr>
              <w:t>=230С, Ду15мм, воздушники</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proofErr w:type="spellStart"/>
            <w:r w:rsidRPr="003D3FD8">
              <w:rPr>
                <w:sz w:val="16"/>
                <w:szCs w:val="16"/>
              </w:rPr>
              <w:t>компл</w:t>
            </w:r>
            <w:proofErr w:type="spellEnd"/>
            <w:r w:rsidRPr="003D3FD8">
              <w:rPr>
                <w:sz w:val="16"/>
                <w:szCs w:val="16"/>
              </w:rPr>
              <w:t>.</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14</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26</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Автоматический </w:t>
            </w:r>
            <w:proofErr w:type="spellStart"/>
            <w:r w:rsidRPr="003D3FD8">
              <w:rPr>
                <w:sz w:val="16"/>
                <w:szCs w:val="16"/>
              </w:rPr>
              <w:t>воздухоотводчик</w:t>
            </w:r>
            <w:proofErr w:type="spellEnd"/>
            <w:r w:rsidRPr="003D3FD8">
              <w:rPr>
                <w:sz w:val="16"/>
                <w:szCs w:val="16"/>
              </w:rPr>
              <w:t xml:space="preserve"> типа WIND с обратным клапаном Размер присоединительной резьбы G1/2", Ру10 бар, </w:t>
            </w:r>
            <w:proofErr w:type="spellStart"/>
            <w:r w:rsidRPr="003D3FD8">
              <w:rPr>
                <w:sz w:val="16"/>
                <w:szCs w:val="16"/>
              </w:rPr>
              <w:t>Тмах</w:t>
            </w:r>
            <w:proofErr w:type="spellEnd"/>
            <w:r w:rsidRPr="003D3FD8">
              <w:rPr>
                <w:sz w:val="16"/>
                <w:szCs w:val="16"/>
              </w:rPr>
              <w:t>=120</w:t>
            </w:r>
            <w:proofErr w:type="gramStart"/>
            <w:r w:rsidRPr="003D3FD8">
              <w:rPr>
                <w:color w:val="000000"/>
                <w:sz w:val="16"/>
                <w:szCs w:val="16"/>
              </w:rPr>
              <w:t>°С</w:t>
            </w:r>
            <w:proofErr w:type="gramEnd"/>
            <w:r w:rsidRPr="003D3FD8">
              <w:rPr>
                <w:color w:val="000000"/>
                <w:sz w:val="16"/>
                <w:szCs w:val="16"/>
              </w:rPr>
              <w:t xml:space="preserve"> </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proofErr w:type="spellStart"/>
            <w:r w:rsidRPr="003D3FD8">
              <w:rPr>
                <w:sz w:val="16"/>
                <w:szCs w:val="16"/>
              </w:rPr>
              <w:t>компл</w:t>
            </w:r>
            <w:proofErr w:type="spellEnd"/>
            <w:r w:rsidRPr="003D3FD8">
              <w:rPr>
                <w:sz w:val="16"/>
                <w:szCs w:val="16"/>
              </w:rPr>
              <w:t>.</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14</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27</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Клапан предохранительный </w:t>
            </w:r>
            <w:proofErr w:type="spellStart"/>
            <w:r w:rsidRPr="003D3FD8">
              <w:rPr>
                <w:sz w:val="16"/>
                <w:szCs w:val="16"/>
              </w:rPr>
              <w:t>Prescor</w:t>
            </w:r>
            <w:proofErr w:type="spellEnd"/>
            <w:r w:rsidRPr="003D3FD8">
              <w:rPr>
                <w:sz w:val="16"/>
                <w:szCs w:val="16"/>
              </w:rPr>
              <w:t xml:space="preserve"> S c давлением срабатывания 6 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28</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Клапаны обратные </w:t>
            </w:r>
            <w:proofErr w:type="spellStart"/>
            <w:r w:rsidRPr="003D3FD8">
              <w:rPr>
                <w:sz w:val="16"/>
                <w:szCs w:val="16"/>
              </w:rPr>
              <w:t>межфланцевые</w:t>
            </w:r>
            <w:proofErr w:type="spellEnd"/>
            <w:r w:rsidRPr="003D3FD8">
              <w:rPr>
                <w:sz w:val="16"/>
                <w:szCs w:val="16"/>
              </w:rPr>
              <w:t xml:space="preserve"> чугунные пружинные тарельчатые </w:t>
            </w:r>
            <w:proofErr w:type="spellStart"/>
            <w:r w:rsidRPr="003D3FD8">
              <w:rPr>
                <w:sz w:val="16"/>
                <w:szCs w:val="16"/>
              </w:rPr>
              <w:t>Ру</w:t>
            </w:r>
            <w:proofErr w:type="spellEnd"/>
            <w:r w:rsidRPr="003D3FD8">
              <w:rPr>
                <w:sz w:val="16"/>
                <w:szCs w:val="16"/>
              </w:rPr>
              <w:t>=16 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23</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29</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Гибкая вставка фланцевая для системы ОВ и ВТЗ Ру16 DN200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30</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Гибкая вставка фланцевая для системы ГВС Ру16 DN80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31</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Гибкая вставка фланцевая для подпитки отопления Ру16 DN50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32</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Кран шаровой стальной сварка-сварка </w:t>
            </w:r>
            <w:proofErr w:type="spellStart"/>
            <w:r w:rsidRPr="003D3FD8">
              <w:rPr>
                <w:sz w:val="16"/>
                <w:szCs w:val="16"/>
              </w:rPr>
              <w:t>Ду</w:t>
            </w:r>
            <w:proofErr w:type="spellEnd"/>
            <w:r w:rsidRPr="003D3FD8">
              <w:rPr>
                <w:sz w:val="16"/>
                <w:szCs w:val="16"/>
              </w:rPr>
              <w:t>=15мм, PN40 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33</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Кран трехходовой для установки манометра ду15, Ру25</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69</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34</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proofErr w:type="gramStart"/>
            <w:r w:rsidRPr="003D3FD8">
              <w:rPr>
                <w:sz w:val="16"/>
                <w:szCs w:val="16"/>
              </w:rPr>
              <w:t>Манометр</w:t>
            </w:r>
            <w:proofErr w:type="gramEnd"/>
            <w:r w:rsidRPr="003D3FD8">
              <w:rPr>
                <w:sz w:val="16"/>
                <w:szCs w:val="16"/>
              </w:rPr>
              <w:t xml:space="preserve"> показывающий с пределом измерения: 0-16бар, </w:t>
            </w:r>
            <w:proofErr w:type="spellStart"/>
            <w:r w:rsidRPr="003D3FD8">
              <w:rPr>
                <w:sz w:val="16"/>
                <w:szCs w:val="16"/>
              </w:rPr>
              <w:t>ду</w:t>
            </w:r>
            <w:proofErr w:type="spellEnd"/>
            <w:r w:rsidRPr="003D3FD8">
              <w:rPr>
                <w:sz w:val="16"/>
                <w:szCs w:val="16"/>
              </w:rPr>
              <w:t xml:space="preserve"> 15</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67</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35</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proofErr w:type="gramStart"/>
            <w:r w:rsidRPr="003D3FD8">
              <w:rPr>
                <w:sz w:val="16"/>
                <w:szCs w:val="16"/>
              </w:rPr>
              <w:t>Манометр</w:t>
            </w:r>
            <w:proofErr w:type="gramEnd"/>
            <w:r w:rsidRPr="003D3FD8">
              <w:rPr>
                <w:sz w:val="16"/>
                <w:szCs w:val="16"/>
              </w:rPr>
              <w:t xml:space="preserve"> показывающий с пределом измерения: 0-25бар, </w:t>
            </w:r>
            <w:proofErr w:type="spellStart"/>
            <w:r w:rsidRPr="003D3FD8">
              <w:rPr>
                <w:sz w:val="16"/>
                <w:szCs w:val="16"/>
              </w:rPr>
              <w:t>ду</w:t>
            </w:r>
            <w:proofErr w:type="spellEnd"/>
            <w:r w:rsidRPr="003D3FD8">
              <w:rPr>
                <w:sz w:val="16"/>
                <w:szCs w:val="16"/>
              </w:rPr>
              <w:t xml:space="preserve"> 15</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36</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Термометр DN15/200 0-150C</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27</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37</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Клапан обратный латунный резьбовой с металлическим затвором, Dy25 Py16, T=100C, "</w:t>
            </w:r>
            <w:proofErr w:type="spellStart"/>
            <w:r w:rsidRPr="003D3FD8">
              <w:rPr>
                <w:sz w:val="16"/>
                <w:szCs w:val="16"/>
              </w:rPr>
              <w:t>Danfoss</w:t>
            </w:r>
            <w:proofErr w:type="spellEnd"/>
            <w:r w:rsidRPr="003D3FD8">
              <w:rPr>
                <w:sz w:val="16"/>
                <w:szCs w:val="16"/>
              </w:rPr>
              <w:t>" Дания</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proofErr w:type="spellStart"/>
            <w:r w:rsidRPr="003D3FD8">
              <w:rPr>
                <w:sz w:val="16"/>
                <w:szCs w:val="16"/>
              </w:rPr>
              <w:t>компл</w:t>
            </w:r>
            <w:proofErr w:type="spellEnd"/>
            <w:r w:rsidRPr="003D3FD8">
              <w:rPr>
                <w:sz w:val="16"/>
                <w:szCs w:val="16"/>
              </w:rPr>
              <w:t>.</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38</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Клапан балансировочный фланцевый </w:t>
            </w:r>
            <w:proofErr w:type="spellStart"/>
            <w:r w:rsidRPr="003D3FD8">
              <w:rPr>
                <w:sz w:val="16"/>
                <w:szCs w:val="16"/>
              </w:rPr>
              <w:t>Ballorex</w:t>
            </w:r>
            <w:proofErr w:type="spellEnd"/>
            <w:r w:rsidRPr="003D3FD8">
              <w:rPr>
                <w:sz w:val="16"/>
                <w:szCs w:val="16"/>
              </w:rPr>
              <w:t xml:space="preserve"> Dy200, Ру</w:t>
            </w:r>
            <w:proofErr w:type="gramStart"/>
            <w:r w:rsidRPr="003D3FD8">
              <w:rPr>
                <w:sz w:val="16"/>
                <w:szCs w:val="16"/>
              </w:rPr>
              <w:t>1</w:t>
            </w:r>
            <w:proofErr w:type="gramEnd"/>
            <w:r w:rsidRPr="003D3FD8">
              <w:rPr>
                <w:sz w:val="16"/>
                <w:szCs w:val="16"/>
              </w:rPr>
              <w:t>,6 Мпа</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39</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Клапан балансировочный фланцевый </w:t>
            </w:r>
            <w:proofErr w:type="spellStart"/>
            <w:r w:rsidRPr="003D3FD8">
              <w:rPr>
                <w:sz w:val="16"/>
                <w:szCs w:val="16"/>
              </w:rPr>
              <w:t>Ballorex</w:t>
            </w:r>
            <w:proofErr w:type="spellEnd"/>
            <w:r w:rsidRPr="003D3FD8">
              <w:rPr>
                <w:sz w:val="16"/>
                <w:szCs w:val="16"/>
              </w:rPr>
              <w:t xml:space="preserve"> Dy150, Ру</w:t>
            </w:r>
            <w:proofErr w:type="gramStart"/>
            <w:r w:rsidRPr="003D3FD8">
              <w:rPr>
                <w:sz w:val="16"/>
                <w:szCs w:val="16"/>
              </w:rPr>
              <w:t>1</w:t>
            </w:r>
            <w:proofErr w:type="gramEnd"/>
            <w:r w:rsidRPr="003D3FD8">
              <w:rPr>
                <w:sz w:val="16"/>
                <w:szCs w:val="16"/>
              </w:rPr>
              <w:t>,6 Мпа</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40</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Теплообменник пластинчатый разборный системы ото</w:t>
            </w:r>
            <w:r>
              <w:rPr>
                <w:sz w:val="16"/>
                <w:szCs w:val="16"/>
              </w:rPr>
              <w:t xml:space="preserve">пления адм. здания. </w:t>
            </w:r>
            <w:r w:rsidRPr="003D3FD8">
              <w:rPr>
                <w:sz w:val="16"/>
                <w:szCs w:val="16"/>
              </w:rPr>
              <w:t>Кол-во пластин=39, F=6,29 м</w:t>
            </w:r>
            <w:proofErr w:type="gramStart"/>
            <w:r w:rsidRPr="003D3FD8">
              <w:rPr>
                <w:sz w:val="16"/>
                <w:szCs w:val="16"/>
              </w:rPr>
              <w:t>2</w:t>
            </w:r>
            <w:proofErr w:type="gramEnd"/>
            <w:r w:rsidRPr="003D3FD8">
              <w:rPr>
                <w:sz w:val="16"/>
                <w:szCs w:val="16"/>
              </w:rPr>
              <w:t xml:space="preserve"> </w:t>
            </w:r>
            <w:proofErr w:type="spellStart"/>
            <w:r w:rsidRPr="003D3FD8">
              <w:rPr>
                <w:sz w:val="16"/>
                <w:szCs w:val="16"/>
              </w:rPr>
              <w:t>Тmax</w:t>
            </w:r>
            <w:proofErr w:type="spellEnd"/>
            <w:r w:rsidRPr="003D3FD8">
              <w:rPr>
                <w:sz w:val="16"/>
                <w:szCs w:val="16"/>
              </w:rPr>
              <w:t>=150</w:t>
            </w:r>
            <w:r w:rsidRPr="003D3FD8">
              <w:rPr>
                <w:color w:val="000000"/>
                <w:sz w:val="16"/>
                <w:szCs w:val="16"/>
              </w:rPr>
              <w:t xml:space="preserve">°C, </w:t>
            </w:r>
            <w:proofErr w:type="spellStart"/>
            <w:r w:rsidRPr="003D3FD8">
              <w:rPr>
                <w:color w:val="000000"/>
                <w:sz w:val="16"/>
                <w:szCs w:val="16"/>
              </w:rPr>
              <w:t>Рраб</w:t>
            </w:r>
            <w:proofErr w:type="spellEnd"/>
            <w:r w:rsidRPr="003D3FD8">
              <w:rPr>
                <w:color w:val="000000"/>
                <w:sz w:val="16"/>
                <w:szCs w:val="16"/>
              </w:rPr>
              <w:t>=10бар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41</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Насос циркуляционный систем отопл</w:t>
            </w:r>
            <w:r>
              <w:rPr>
                <w:sz w:val="16"/>
                <w:szCs w:val="16"/>
              </w:rPr>
              <w:t xml:space="preserve">ения административного здания. </w:t>
            </w:r>
            <w:r w:rsidRPr="003D3FD8">
              <w:rPr>
                <w:sz w:val="16"/>
                <w:szCs w:val="16"/>
              </w:rPr>
              <w:t xml:space="preserve">Подача 19,1 m3/h, Напор: 20,2 m, </w:t>
            </w:r>
            <w:proofErr w:type="gramStart"/>
            <w:r w:rsidRPr="003D3FD8">
              <w:rPr>
                <w:sz w:val="16"/>
                <w:szCs w:val="16"/>
              </w:rPr>
              <w:t>Р</w:t>
            </w:r>
            <w:proofErr w:type="gramEnd"/>
            <w:r w:rsidRPr="003D3FD8">
              <w:rPr>
                <w:sz w:val="16"/>
                <w:szCs w:val="16"/>
              </w:rPr>
              <w:t>= 2,2kW, n(макс.)= 2890-2910 1/</w:t>
            </w:r>
            <w:proofErr w:type="spellStart"/>
            <w:r w:rsidRPr="003D3FD8">
              <w:rPr>
                <w:sz w:val="16"/>
                <w:szCs w:val="16"/>
              </w:rPr>
              <w:t>min</w:t>
            </w:r>
            <w:proofErr w:type="spellEnd"/>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2</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42</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Расширительный бак мембранный для системы отопления "</w:t>
            </w:r>
            <w:proofErr w:type="spellStart"/>
            <w:r w:rsidRPr="003D3FD8">
              <w:rPr>
                <w:sz w:val="16"/>
                <w:szCs w:val="16"/>
              </w:rPr>
              <w:t>Reflex</w:t>
            </w:r>
            <w:proofErr w:type="spellEnd"/>
            <w:r w:rsidRPr="003D3FD8">
              <w:rPr>
                <w:sz w:val="16"/>
                <w:szCs w:val="16"/>
              </w:rPr>
              <w:t xml:space="preserve"> G" тип G600, V=600л, </w:t>
            </w:r>
            <w:proofErr w:type="gramStart"/>
            <w:r w:rsidRPr="003D3FD8">
              <w:rPr>
                <w:sz w:val="16"/>
                <w:szCs w:val="16"/>
              </w:rPr>
              <w:t>Р</w:t>
            </w:r>
            <w:proofErr w:type="gramEnd"/>
            <w:r w:rsidRPr="003D3FD8">
              <w:rPr>
                <w:sz w:val="16"/>
                <w:szCs w:val="16"/>
              </w:rPr>
              <w:t xml:space="preserve">=6 бар, пред. </w:t>
            </w:r>
            <w:proofErr w:type="spellStart"/>
            <w:r w:rsidRPr="003D3FD8">
              <w:rPr>
                <w:sz w:val="16"/>
                <w:szCs w:val="16"/>
              </w:rPr>
              <w:t>давл</w:t>
            </w:r>
            <w:proofErr w:type="spellEnd"/>
            <w:r w:rsidRPr="003D3FD8">
              <w:rPr>
                <w:sz w:val="16"/>
                <w:szCs w:val="16"/>
              </w:rPr>
              <w:t>. 3,5 бар</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м</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43</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Регулирующий клапан чугунный фланцевый разгруженный на систему отопления адм. здания </w:t>
            </w:r>
            <w:proofErr w:type="spellStart"/>
            <w:r w:rsidRPr="003D3FD8">
              <w:rPr>
                <w:sz w:val="16"/>
                <w:szCs w:val="16"/>
              </w:rPr>
              <w:t>Tmax</w:t>
            </w:r>
            <w:proofErr w:type="spellEnd"/>
            <w:r w:rsidRPr="003D3FD8">
              <w:rPr>
                <w:sz w:val="16"/>
                <w:szCs w:val="16"/>
              </w:rPr>
              <w:t xml:space="preserve">=150 C°, </w:t>
            </w:r>
            <w:proofErr w:type="spellStart"/>
            <w:r w:rsidRPr="003D3FD8">
              <w:rPr>
                <w:sz w:val="16"/>
                <w:szCs w:val="16"/>
              </w:rPr>
              <w:t>Kvs</w:t>
            </w:r>
            <w:proofErr w:type="spellEnd"/>
            <w:r w:rsidRPr="003D3FD8">
              <w:rPr>
                <w:sz w:val="16"/>
                <w:szCs w:val="16"/>
              </w:rPr>
              <w:t>=8,0 м3/</w:t>
            </w:r>
            <w:proofErr w:type="spellStart"/>
            <w:r w:rsidRPr="003D3FD8">
              <w:rPr>
                <w:sz w:val="16"/>
                <w:szCs w:val="16"/>
              </w:rPr>
              <w:t>ч,</w:t>
            </w:r>
            <w:r>
              <w:rPr>
                <w:sz w:val="16"/>
                <w:szCs w:val="16"/>
              </w:rPr>
              <w:t>dy</w:t>
            </w:r>
            <w:proofErr w:type="spellEnd"/>
            <w:r>
              <w:rPr>
                <w:sz w:val="16"/>
                <w:szCs w:val="16"/>
              </w:rPr>
              <w:t xml:space="preserve">=25, </w:t>
            </w:r>
            <w:proofErr w:type="spellStart"/>
            <w:r>
              <w:rPr>
                <w:sz w:val="16"/>
                <w:szCs w:val="16"/>
              </w:rPr>
              <w:t>Py</w:t>
            </w:r>
            <w:proofErr w:type="spellEnd"/>
            <w:r>
              <w:rPr>
                <w:sz w:val="16"/>
                <w:szCs w:val="16"/>
              </w:rPr>
              <w:t xml:space="preserve">=25 с электроприводом </w:t>
            </w:r>
            <w:r w:rsidRPr="003D3FD8">
              <w:rPr>
                <w:sz w:val="16"/>
                <w:szCs w:val="16"/>
              </w:rPr>
              <w:t>AMV20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44</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proofErr w:type="spellStart"/>
            <w:r w:rsidRPr="003D3FD8">
              <w:rPr>
                <w:sz w:val="16"/>
                <w:szCs w:val="16"/>
              </w:rPr>
              <w:t>Соленоидный</w:t>
            </w:r>
            <w:proofErr w:type="spellEnd"/>
            <w:r w:rsidRPr="003D3FD8">
              <w:rPr>
                <w:sz w:val="16"/>
                <w:szCs w:val="16"/>
              </w:rPr>
              <w:t xml:space="preserve"> (электромагнитный) клапан подпитки систем отопления адм. здания </w:t>
            </w:r>
            <w:proofErr w:type="spellStart"/>
            <w:r w:rsidRPr="003D3FD8">
              <w:rPr>
                <w:sz w:val="16"/>
                <w:szCs w:val="16"/>
              </w:rPr>
              <w:t>dy</w:t>
            </w:r>
            <w:proofErr w:type="spellEnd"/>
            <w:r w:rsidRPr="003D3FD8">
              <w:rPr>
                <w:sz w:val="16"/>
                <w:szCs w:val="16"/>
              </w:rPr>
              <w:t>=15, Р</w:t>
            </w:r>
            <w:proofErr w:type="gramStart"/>
            <w:r w:rsidRPr="003D3FD8">
              <w:rPr>
                <w:sz w:val="16"/>
                <w:szCs w:val="16"/>
              </w:rPr>
              <w:t>N</w:t>
            </w:r>
            <w:proofErr w:type="gramEnd"/>
            <w:r w:rsidRPr="003D3FD8">
              <w:rPr>
                <w:sz w:val="16"/>
                <w:szCs w:val="16"/>
              </w:rPr>
              <w:t xml:space="preserve">=16, </w:t>
            </w:r>
            <w:proofErr w:type="spellStart"/>
            <w:r w:rsidRPr="003D3FD8">
              <w:rPr>
                <w:sz w:val="16"/>
                <w:szCs w:val="16"/>
              </w:rPr>
              <w:t>Kv</w:t>
            </w:r>
            <w:proofErr w:type="spellEnd"/>
            <w:r w:rsidRPr="003D3FD8">
              <w:rPr>
                <w:sz w:val="16"/>
                <w:szCs w:val="16"/>
              </w:rPr>
              <w:t>=4м3/ч</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45</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Клапан предохранительный </w:t>
            </w:r>
            <w:proofErr w:type="spellStart"/>
            <w:r w:rsidRPr="003D3FD8">
              <w:rPr>
                <w:sz w:val="16"/>
                <w:szCs w:val="16"/>
              </w:rPr>
              <w:t>Prescor</w:t>
            </w:r>
            <w:proofErr w:type="spellEnd"/>
            <w:r w:rsidRPr="003D3FD8">
              <w:rPr>
                <w:sz w:val="16"/>
                <w:szCs w:val="16"/>
              </w:rPr>
              <w:t xml:space="preserve"> S c давлением срабатывания 4 бар.</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46</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Гибкая вставка фланцевая для системы отопления адм. здания Ру16 DN40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47</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Краны шаровые стальные фланцевые </w:t>
            </w:r>
            <w:proofErr w:type="spellStart"/>
            <w:r w:rsidRPr="003D3FD8">
              <w:rPr>
                <w:sz w:val="16"/>
                <w:szCs w:val="16"/>
              </w:rPr>
              <w:t>Ballomax</w:t>
            </w:r>
            <w:proofErr w:type="spellEnd"/>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48</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Трубы стальные бесшовные горячедеформированные </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м</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485</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49</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Трубы стальные бесшовные горячедеформированные оцинкованные</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м</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481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50</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Трубки теплоизоляционные </w:t>
            </w:r>
            <w:r w:rsidRPr="003D3FD8">
              <w:rPr>
                <w:rFonts w:ascii="Calibri" w:hAnsi="Calibri"/>
                <w:sz w:val="16"/>
                <w:szCs w:val="16"/>
              </w:rPr>
              <w:t>δ=13-19 мм "</w:t>
            </w:r>
            <w:proofErr w:type="spellStart"/>
            <w:r w:rsidRPr="003D3FD8">
              <w:rPr>
                <w:rFonts w:ascii="Calibri" w:hAnsi="Calibri"/>
                <w:sz w:val="16"/>
                <w:szCs w:val="16"/>
              </w:rPr>
              <w:t>Kaiflex</w:t>
            </w:r>
            <w:proofErr w:type="spellEnd"/>
            <w:r w:rsidRPr="003D3FD8">
              <w:rPr>
                <w:rFonts w:ascii="Calibri" w:hAnsi="Calibri"/>
                <w:sz w:val="16"/>
                <w:szCs w:val="16"/>
              </w:rPr>
              <w:t xml:space="preserve"> EPDM" L=2м</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309</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51</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Отводы крутоизогнутые на 90</w:t>
            </w:r>
            <w:r w:rsidRPr="003D3FD8">
              <w:rPr>
                <w:rFonts w:ascii="Calibri" w:hAnsi="Calibri"/>
                <w:sz w:val="16"/>
                <w:szCs w:val="16"/>
              </w:rPr>
              <w:t>° оцинкованные</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198</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52</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Отводы крутоизогнутые на 45</w:t>
            </w:r>
            <w:r w:rsidRPr="003D3FD8">
              <w:rPr>
                <w:rFonts w:ascii="Calibri" w:hAnsi="Calibri"/>
                <w:sz w:val="16"/>
                <w:szCs w:val="16"/>
              </w:rPr>
              <w:t>° черные Ду200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53</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Отводы крутоизогнутые на 90</w:t>
            </w:r>
            <w:r w:rsidRPr="003D3FD8">
              <w:rPr>
                <w:rFonts w:ascii="Calibri" w:hAnsi="Calibri"/>
                <w:sz w:val="16"/>
                <w:szCs w:val="16"/>
              </w:rPr>
              <w:t xml:space="preserve">° черные </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300</w:t>
            </w:r>
          </w:p>
        </w:tc>
      </w:tr>
      <w:tr w:rsidR="001D5FEB" w:rsidRPr="003D3FD8" w:rsidTr="00C02B8E">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54</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Труба стольная бесшовная горячедеформированная </w:t>
            </w:r>
            <w:proofErr w:type="spellStart"/>
            <w:r w:rsidRPr="003D3FD8">
              <w:rPr>
                <w:sz w:val="16"/>
                <w:szCs w:val="16"/>
              </w:rPr>
              <w:t>Дн</w:t>
            </w:r>
            <w:proofErr w:type="spellEnd"/>
            <w:r w:rsidRPr="003D3FD8">
              <w:rPr>
                <w:sz w:val="16"/>
                <w:szCs w:val="16"/>
              </w:rPr>
              <w:t>=133х4,0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м</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90</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55</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Металлопрокат для изготовления опор и креплений оборудования и трубопроводов.</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4</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56</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Передвижная площадка с односторонним подъемом для обслуживания арматуры, с четырьмя направляющими подпружиненных ролика со стопорами, Н=0,72м</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57</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Кран шаровой стальной фланцевый </w:t>
            </w:r>
            <w:proofErr w:type="spellStart"/>
            <w:r w:rsidRPr="003D3FD8">
              <w:rPr>
                <w:sz w:val="16"/>
                <w:szCs w:val="16"/>
              </w:rPr>
              <w:t>Ballomax</w:t>
            </w:r>
            <w:proofErr w:type="spellEnd"/>
            <w:r w:rsidRPr="003D3FD8">
              <w:rPr>
                <w:sz w:val="16"/>
                <w:szCs w:val="16"/>
              </w:rPr>
              <w:t xml:space="preserve"> Dy80 Ру</w:t>
            </w:r>
            <w:proofErr w:type="gramStart"/>
            <w:r w:rsidRPr="003D3FD8">
              <w:rPr>
                <w:sz w:val="16"/>
                <w:szCs w:val="16"/>
              </w:rPr>
              <w:t>2</w:t>
            </w:r>
            <w:proofErr w:type="gramEnd"/>
            <w:r w:rsidRPr="003D3FD8">
              <w:rPr>
                <w:sz w:val="16"/>
                <w:szCs w:val="16"/>
              </w:rPr>
              <w:t>,5 Мпа для ПБУ</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8</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58</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Клапан обратный </w:t>
            </w:r>
            <w:proofErr w:type="spellStart"/>
            <w:r w:rsidRPr="003D3FD8">
              <w:rPr>
                <w:sz w:val="16"/>
                <w:szCs w:val="16"/>
              </w:rPr>
              <w:t>межфланцевый</w:t>
            </w:r>
            <w:proofErr w:type="spellEnd"/>
            <w:r w:rsidRPr="003D3FD8">
              <w:rPr>
                <w:sz w:val="16"/>
                <w:szCs w:val="16"/>
              </w:rPr>
              <w:t xml:space="preserve"> чугунный </w:t>
            </w:r>
            <w:r>
              <w:rPr>
                <w:sz w:val="16"/>
                <w:szCs w:val="16"/>
              </w:rPr>
              <w:t xml:space="preserve">пружинный тарельчатый </w:t>
            </w:r>
            <w:proofErr w:type="spellStart"/>
            <w:r>
              <w:rPr>
                <w:sz w:val="16"/>
                <w:szCs w:val="16"/>
              </w:rPr>
              <w:t>Ду</w:t>
            </w:r>
            <w:proofErr w:type="spellEnd"/>
            <w:r>
              <w:rPr>
                <w:sz w:val="16"/>
                <w:szCs w:val="16"/>
              </w:rPr>
              <w:t xml:space="preserve">=50мм, </w:t>
            </w:r>
            <w:proofErr w:type="spellStart"/>
            <w:r w:rsidRPr="003D3FD8">
              <w:rPr>
                <w:sz w:val="16"/>
                <w:szCs w:val="16"/>
              </w:rPr>
              <w:t>Ру</w:t>
            </w:r>
            <w:proofErr w:type="spellEnd"/>
            <w:r w:rsidRPr="003D3FD8">
              <w:rPr>
                <w:sz w:val="16"/>
                <w:szCs w:val="16"/>
              </w:rPr>
              <w:t>=16 бар</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59</w:t>
            </w:r>
          </w:p>
        </w:tc>
        <w:tc>
          <w:tcPr>
            <w:tcW w:w="11624" w:type="dxa"/>
            <w:tcBorders>
              <w:top w:val="nil"/>
              <w:left w:val="nil"/>
              <w:bottom w:val="single" w:sz="4" w:space="0" w:color="auto"/>
              <w:right w:val="single" w:sz="4" w:space="0" w:color="auto"/>
            </w:tcBorders>
            <w:shd w:val="clear" w:color="auto" w:fill="auto"/>
            <w:vAlign w:val="bottom"/>
            <w:hideMark/>
          </w:tcPr>
          <w:p w:rsidR="001D5FEB" w:rsidRPr="003D3FD8" w:rsidRDefault="001D5FEB" w:rsidP="00C02B8E">
            <w:pPr>
              <w:rPr>
                <w:color w:val="000000"/>
                <w:sz w:val="16"/>
                <w:szCs w:val="16"/>
              </w:rPr>
            </w:pPr>
            <w:r w:rsidRPr="003D3FD8">
              <w:rPr>
                <w:color w:val="000000"/>
                <w:sz w:val="16"/>
                <w:szCs w:val="16"/>
              </w:rPr>
              <w:t>Установка хозяйственно-питьевого в</w:t>
            </w:r>
            <w:r>
              <w:rPr>
                <w:color w:val="000000"/>
                <w:sz w:val="16"/>
                <w:szCs w:val="16"/>
              </w:rPr>
              <w:t xml:space="preserve">одоснабжения. Подача: 60 m3/h, </w:t>
            </w:r>
            <w:r w:rsidRPr="003D3FD8">
              <w:rPr>
                <w:color w:val="000000"/>
                <w:sz w:val="16"/>
                <w:szCs w:val="16"/>
              </w:rPr>
              <w:t xml:space="preserve">Напор: 60 m, </w:t>
            </w:r>
            <w:proofErr w:type="gramStart"/>
            <w:r w:rsidRPr="003D3FD8">
              <w:rPr>
                <w:color w:val="000000"/>
                <w:sz w:val="16"/>
                <w:szCs w:val="16"/>
              </w:rPr>
              <w:t>Р</w:t>
            </w:r>
            <w:proofErr w:type="gramEnd"/>
            <w:r w:rsidRPr="003D3FD8">
              <w:rPr>
                <w:color w:val="000000"/>
                <w:sz w:val="16"/>
                <w:szCs w:val="16"/>
              </w:rPr>
              <w:t>=7,5kW</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60</w:t>
            </w:r>
          </w:p>
        </w:tc>
        <w:tc>
          <w:tcPr>
            <w:tcW w:w="11624" w:type="dxa"/>
            <w:tcBorders>
              <w:top w:val="nil"/>
              <w:left w:val="nil"/>
              <w:bottom w:val="single" w:sz="4" w:space="0" w:color="auto"/>
              <w:right w:val="single" w:sz="4" w:space="0" w:color="auto"/>
            </w:tcBorders>
            <w:shd w:val="clear" w:color="auto" w:fill="auto"/>
            <w:vAlign w:val="bottom"/>
            <w:hideMark/>
          </w:tcPr>
          <w:p w:rsidR="001D5FEB" w:rsidRPr="003D3FD8" w:rsidRDefault="001D5FEB" w:rsidP="00C02B8E">
            <w:pPr>
              <w:rPr>
                <w:color w:val="000000"/>
                <w:sz w:val="16"/>
                <w:szCs w:val="16"/>
              </w:rPr>
            </w:pPr>
            <w:r>
              <w:rPr>
                <w:color w:val="000000"/>
                <w:sz w:val="16"/>
                <w:szCs w:val="16"/>
              </w:rPr>
              <w:t>Установка пожаротушения.</w:t>
            </w:r>
            <w:r w:rsidRPr="003D3FD8">
              <w:rPr>
                <w:color w:val="000000"/>
                <w:sz w:val="16"/>
                <w:szCs w:val="16"/>
              </w:rPr>
              <w:t xml:space="preserve"> Подача: 35 m3/h, Напор: 60 m, </w:t>
            </w:r>
            <w:proofErr w:type="gramStart"/>
            <w:r w:rsidRPr="003D3FD8">
              <w:rPr>
                <w:color w:val="000000"/>
                <w:sz w:val="16"/>
                <w:szCs w:val="16"/>
              </w:rPr>
              <w:t>Р</w:t>
            </w:r>
            <w:proofErr w:type="gramEnd"/>
            <w:r w:rsidRPr="003D3FD8">
              <w:rPr>
                <w:color w:val="000000"/>
                <w:sz w:val="16"/>
                <w:szCs w:val="16"/>
              </w:rPr>
              <w:t>=11kW</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61</w:t>
            </w:r>
          </w:p>
        </w:tc>
        <w:tc>
          <w:tcPr>
            <w:tcW w:w="11624" w:type="dxa"/>
            <w:tcBorders>
              <w:top w:val="nil"/>
              <w:left w:val="nil"/>
              <w:bottom w:val="single" w:sz="4" w:space="0" w:color="auto"/>
              <w:right w:val="single" w:sz="4" w:space="0" w:color="auto"/>
            </w:tcBorders>
            <w:shd w:val="clear" w:color="auto" w:fill="auto"/>
            <w:vAlign w:val="bottom"/>
            <w:hideMark/>
          </w:tcPr>
          <w:p w:rsidR="001D5FEB" w:rsidRPr="003D3FD8" w:rsidRDefault="001D5FEB" w:rsidP="00C02B8E">
            <w:pPr>
              <w:rPr>
                <w:color w:val="000000"/>
                <w:sz w:val="16"/>
                <w:szCs w:val="16"/>
              </w:rPr>
            </w:pPr>
            <w:r w:rsidRPr="003D3FD8">
              <w:rPr>
                <w:color w:val="000000"/>
                <w:sz w:val="16"/>
                <w:szCs w:val="16"/>
              </w:rPr>
              <w:t xml:space="preserve">Бак </w:t>
            </w:r>
            <w:proofErr w:type="spellStart"/>
            <w:r w:rsidRPr="003D3FD8">
              <w:rPr>
                <w:color w:val="000000"/>
                <w:sz w:val="16"/>
                <w:szCs w:val="16"/>
              </w:rPr>
              <w:t>гидроаккумулятор</w:t>
            </w:r>
            <w:proofErr w:type="spellEnd"/>
            <w:r w:rsidRPr="003D3FD8">
              <w:rPr>
                <w:color w:val="000000"/>
                <w:sz w:val="16"/>
                <w:szCs w:val="16"/>
              </w:rPr>
              <w:t xml:space="preserve"> V=300л</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62</w:t>
            </w:r>
          </w:p>
        </w:tc>
        <w:tc>
          <w:tcPr>
            <w:tcW w:w="11624" w:type="dxa"/>
            <w:tcBorders>
              <w:top w:val="nil"/>
              <w:left w:val="nil"/>
              <w:bottom w:val="single" w:sz="4" w:space="0" w:color="auto"/>
              <w:right w:val="single" w:sz="4" w:space="0" w:color="auto"/>
            </w:tcBorders>
            <w:shd w:val="clear" w:color="auto" w:fill="auto"/>
            <w:vAlign w:val="bottom"/>
            <w:hideMark/>
          </w:tcPr>
          <w:p w:rsidR="001D5FEB" w:rsidRPr="003D3FD8" w:rsidRDefault="001D5FEB" w:rsidP="00C02B8E">
            <w:pPr>
              <w:rPr>
                <w:color w:val="000000"/>
                <w:sz w:val="16"/>
                <w:szCs w:val="16"/>
              </w:rPr>
            </w:pPr>
            <w:r w:rsidRPr="003D3FD8">
              <w:rPr>
                <w:color w:val="000000"/>
                <w:sz w:val="16"/>
                <w:szCs w:val="16"/>
              </w:rPr>
              <w:t xml:space="preserve">Гибкая вставка фланцевая для системы отопления </w:t>
            </w:r>
            <w:proofErr w:type="spellStart"/>
            <w:r w:rsidRPr="003D3FD8">
              <w:rPr>
                <w:color w:val="000000"/>
                <w:sz w:val="16"/>
                <w:szCs w:val="16"/>
              </w:rPr>
              <w:t>адм</w:t>
            </w:r>
            <w:proofErr w:type="gramStart"/>
            <w:r w:rsidRPr="003D3FD8">
              <w:rPr>
                <w:color w:val="000000"/>
                <w:sz w:val="16"/>
                <w:szCs w:val="16"/>
              </w:rPr>
              <w:t>.з</w:t>
            </w:r>
            <w:proofErr w:type="gramEnd"/>
            <w:r w:rsidRPr="003D3FD8">
              <w:rPr>
                <w:color w:val="000000"/>
                <w:sz w:val="16"/>
                <w:szCs w:val="16"/>
              </w:rPr>
              <w:t>дания</w:t>
            </w:r>
            <w:proofErr w:type="spellEnd"/>
            <w:r w:rsidRPr="003D3FD8">
              <w:rPr>
                <w:color w:val="000000"/>
                <w:sz w:val="16"/>
                <w:szCs w:val="16"/>
              </w:rPr>
              <w:t xml:space="preserve"> Ру16 DN150</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7</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63</w:t>
            </w:r>
          </w:p>
        </w:tc>
        <w:tc>
          <w:tcPr>
            <w:tcW w:w="11624"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rPr>
                <w:sz w:val="16"/>
                <w:szCs w:val="16"/>
              </w:rPr>
            </w:pPr>
            <w:r w:rsidRPr="003D3FD8">
              <w:rPr>
                <w:sz w:val="16"/>
                <w:szCs w:val="16"/>
              </w:rPr>
              <w:t xml:space="preserve">Кран шаровой стальной фланцевый </w:t>
            </w:r>
            <w:proofErr w:type="spellStart"/>
            <w:r w:rsidRPr="003D3FD8">
              <w:rPr>
                <w:sz w:val="16"/>
                <w:szCs w:val="16"/>
              </w:rPr>
              <w:t>Ballomax</w:t>
            </w:r>
            <w:proofErr w:type="spellEnd"/>
            <w:r w:rsidRPr="003D3FD8">
              <w:rPr>
                <w:sz w:val="16"/>
                <w:szCs w:val="16"/>
              </w:rPr>
              <w:t xml:space="preserve"> Dy150 Ру</w:t>
            </w:r>
            <w:proofErr w:type="gramStart"/>
            <w:r w:rsidRPr="003D3FD8">
              <w:rPr>
                <w:sz w:val="16"/>
                <w:szCs w:val="16"/>
              </w:rPr>
              <w:t>2</w:t>
            </w:r>
            <w:proofErr w:type="gramEnd"/>
            <w:r w:rsidRPr="003D3FD8">
              <w:rPr>
                <w:sz w:val="16"/>
                <w:szCs w:val="16"/>
              </w:rPr>
              <w:t>,5 Мпа</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14</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64</w:t>
            </w:r>
          </w:p>
        </w:tc>
        <w:tc>
          <w:tcPr>
            <w:tcW w:w="11624" w:type="dxa"/>
            <w:tcBorders>
              <w:top w:val="nil"/>
              <w:left w:val="nil"/>
              <w:bottom w:val="single" w:sz="4" w:space="0" w:color="auto"/>
              <w:right w:val="single" w:sz="4" w:space="0" w:color="auto"/>
            </w:tcBorders>
            <w:shd w:val="clear" w:color="auto" w:fill="auto"/>
            <w:vAlign w:val="bottom"/>
            <w:hideMark/>
          </w:tcPr>
          <w:p w:rsidR="001D5FEB" w:rsidRPr="003D3FD8" w:rsidRDefault="001D5FEB" w:rsidP="00C02B8E">
            <w:pPr>
              <w:rPr>
                <w:color w:val="000000"/>
                <w:sz w:val="16"/>
                <w:szCs w:val="16"/>
              </w:rPr>
            </w:pPr>
            <w:r w:rsidRPr="003D3FD8">
              <w:rPr>
                <w:color w:val="000000"/>
                <w:sz w:val="16"/>
                <w:szCs w:val="16"/>
              </w:rPr>
              <w:t>Кран трехходовой для установки манометра ду15, Ру25</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65</w:t>
            </w:r>
          </w:p>
        </w:tc>
        <w:tc>
          <w:tcPr>
            <w:tcW w:w="11624" w:type="dxa"/>
            <w:tcBorders>
              <w:top w:val="nil"/>
              <w:left w:val="nil"/>
              <w:bottom w:val="single" w:sz="4" w:space="0" w:color="auto"/>
              <w:right w:val="single" w:sz="4" w:space="0" w:color="auto"/>
            </w:tcBorders>
            <w:shd w:val="clear" w:color="auto" w:fill="auto"/>
            <w:vAlign w:val="bottom"/>
            <w:hideMark/>
          </w:tcPr>
          <w:p w:rsidR="001D5FEB" w:rsidRPr="003D3FD8" w:rsidRDefault="001D5FEB" w:rsidP="00C02B8E">
            <w:pPr>
              <w:rPr>
                <w:color w:val="000000"/>
                <w:sz w:val="16"/>
                <w:szCs w:val="16"/>
              </w:rPr>
            </w:pPr>
            <w:proofErr w:type="gramStart"/>
            <w:r w:rsidRPr="003D3FD8">
              <w:rPr>
                <w:color w:val="000000"/>
                <w:sz w:val="16"/>
                <w:szCs w:val="16"/>
              </w:rPr>
              <w:t>Манометр</w:t>
            </w:r>
            <w:proofErr w:type="gramEnd"/>
            <w:r w:rsidRPr="003D3FD8">
              <w:rPr>
                <w:color w:val="000000"/>
                <w:sz w:val="16"/>
                <w:szCs w:val="16"/>
              </w:rPr>
              <w:t xml:space="preserve"> показывающий с пределом измерения: 0-16бар, </w:t>
            </w:r>
            <w:proofErr w:type="spellStart"/>
            <w:r w:rsidRPr="003D3FD8">
              <w:rPr>
                <w:color w:val="000000"/>
                <w:sz w:val="16"/>
                <w:szCs w:val="16"/>
              </w:rPr>
              <w:t>ду</w:t>
            </w:r>
            <w:proofErr w:type="spellEnd"/>
            <w:r w:rsidRPr="003D3FD8">
              <w:rPr>
                <w:color w:val="000000"/>
                <w:sz w:val="16"/>
                <w:szCs w:val="16"/>
              </w:rPr>
              <w:t xml:space="preserve"> 15</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w:t>
            </w:r>
          </w:p>
        </w:tc>
      </w:tr>
      <w:tr w:rsidR="001D5FEB" w:rsidRPr="003D3FD8" w:rsidTr="00C02B8E">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66</w:t>
            </w:r>
          </w:p>
        </w:tc>
        <w:tc>
          <w:tcPr>
            <w:tcW w:w="11624" w:type="dxa"/>
            <w:tcBorders>
              <w:top w:val="nil"/>
              <w:left w:val="nil"/>
              <w:bottom w:val="single" w:sz="4" w:space="0" w:color="auto"/>
              <w:right w:val="single" w:sz="4" w:space="0" w:color="auto"/>
            </w:tcBorders>
            <w:shd w:val="clear" w:color="auto" w:fill="auto"/>
            <w:vAlign w:val="bottom"/>
            <w:hideMark/>
          </w:tcPr>
          <w:p w:rsidR="001D5FEB" w:rsidRPr="003D3FD8" w:rsidRDefault="001D5FEB" w:rsidP="00C02B8E">
            <w:pPr>
              <w:rPr>
                <w:color w:val="000000"/>
                <w:sz w:val="16"/>
                <w:szCs w:val="16"/>
              </w:rPr>
            </w:pPr>
            <w:r w:rsidRPr="003D3FD8">
              <w:rPr>
                <w:color w:val="000000"/>
                <w:sz w:val="16"/>
                <w:szCs w:val="16"/>
              </w:rPr>
              <w:t>Термометр DN15/200 0-150C</w:t>
            </w:r>
          </w:p>
        </w:tc>
        <w:tc>
          <w:tcPr>
            <w:tcW w:w="1059"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шт.</w:t>
            </w:r>
          </w:p>
        </w:tc>
        <w:tc>
          <w:tcPr>
            <w:tcW w:w="1072" w:type="dxa"/>
            <w:tcBorders>
              <w:top w:val="nil"/>
              <w:left w:val="nil"/>
              <w:bottom w:val="single" w:sz="4" w:space="0" w:color="auto"/>
              <w:right w:val="single" w:sz="4" w:space="0" w:color="auto"/>
            </w:tcBorders>
            <w:shd w:val="clear" w:color="auto" w:fill="auto"/>
            <w:vAlign w:val="center"/>
            <w:hideMark/>
          </w:tcPr>
          <w:p w:rsidR="001D5FEB" w:rsidRPr="003D3FD8" w:rsidRDefault="001D5FEB" w:rsidP="00C02B8E">
            <w:pPr>
              <w:jc w:val="center"/>
              <w:rPr>
                <w:sz w:val="16"/>
                <w:szCs w:val="16"/>
              </w:rPr>
            </w:pPr>
            <w:r w:rsidRPr="003D3FD8">
              <w:rPr>
                <w:sz w:val="16"/>
                <w:szCs w:val="16"/>
              </w:rPr>
              <w:t>5</w:t>
            </w:r>
          </w:p>
        </w:tc>
      </w:tr>
    </w:tbl>
    <w:p w:rsidR="001D5FEB" w:rsidRDefault="001D5FEB" w:rsidP="001D5FEB">
      <w:pPr>
        <w:tabs>
          <w:tab w:val="left" w:pos="9639"/>
        </w:tabs>
        <w:spacing w:line="200" w:lineRule="atLeast"/>
        <w:ind w:left="4820"/>
        <w:rPr>
          <w:b/>
          <w:spacing w:val="5"/>
          <w:sz w:val="25"/>
          <w:szCs w:val="25"/>
        </w:rPr>
      </w:pPr>
    </w:p>
    <w:tbl>
      <w:tblPr>
        <w:tblW w:w="13467" w:type="dxa"/>
        <w:tblLook w:val="01E0" w:firstRow="1" w:lastRow="1" w:firstColumn="1" w:lastColumn="1" w:noHBand="0" w:noVBand="0"/>
      </w:tblPr>
      <w:tblGrid>
        <w:gridCol w:w="8647"/>
        <w:gridCol w:w="4820"/>
      </w:tblGrid>
      <w:tr w:rsidR="001D5FEB" w:rsidRPr="001600DE" w:rsidTr="00C02B8E">
        <w:tc>
          <w:tcPr>
            <w:tcW w:w="8647" w:type="dxa"/>
          </w:tcPr>
          <w:p w:rsidR="001D5FEB" w:rsidRPr="001600DE" w:rsidRDefault="001D5FEB" w:rsidP="00C02B8E">
            <w:pPr>
              <w:rPr>
                <w:b/>
              </w:rPr>
            </w:pPr>
            <w:r w:rsidRPr="001600DE">
              <w:rPr>
                <w:b/>
              </w:rPr>
              <w:t>Заказчик:</w:t>
            </w:r>
          </w:p>
        </w:tc>
        <w:tc>
          <w:tcPr>
            <w:tcW w:w="4820" w:type="dxa"/>
            <w:vMerge w:val="restart"/>
          </w:tcPr>
          <w:p w:rsidR="001D5FEB" w:rsidRPr="001600DE" w:rsidRDefault="001D5FEB" w:rsidP="00C02B8E">
            <w:pPr>
              <w:rPr>
                <w:b/>
              </w:rPr>
            </w:pPr>
            <w:r w:rsidRPr="001600DE">
              <w:rPr>
                <w:b/>
              </w:rPr>
              <w:t>Исполнитель:</w:t>
            </w:r>
          </w:p>
          <w:p w:rsidR="001D5FEB" w:rsidRPr="001600DE" w:rsidRDefault="001D5FEB" w:rsidP="00C02B8E">
            <w:pPr>
              <w:rPr>
                <w:b/>
              </w:rPr>
            </w:pPr>
          </w:p>
          <w:p w:rsidR="001D5FEB" w:rsidRPr="001600DE" w:rsidRDefault="001D5FEB" w:rsidP="00C02B8E">
            <w:pPr>
              <w:rPr>
                <w:b/>
              </w:rPr>
            </w:pPr>
            <w:r w:rsidRPr="001600DE">
              <w:rPr>
                <w:b/>
              </w:rPr>
              <w:t>Генеральный директор</w:t>
            </w:r>
          </w:p>
          <w:p w:rsidR="001D5FEB" w:rsidRPr="001600DE" w:rsidRDefault="001D5FEB" w:rsidP="00C02B8E">
            <w:pPr>
              <w:rPr>
                <w:b/>
              </w:rPr>
            </w:pPr>
          </w:p>
          <w:p w:rsidR="001D5FEB" w:rsidRPr="001600DE" w:rsidRDefault="001D5FEB" w:rsidP="00C02B8E">
            <w:pPr>
              <w:jc w:val="both"/>
              <w:rPr>
                <w:b/>
              </w:rPr>
            </w:pPr>
            <w:r w:rsidRPr="001600DE">
              <w:rPr>
                <w:b/>
              </w:rPr>
              <w:t>_______________________________</w:t>
            </w:r>
          </w:p>
          <w:p w:rsidR="001D5FEB" w:rsidRPr="001600DE" w:rsidRDefault="001D5FEB" w:rsidP="00C02B8E">
            <w:pPr>
              <w:jc w:val="both"/>
            </w:pPr>
            <w:r w:rsidRPr="001600DE">
              <w:t>М.П.</w:t>
            </w:r>
          </w:p>
        </w:tc>
      </w:tr>
      <w:tr w:rsidR="001D5FEB" w:rsidRPr="001600DE" w:rsidTr="00C02B8E">
        <w:trPr>
          <w:trHeight w:val="1407"/>
        </w:trPr>
        <w:tc>
          <w:tcPr>
            <w:tcW w:w="8647" w:type="dxa"/>
          </w:tcPr>
          <w:p w:rsidR="001D5FEB" w:rsidRPr="001600DE" w:rsidRDefault="001D5FEB" w:rsidP="00C02B8E">
            <w:pPr>
              <w:rPr>
                <w:b/>
              </w:rPr>
            </w:pPr>
          </w:p>
          <w:p w:rsidR="001D5FEB" w:rsidRPr="001600DE" w:rsidRDefault="001D5FEB" w:rsidP="00C02B8E">
            <w:pPr>
              <w:rPr>
                <w:b/>
              </w:rPr>
            </w:pPr>
            <w:r w:rsidRPr="001600DE">
              <w:rPr>
                <w:b/>
              </w:rPr>
              <w:t>Генеральный директор</w:t>
            </w:r>
          </w:p>
          <w:p w:rsidR="001D5FEB" w:rsidRPr="001600DE" w:rsidRDefault="001D5FEB" w:rsidP="00C02B8E">
            <w:pPr>
              <w:rPr>
                <w:b/>
              </w:rPr>
            </w:pPr>
          </w:p>
          <w:p w:rsidR="001D5FEB" w:rsidRPr="001600DE" w:rsidRDefault="001D5FEB" w:rsidP="00C02B8E">
            <w:r w:rsidRPr="001600DE">
              <w:rPr>
                <w:b/>
              </w:rPr>
              <w:t>__________________________</w:t>
            </w:r>
          </w:p>
          <w:p w:rsidR="001D5FEB" w:rsidRPr="001600DE" w:rsidRDefault="001D5FEB" w:rsidP="00C02B8E"/>
        </w:tc>
        <w:tc>
          <w:tcPr>
            <w:tcW w:w="4820" w:type="dxa"/>
            <w:vMerge/>
          </w:tcPr>
          <w:p w:rsidR="001D5FEB" w:rsidRPr="001600DE" w:rsidRDefault="001D5FEB" w:rsidP="00C02B8E">
            <w:pPr>
              <w:jc w:val="both"/>
            </w:pPr>
          </w:p>
        </w:tc>
      </w:tr>
    </w:tbl>
    <w:p w:rsidR="001D5FEB" w:rsidRDefault="001D5FEB" w:rsidP="001D5FEB">
      <w:pPr>
        <w:tabs>
          <w:tab w:val="left" w:pos="9639"/>
        </w:tabs>
        <w:spacing w:line="200" w:lineRule="atLeast"/>
        <w:ind w:left="4820"/>
        <w:rPr>
          <w:b/>
          <w:spacing w:val="5"/>
          <w:sz w:val="25"/>
          <w:szCs w:val="25"/>
        </w:rPr>
      </w:pPr>
    </w:p>
    <w:p w:rsidR="001D5FEB" w:rsidRDefault="001D5FEB" w:rsidP="001D5FEB">
      <w:pPr>
        <w:widowControl w:val="0"/>
        <w:ind w:left="240"/>
        <w:jc w:val="right"/>
        <w:rPr>
          <w:snapToGrid w:val="0"/>
        </w:rPr>
      </w:pPr>
    </w:p>
    <w:p w:rsidR="001D5FEB" w:rsidRDefault="001D5FEB" w:rsidP="001D5FEB">
      <w:pPr>
        <w:widowControl w:val="0"/>
        <w:ind w:left="240"/>
        <w:jc w:val="right"/>
        <w:rPr>
          <w:snapToGrid w:val="0"/>
        </w:rPr>
      </w:pPr>
    </w:p>
    <w:p w:rsidR="001D5FEB" w:rsidRDefault="001D5FEB" w:rsidP="001D5FEB">
      <w:pPr>
        <w:widowControl w:val="0"/>
        <w:ind w:left="240"/>
        <w:jc w:val="right"/>
        <w:rPr>
          <w:snapToGrid w:val="0"/>
        </w:rPr>
        <w:sectPr w:rsidR="001D5FEB" w:rsidSect="00AA681A">
          <w:pgSz w:w="16838" w:h="11906" w:orient="landscape"/>
          <w:pgMar w:top="1701" w:right="1134" w:bottom="850" w:left="1134" w:header="708" w:footer="708" w:gutter="0"/>
          <w:cols w:space="708"/>
          <w:docGrid w:linePitch="360"/>
        </w:sectPr>
      </w:pPr>
    </w:p>
    <w:p w:rsidR="001D5FEB" w:rsidRPr="00AA681A" w:rsidRDefault="001D5FEB" w:rsidP="001D5FEB">
      <w:pPr>
        <w:widowControl w:val="0"/>
        <w:ind w:left="240"/>
        <w:jc w:val="right"/>
        <w:rPr>
          <w:snapToGrid w:val="0"/>
        </w:rPr>
      </w:pPr>
      <w:r w:rsidRPr="00AA681A">
        <w:rPr>
          <w:snapToGrid w:val="0"/>
        </w:rPr>
        <w:t xml:space="preserve">Приложение № </w:t>
      </w:r>
      <w:r>
        <w:rPr>
          <w:snapToGrid w:val="0"/>
        </w:rPr>
        <w:t>2</w:t>
      </w:r>
    </w:p>
    <w:p w:rsidR="001D5FEB" w:rsidRPr="00AA681A" w:rsidRDefault="001D5FEB" w:rsidP="001D5FEB">
      <w:pPr>
        <w:widowControl w:val="0"/>
        <w:ind w:left="240"/>
        <w:jc w:val="right"/>
        <w:rPr>
          <w:snapToGrid w:val="0"/>
        </w:rPr>
      </w:pPr>
      <w:r w:rsidRPr="00AA681A">
        <w:rPr>
          <w:snapToGrid w:val="0"/>
        </w:rPr>
        <w:t>к Договору технического обслуживания тепловой сети</w:t>
      </w:r>
    </w:p>
    <w:p w:rsidR="001D5FEB" w:rsidRPr="00AA681A" w:rsidRDefault="001D5FEB" w:rsidP="001D5FEB">
      <w:pPr>
        <w:widowControl w:val="0"/>
        <w:ind w:left="240"/>
        <w:jc w:val="right"/>
        <w:rPr>
          <w:snapToGrid w:val="0"/>
        </w:rPr>
      </w:pPr>
      <w:r w:rsidRPr="00AA681A">
        <w:rPr>
          <w:snapToGrid w:val="0"/>
        </w:rPr>
        <w:t xml:space="preserve"> № ______ от __________</w:t>
      </w:r>
    </w:p>
    <w:p w:rsidR="001D5FEB" w:rsidRDefault="001D5FEB" w:rsidP="001D5FEB">
      <w:pPr>
        <w:widowControl w:val="0"/>
        <w:ind w:left="240"/>
        <w:jc w:val="right"/>
        <w:rPr>
          <w:snapToGrid w:val="0"/>
        </w:rPr>
      </w:pPr>
    </w:p>
    <w:p w:rsidR="001D5FEB" w:rsidRDefault="001D5FEB" w:rsidP="001D5FEB">
      <w:pPr>
        <w:widowControl w:val="0"/>
        <w:ind w:left="240"/>
        <w:jc w:val="right"/>
        <w:rPr>
          <w:snapToGrid w:val="0"/>
        </w:rPr>
      </w:pPr>
    </w:p>
    <w:p w:rsidR="001D5FEB" w:rsidRDefault="001D5FEB" w:rsidP="001D5FEB">
      <w:pPr>
        <w:widowControl w:val="0"/>
        <w:ind w:left="240"/>
        <w:jc w:val="right"/>
        <w:rPr>
          <w:snapToGrid w:val="0"/>
        </w:rPr>
      </w:pPr>
    </w:p>
    <w:p w:rsidR="001D5FEB" w:rsidRDefault="001D5FEB" w:rsidP="001D5FEB">
      <w:pPr>
        <w:widowControl w:val="0"/>
        <w:ind w:left="240"/>
        <w:jc w:val="right"/>
        <w:rPr>
          <w:snapToGrid w:val="0"/>
        </w:rPr>
      </w:pPr>
    </w:p>
    <w:p w:rsidR="001D5FEB" w:rsidRPr="00AA681A" w:rsidRDefault="001D5FEB" w:rsidP="001D5FEB">
      <w:pPr>
        <w:widowControl w:val="0"/>
        <w:ind w:left="240"/>
        <w:jc w:val="center"/>
        <w:rPr>
          <w:b/>
          <w:snapToGrid w:val="0"/>
        </w:rPr>
      </w:pPr>
      <w:r w:rsidRPr="00AA681A">
        <w:rPr>
          <w:b/>
        </w:rPr>
        <w:t xml:space="preserve">Перечень работ, выполняемых при техническом обслуживании ЦТП и теплосети расположенных </w:t>
      </w:r>
      <w:r w:rsidRPr="00AA681A">
        <w:rPr>
          <w:b/>
          <w:snapToGrid w:val="0"/>
        </w:rPr>
        <w:t xml:space="preserve">по адресу: </w:t>
      </w:r>
      <w:r w:rsidRPr="00AA681A">
        <w:rPr>
          <w:b/>
        </w:rPr>
        <w:t xml:space="preserve">г. Москва, ул.3-я </w:t>
      </w:r>
      <w:proofErr w:type="spellStart"/>
      <w:r w:rsidRPr="00AA681A">
        <w:rPr>
          <w:b/>
        </w:rPr>
        <w:t>Мытищинская</w:t>
      </w:r>
      <w:proofErr w:type="spellEnd"/>
      <w:r w:rsidRPr="00AA681A">
        <w:rPr>
          <w:b/>
        </w:rPr>
        <w:t>, д.3, корп.2, строен.1</w:t>
      </w:r>
    </w:p>
    <w:p w:rsidR="001D5FEB" w:rsidRDefault="001D5FEB" w:rsidP="001D5FEB">
      <w:pPr>
        <w:widowControl w:val="0"/>
        <w:ind w:left="240"/>
        <w:jc w:val="right"/>
        <w:rPr>
          <w:snapToGrid w:val="0"/>
        </w:rPr>
      </w:pPr>
    </w:p>
    <w:p w:rsidR="001D5FEB" w:rsidRDefault="001D5FEB" w:rsidP="001D5FEB">
      <w:pPr>
        <w:widowControl w:val="0"/>
        <w:ind w:left="240"/>
        <w:jc w:val="right"/>
        <w:rPr>
          <w:snapToGrid w:val="0"/>
        </w:rPr>
      </w:pPr>
    </w:p>
    <w:p w:rsidR="001D5FEB" w:rsidRPr="001600DE" w:rsidRDefault="001D5FEB" w:rsidP="001D5FEB">
      <w:pPr>
        <w:pStyle w:val="1a"/>
        <w:numPr>
          <w:ilvl w:val="0"/>
          <w:numId w:val="14"/>
        </w:numPr>
        <w:shd w:val="clear" w:color="auto" w:fill="auto"/>
        <w:tabs>
          <w:tab w:val="left" w:pos="1276"/>
        </w:tabs>
        <w:spacing w:before="0" w:after="0" w:line="240" w:lineRule="auto"/>
        <w:ind w:left="0" w:right="20" w:firstLine="851"/>
        <w:rPr>
          <w:sz w:val="22"/>
          <w:szCs w:val="22"/>
        </w:rPr>
      </w:pPr>
      <w:r w:rsidRPr="001600DE">
        <w:rPr>
          <w:sz w:val="22"/>
          <w:szCs w:val="22"/>
        </w:rPr>
        <w:t>На оборудовании тепловых пунктов проводятся:</w:t>
      </w:r>
    </w:p>
    <w:p w:rsidR="001D5FEB" w:rsidRPr="001600DE" w:rsidRDefault="001D5FEB" w:rsidP="001D5FEB">
      <w:pPr>
        <w:pStyle w:val="1a"/>
        <w:numPr>
          <w:ilvl w:val="1"/>
          <w:numId w:val="14"/>
        </w:numPr>
        <w:shd w:val="clear" w:color="auto" w:fill="auto"/>
        <w:tabs>
          <w:tab w:val="left" w:pos="1276"/>
        </w:tabs>
        <w:spacing w:before="0" w:after="0" w:line="240" w:lineRule="auto"/>
        <w:ind w:left="0" w:right="20" w:firstLine="851"/>
        <w:rPr>
          <w:sz w:val="22"/>
          <w:szCs w:val="22"/>
        </w:rPr>
      </w:pPr>
      <w:r w:rsidRPr="001600DE">
        <w:rPr>
          <w:sz w:val="22"/>
          <w:szCs w:val="22"/>
        </w:rPr>
        <w:t xml:space="preserve"> Ежедневное техническое обсл</w:t>
      </w:r>
      <w:r>
        <w:rPr>
          <w:sz w:val="22"/>
          <w:szCs w:val="22"/>
        </w:rPr>
        <w:t>уживание тепловых пунктов,</w:t>
      </w:r>
      <w:r w:rsidRPr="001600DE">
        <w:rPr>
          <w:sz w:val="22"/>
          <w:szCs w:val="22"/>
        </w:rPr>
        <w:t xml:space="preserve"> предус</w:t>
      </w:r>
      <w:r>
        <w:rPr>
          <w:sz w:val="22"/>
          <w:szCs w:val="22"/>
        </w:rPr>
        <w:t>матривающее</w:t>
      </w:r>
      <w:r w:rsidRPr="001600DE">
        <w:rPr>
          <w:sz w:val="22"/>
          <w:szCs w:val="22"/>
        </w:rPr>
        <w:t>:</w:t>
      </w:r>
    </w:p>
    <w:p w:rsidR="001D5FEB" w:rsidRPr="001600DE" w:rsidRDefault="001D5FEB" w:rsidP="001D5FEB">
      <w:pPr>
        <w:pStyle w:val="1a"/>
        <w:numPr>
          <w:ilvl w:val="0"/>
          <w:numId w:val="13"/>
        </w:numPr>
        <w:shd w:val="clear" w:color="auto" w:fill="auto"/>
        <w:tabs>
          <w:tab w:val="left" w:pos="1276"/>
        </w:tabs>
        <w:spacing w:before="0" w:after="0" w:line="240" w:lineRule="auto"/>
        <w:ind w:left="0" w:right="20" w:firstLine="851"/>
        <w:rPr>
          <w:sz w:val="22"/>
          <w:szCs w:val="22"/>
        </w:rPr>
      </w:pPr>
      <w:r w:rsidRPr="001600DE">
        <w:rPr>
          <w:sz w:val="22"/>
          <w:szCs w:val="22"/>
        </w:rPr>
        <w:t>осмотр один раз в сутки,</w:t>
      </w:r>
    </w:p>
    <w:p w:rsidR="001D5FEB" w:rsidRPr="001600DE" w:rsidRDefault="001D5FEB" w:rsidP="001D5FEB">
      <w:pPr>
        <w:pStyle w:val="1a"/>
        <w:numPr>
          <w:ilvl w:val="0"/>
          <w:numId w:val="13"/>
        </w:numPr>
        <w:shd w:val="clear" w:color="auto" w:fill="auto"/>
        <w:tabs>
          <w:tab w:val="left" w:pos="1276"/>
        </w:tabs>
        <w:spacing w:before="0" w:after="0" w:line="240" w:lineRule="auto"/>
        <w:ind w:left="0" w:right="20" w:firstLine="851"/>
        <w:rPr>
          <w:sz w:val="22"/>
          <w:szCs w:val="22"/>
        </w:rPr>
      </w:pPr>
      <w:r w:rsidRPr="001600DE">
        <w:rPr>
          <w:sz w:val="22"/>
          <w:szCs w:val="22"/>
        </w:rPr>
        <w:t>снятие и запись параметров ЦТП в оперативный журнал два раза в сутки,</w:t>
      </w:r>
    </w:p>
    <w:p w:rsidR="001D5FEB" w:rsidRPr="001600DE" w:rsidRDefault="001D5FEB" w:rsidP="001D5FEB">
      <w:pPr>
        <w:pStyle w:val="1a"/>
        <w:numPr>
          <w:ilvl w:val="0"/>
          <w:numId w:val="13"/>
        </w:numPr>
        <w:shd w:val="clear" w:color="auto" w:fill="auto"/>
        <w:tabs>
          <w:tab w:val="left" w:pos="1276"/>
        </w:tabs>
        <w:spacing w:before="0" w:after="0" w:line="240" w:lineRule="auto"/>
        <w:ind w:left="0" w:right="20" w:firstLine="851"/>
        <w:rPr>
          <w:sz w:val="22"/>
          <w:szCs w:val="22"/>
        </w:rPr>
      </w:pPr>
      <w:r w:rsidRPr="001600DE">
        <w:rPr>
          <w:sz w:val="22"/>
          <w:szCs w:val="22"/>
        </w:rPr>
        <w:t>снятие и запись показаний приборов учета в ведомость — один раз в сутки,</w:t>
      </w:r>
    </w:p>
    <w:p w:rsidR="001D5FEB" w:rsidRPr="001600DE" w:rsidRDefault="001D5FEB" w:rsidP="001D5FEB">
      <w:pPr>
        <w:pStyle w:val="1a"/>
        <w:numPr>
          <w:ilvl w:val="0"/>
          <w:numId w:val="13"/>
        </w:numPr>
        <w:shd w:val="clear" w:color="auto" w:fill="auto"/>
        <w:tabs>
          <w:tab w:val="left" w:pos="1276"/>
        </w:tabs>
        <w:spacing w:before="0" w:after="0" w:line="240" w:lineRule="auto"/>
        <w:ind w:left="0" w:right="20" w:firstLine="851"/>
        <w:rPr>
          <w:sz w:val="22"/>
          <w:szCs w:val="22"/>
        </w:rPr>
      </w:pPr>
      <w:r w:rsidRPr="001600DE">
        <w:rPr>
          <w:sz w:val="22"/>
          <w:szCs w:val="22"/>
        </w:rPr>
        <w:t>снятие и запись показаний водомеров в журнал — один раз в сутки,</w:t>
      </w:r>
    </w:p>
    <w:p w:rsidR="001D5FEB" w:rsidRPr="001600DE" w:rsidRDefault="001D5FEB" w:rsidP="001D5FEB">
      <w:pPr>
        <w:pStyle w:val="1a"/>
        <w:numPr>
          <w:ilvl w:val="1"/>
          <w:numId w:val="14"/>
        </w:numPr>
        <w:shd w:val="clear" w:color="auto" w:fill="auto"/>
        <w:tabs>
          <w:tab w:val="left" w:pos="1276"/>
        </w:tabs>
        <w:spacing w:before="0" w:after="0" w:line="240" w:lineRule="auto"/>
        <w:ind w:left="0" w:right="20" w:firstLine="851"/>
        <w:rPr>
          <w:sz w:val="22"/>
          <w:szCs w:val="22"/>
        </w:rPr>
      </w:pPr>
      <w:r>
        <w:rPr>
          <w:sz w:val="22"/>
          <w:szCs w:val="22"/>
        </w:rPr>
        <w:t>Еженедельное техническое</w:t>
      </w:r>
      <w:r w:rsidRPr="001600DE">
        <w:rPr>
          <w:sz w:val="22"/>
          <w:szCs w:val="22"/>
        </w:rPr>
        <w:t xml:space="preserve"> обс</w:t>
      </w:r>
      <w:r>
        <w:rPr>
          <w:sz w:val="22"/>
          <w:szCs w:val="22"/>
        </w:rPr>
        <w:t>луживание тепловых пунктов, предусматрива</w:t>
      </w:r>
      <w:r>
        <w:rPr>
          <w:sz w:val="22"/>
          <w:szCs w:val="22"/>
        </w:rPr>
        <w:t>ю</w:t>
      </w:r>
      <w:r>
        <w:rPr>
          <w:sz w:val="22"/>
          <w:szCs w:val="22"/>
        </w:rPr>
        <w:t>щее</w:t>
      </w:r>
      <w:r w:rsidRPr="001600DE">
        <w:rPr>
          <w:sz w:val="22"/>
          <w:szCs w:val="22"/>
        </w:rPr>
        <w:t>:</w:t>
      </w:r>
    </w:p>
    <w:p w:rsidR="001D5FEB" w:rsidRPr="001600DE" w:rsidRDefault="001D5FEB" w:rsidP="001D5FEB">
      <w:pPr>
        <w:pStyle w:val="1a"/>
        <w:numPr>
          <w:ilvl w:val="0"/>
          <w:numId w:val="15"/>
        </w:numPr>
        <w:shd w:val="clear" w:color="auto" w:fill="auto"/>
        <w:tabs>
          <w:tab w:val="left" w:pos="1276"/>
        </w:tabs>
        <w:spacing w:before="0" w:after="0" w:line="240" w:lineRule="auto"/>
        <w:ind w:left="0" w:right="20" w:firstLine="851"/>
        <w:rPr>
          <w:sz w:val="22"/>
          <w:szCs w:val="22"/>
        </w:rPr>
      </w:pPr>
      <w:r>
        <w:rPr>
          <w:sz w:val="22"/>
          <w:szCs w:val="22"/>
        </w:rPr>
        <w:t>проверку</w:t>
      </w:r>
      <w:r w:rsidRPr="001600DE">
        <w:rPr>
          <w:sz w:val="22"/>
          <w:szCs w:val="22"/>
        </w:rPr>
        <w:t xml:space="preserve"> правильност</w:t>
      </w:r>
      <w:r>
        <w:rPr>
          <w:sz w:val="22"/>
          <w:szCs w:val="22"/>
        </w:rPr>
        <w:t>и</w:t>
      </w:r>
      <w:r w:rsidRPr="001600DE">
        <w:rPr>
          <w:sz w:val="22"/>
          <w:szCs w:val="22"/>
        </w:rPr>
        <w:t xml:space="preserve"> функционирования приборов в системе автоматического регулирования по показаниям контрольно-измерительных приборов, фиксирующих протек</w:t>
      </w:r>
      <w:r w:rsidRPr="001600DE">
        <w:rPr>
          <w:sz w:val="22"/>
          <w:szCs w:val="22"/>
        </w:rPr>
        <w:t>а</w:t>
      </w:r>
      <w:r w:rsidRPr="001600DE">
        <w:rPr>
          <w:sz w:val="22"/>
          <w:szCs w:val="22"/>
        </w:rPr>
        <w:t>ние технологических пр</w:t>
      </w:r>
      <w:r>
        <w:rPr>
          <w:sz w:val="22"/>
          <w:szCs w:val="22"/>
        </w:rPr>
        <w:t>оцессов. При необходимости корректирование режимов</w:t>
      </w:r>
      <w:r w:rsidRPr="001600DE">
        <w:rPr>
          <w:sz w:val="22"/>
          <w:szCs w:val="22"/>
        </w:rPr>
        <w:t xml:space="preserve"> работы;</w:t>
      </w:r>
    </w:p>
    <w:p w:rsidR="001D5FEB" w:rsidRPr="001600DE" w:rsidRDefault="001D5FEB" w:rsidP="001D5FEB">
      <w:pPr>
        <w:pStyle w:val="1a"/>
        <w:numPr>
          <w:ilvl w:val="0"/>
          <w:numId w:val="15"/>
        </w:numPr>
        <w:shd w:val="clear" w:color="auto" w:fill="auto"/>
        <w:tabs>
          <w:tab w:val="left" w:pos="1276"/>
        </w:tabs>
        <w:spacing w:before="0" w:after="0" w:line="240" w:lineRule="auto"/>
        <w:ind w:left="0" w:right="20" w:firstLine="851"/>
        <w:rPr>
          <w:sz w:val="22"/>
          <w:szCs w:val="22"/>
        </w:rPr>
      </w:pPr>
      <w:r>
        <w:rPr>
          <w:sz w:val="22"/>
          <w:szCs w:val="22"/>
        </w:rPr>
        <w:t>проверку работоспособности</w:t>
      </w:r>
      <w:r w:rsidRPr="001600DE">
        <w:rPr>
          <w:sz w:val="22"/>
          <w:szCs w:val="22"/>
        </w:rPr>
        <w:t xml:space="preserve"> автоматики управления насосным оборудованием;</w:t>
      </w:r>
    </w:p>
    <w:p w:rsidR="001D5FEB" w:rsidRPr="001600DE" w:rsidRDefault="001D5FEB" w:rsidP="001D5FEB">
      <w:pPr>
        <w:pStyle w:val="1a"/>
        <w:numPr>
          <w:ilvl w:val="0"/>
          <w:numId w:val="15"/>
        </w:numPr>
        <w:shd w:val="clear" w:color="auto" w:fill="auto"/>
        <w:tabs>
          <w:tab w:val="left" w:pos="1276"/>
        </w:tabs>
        <w:spacing w:before="0" w:after="0" w:line="240" w:lineRule="auto"/>
        <w:ind w:left="0" w:right="20" w:firstLine="851"/>
        <w:rPr>
          <w:sz w:val="22"/>
          <w:szCs w:val="22"/>
        </w:rPr>
      </w:pPr>
      <w:r>
        <w:rPr>
          <w:sz w:val="22"/>
          <w:szCs w:val="22"/>
        </w:rPr>
        <w:t>очистку насосного оборудования и запорно-регулирующей</w:t>
      </w:r>
      <w:r w:rsidRPr="001600DE">
        <w:rPr>
          <w:sz w:val="22"/>
          <w:szCs w:val="22"/>
        </w:rPr>
        <w:t xml:space="preserve"> арматуру от пыли, грязи и подтеков масла;</w:t>
      </w:r>
    </w:p>
    <w:p w:rsidR="001D5FEB" w:rsidRPr="001600DE" w:rsidRDefault="001D5FEB" w:rsidP="001D5FEB">
      <w:pPr>
        <w:pStyle w:val="1a"/>
        <w:numPr>
          <w:ilvl w:val="0"/>
          <w:numId w:val="15"/>
        </w:numPr>
        <w:shd w:val="clear" w:color="auto" w:fill="auto"/>
        <w:tabs>
          <w:tab w:val="left" w:pos="1276"/>
        </w:tabs>
        <w:spacing w:before="0" w:after="0" w:line="240" w:lineRule="auto"/>
        <w:ind w:left="0" w:right="20" w:firstLine="851"/>
        <w:rPr>
          <w:sz w:val="22"/>
          <w:szCs w:val="22"/>
        </w:rPr>
      </w:pPr>
      <w:r>
        <w:rPr>
          <w:sz w:val="22"/>
          <w:szCs w:val="22"/>
        </w:rPr>
        <w:t>проверку надежности</w:t>
      </w:r>
      <w:r w:rsidRPr="001600DE">
        <w:rPr>
          <w:sz w:val="22"/>
          <w:szCs w:val="22"/>
        </w:rPr>
        <w:t xml:space="preserve"> установки и крепления оборудования;</w:t>
      </w:r>
    </w:p>
    <w:p w:rsidR="001D5FEB" w:rsidRPr="001600DE" w:rsidRDefault="001D5FEB" w:rsidP="001D5FEB">
      <w:pPr>
        <w:pStyle w:val="1a"/>
        <w:numPr>
          <w:ilvl w:val="0"/>
          <w:numId w:val="15"/>
        </w:numPr>
        <w:shd w:val="clear" w:color="auto" w:fill="auto"/>
        <w:tabs>
          <w:tab w:val="left" w:pos="1276"/>
        </w:tabs>
        <w:spacing w:before="0" w:after="0" w:line="240" w:lineRule="auto"/>
        <w:ind w:left="0" w:right="20" w:firstLine="851"/>
        <w:rPr>
          <w:sz w:val="22"/>
          <w:szCs w:val="22"/>
        </w:rPr>
      </w:pPr>
      <w:r>
        <w:rPr>
          <w:sz w:val="22"/>
          <w:szCs w:val="22"/>
        </w:rPr>
        <w:t>проверку внешним осмотром состояния</w:t>
      </w:r>
      <w:r w:rsidRPr="001600DE">
        <w:rPr>
          <w:sz w:val="22"/>
          <w:szCs w:val="22"/>
        </w:rPr>
        <w:t xml:space="preserve"> сальниковых уплотнений задвижек и </w:t>
      </w:r>
      <w:proofErr w:type="spellStart"/>
      <w:r w:rsidRPr="001600DE">
        <w:rPr>
          <w:sz w:val="22"/>
          <w:szCs w:val="22"/>
        </w:rPr>
        <w:t>электрозадвижек</w:t>
      </w:r>
      <w:proofErr w:type="spellEnd"/>
      <w:r w:rsidRPr="001600DE">
        <w:rPr>
          <w:sz w:val="22"/>
          <w:szCs w:val="22"/>
        </w:rPr>
        <w:t>, насосных агрегатов и запорно-регулирующей арматуры; при необходим</w:t>
      </w:r>
      <w:r w:rsidRPr="001600DE">
        <w:rPr>
          <w:sz w:val="22"/>
          <w:szCs w:val="22"/>
        </w:rPr>
        <w:t>о</w:t>
      </w:r>
      <w:r w:rsidRPr="001600DE">
        <w:rPr>
          <w:sz w:val="22"/>
          <w:szCs w:val="22"/>
        </w:rPr>
        <w:t>сти подтянуть уплотнения;</w:t>
      </w:r>
    </w:p>
    <w:p w:rsidR="001D5FEB" w:rsidRPr="001600DE" w:rsidRDefault="001D5FEB" w:rsidP="001D5FEB">
      <w:pPr>
        <w:pStyle w:val="1a"/>
        <w:numPr>
          <w:ilvl w:val="0"/>
          <w:numId w:val="15"/>
        </w:numPr>
        <w:shd w:val="clear" w:color="auto" w:fill="auto"/>
        <w:tabs>
          <w:tab w:val="left" w:pos="1276"/>
        </w:tabs>
        <w:spacing w:before="0" w:after="0" w:line="240" w:lineRule="auto"/>
        <w:ind w:left="0" w:right="20" w:firstLine="851"/>
        <w:rPr>
          <w:sz w:val="22"/>
          <w:szCs w:val="22"/>
        </w:rPr>
      </w:pPr>
      <w:r>
        <w:rPr>
          <w:sz w:val="22"/>
          <w:szCs w:val="22"/>
        </w:rPr>
        <w:t>доливку машинного масла</w:t>
      </w:r>
      <w:r w:rsidRPr="001600DE">
        <w:rPr>
          <w:sz w:val="22"/>
          <w:szCs w:val="22"/>
        </w:rPr>
        <w:t xml:space="preserve"> в гильзы термометров при необходимости;</w:t>
      </w:r>
    </w:p>
    <w:p w:rsidR="001D5FEB" w:rsidRPr="001600DE" w:rsidRDefault="001D5FEB" w:rsidP="001D5FEB">
      <w:pPr>
        <w:pStyle w:val="1a"/>
        <w:numPr>
          <w:ilvl w:val="1"/>
          <w:numId w:val="14"/>
        </w:numPr>
        <w:shd w:val="clear" w:color="auto" w:fill="auto"/>
        <w:tabs>
          <w:tab w:val="left" w:pos="1276"/>
          <w:tab w:val="left" w:pos="1418"/>
        </w:tabs>
        <w:spacing w:before="0" w:after="0" w:line="240" w:lineRule="auto"/>
        <w:ind w:left="0" w:right="20" w:firstLine="851"/>
        <w:rPr>
          <w:sz w:val="22"/>
          <w:szCs w:val="22"/>
        </w:rPr>
      </w:pPr>
      <w:r>
        <w:rPr>
          <w:sz w:val="22"/>
          <w:szCs w:val="22"/>
        </w:rPr>
        <w:t>Ежемесячное техническое обслуживание тепловых пунктов, предусматрива</w:t>
      </w:r>
      <w:r>
        <w:rPr>
          <w:sz w:val="22"/>
          <w:szCs w:val="22"/>
        </w:rPr>
        <w:t>ю</w:t>
      </w:r>
      <w:r>
        <w:rPr>
          <w:sz w:val="22"/>
          <w:szCs w:val="22"/>
        </w:rPr>
        <w:t>щее</w:t>
      </w:r>
      <w:r w:rsidRPr="001600DE">
        <w:rPr>
          <w:sz w:val="22"/>
          <w:szCs w:val="22"/>
        </w:rPr>
        <w:t>:</w:t>
      </w:r>
    </w:p>
    <w:p w:rsidR="001D5FEB" w:rsidRPr="001600DE" w:rsidRDefault="001D5FEB" w:rsidP="001D5FEB">
      <w:pPr>
        <w:pStyle w:val="1a"/>
        <w:numPr>
          <w:ilvl w:val="0"/>
          <w:numId w:val="16"/>
        </w:numPr>
        <w:shd w:val="clear" w:color="auto" w:fill="auto"/>
        <w:tabs>
          <w:tab w:val="left" w:pos="1276"/>
        </w:tabs>
        <w:spacing w:before="0" w:after="0" w:line="240" w:lineRule="auto"/>
        <w:ind w:left="0" w:right="20" w:firstLine="851"/>
        <w:rPr>
          <w:sz w:val="22"/>
          <w:szCs w:val="22"/>
        </w:rPr>
      </w:pPr>
      <w:r>
        <w:rPr>
          <w:sz w:val="22"/>
          <w:szCs w:val="22"/>
        </w:rPr>
        <w:t xml:space="preserve">проверку </w:t>
      </w:r>
      <w:proofErr w:type="gramStart"/>
      <w:r>
        <w:rPr>
          <w:sz w:val="22"/>
          <w:szCs w:val="22"/>
        </w:rPr>
        <w:t>правильности</w:t>
      </w:r>
      <w:r w:rsidRPr="001600DE">
        <w:rPr>
          <w:sz w:val="22"/>
          <w:szCs w:val="22"/>
        </w:rPr>
        <w:t xml:space="preserve"> функционирования систем автоматизированного отпуска тепла</w:t>
      </w:r>
      <w:proofErr w:type="gramEnd"/>
      <w:r w:rsidRPr="001600DE">
        <w:rPr>
          <w:sz w:val="22"/>
          <w:szCs w:val="22"/>
        </w:rPr>
        <w:t xml:space="preserve"> на отопление и горячее водоснабжение путем принудительного изменения температу</w:t>
      </w:r>
      <w:r w:rsidRPr="001600DE">
        <w:rPr>
          <w:sz w:val="22"/>
          <w:szCs w:val="22"/>
        </w:rPr>
        <w:t>р</w:t>
      </w:r>
      <w:r w:rsidRPr="001600DE">
        <w:rPr>
          <w:sz w:val="22"/>
          <w:szCs w:val="22"/>
        </w:rPr>
        <w:t>ных режимов;</w:t>
      </w:r>
    </w:p>
    <w:p w:rsidR="001D5FEB" w:rsidRPr="001600DE" w:rsidRDefault="001D5FEB" w:rsidP="001D5FEB">
      <w:pPr>
        <w:pStyle w:val="1a"/>
        <w:numPr>
          <w:ilvl w:val="0"/>
          <w:numId w:val="16"/>
        </w:numPr>
        <w:shd w:val="clear" w:color="auto" w:fill="auto"/>
        <w:tabs>
          <w:tab w:val="left" w:pos="1276"/>
        </w:tabs>
        <w:spacing w:before="0" w:after="0" w:line="240" w:lineRule="auto"/>
        <w:ind w:left="0" w:right="20" w:firstLine="851"/>
        <w:rPr>
          <w:sz w:val="22"/>
          <w:szCs w:val="22"/>
        </w:rPr>
      </w:pPr>
      <w:r>
        <w:rPr>
          <w:sz w:val="22"/>
          <w:szCs w:val="22"/>
        </w:rPr>
        <w:t xml:space="preserve">проверку на функционирование </w:t>
      </w:r>
      <w:proofErr w:type="gramStart"/>
      <w:r>
        <w:rPr>
          <w:sz w:val="22"/>
          <w:szCs w:val="22"/>
        </w:rPr>
        <w:t>уз</w:t>
      </w:r>
      <w:r w:rsidRPr="001600DE">
        <w:rPr>
          <w:sz w:val="22"/>
          <w:szCs w:val="22"/>
        </w:rPr>
        <w:t>л</w:t>
      </w:r>
      <w:r>
        <w:rPr>
          <w:sz w:val="22"/>
          <w:szCs w:val="22"/>
        </w:rPr>
        <w:t>а</w:t>
      </w:r>
      <w:r w:rsidRPr="001600DE">
        <w:rPr>
          <w:sz w:val="22"/>
          <w:szCs w:val="22"/>
        </w:rPr>
        <w:t xml:space="preserve"> автоматики подпитки систем отопления присоединенных</w:t>
      </w:r>
      <w:proofErr w:type="gramEnd"/>
      <w:r w:rsidRPr="001600DE">
        <w:rPr>
          <w:sz w:val="22"/>
          <w:szCs w:val="22"/>
        </w:rPr>
        <w:t xml:space="preserve"> зданий (при независимой схеме);</w:t>
      </w:r>
    </w:p>
    <w:p w:rsidR="001D5FEB" w:rsidRPr="001600DE" w:rsidRDefault="001D5FEB" w:rsidP="001D5FEB">
      <w:pPr>
        <w:pStyle w:val="1a"/>
        <w:numPr>
          <w:ilvl w:val="0"/>
          <w:numId w:val="16"/>
        </w:numPr>
        <w:shd w:val="clear" w:color="auto" w:fill="auto"/>
        <w:tabs>
          <w:tab w:val="left" w:pos="1276"/>
        </w:tabs>
        <w:spacing w:before="0" w:after="0" w:line="240" w:lineRule="auto"/>
        <w:ind w:left="0" w:right="20" w:firstLine="851"/>
        <w:rPr>
          <w:sz w:val="22"/>
          <w:szCs w:val="22"/>
        </w:rPr>
      </w:pPr>
      <w:r>
        <w:rPr>
          <w:sz w:val="22"/>
          <w:szCs w:val="22"/>
        </w:rPr>
        <w:t>проверку на функционирование пожарных насосов</w:t>
      </w:r>
      <w:r w:rsidRPr="001600DE">
        <w:rPr>
          <w:sz w:val="22"/>
          <w:szCs w:val="22"/>
        </w:rPr>
        <w:t xml:space="preserve"> путем кратковременного их запуска при закрытых задвижках на напорных магистралях;</w:t>
      </w:r>
    </w:p>
    <w:p w:rsidR="001D5FEB" w:rsidRPr="001600DE" w:rsidRDefault="001D5FEB" w:rsidP="001D5FEB">
      <w:pPr>
        <w:pStyle w:val="a5"/>
        <w:numPr>
          <w:ilvl w:val="0"/>
          <w:numId w:val="14"/>
        </w:numPr>
        <w:tabs>
          <w:tab w:val="left" w:pos="1276"/>
        </w:tabs>
        <w:ind w:left="0" w:firstLine="851"/>
        <w:rPr>
          <w:color w:val="000000"/>
          <w:spacing w:val="5"/>
          <w:sz w:val="22"/>
          <w:szCs w:val="22"/>
        </w:rPr>
      </w:pPr>
      <w:r w:rsidRPr="001600DE">
        <w:rPr>
          <w:sz w:val="22"/>
          <w:szCs w:val="22"/>
        </w:rPr>
        <w:t xml:space="preserve">На </w:t>
      </w:r>
      <w:r>
        <w:rPr>
          <w:sz w:val="22"/>
          <w:szCs w:val="22"/>
        </w:rPr>
        <w:t>оборудовании тепловых сетей</w:t>
      </w:r>
      <w:r w:rsidRPr="001600DE">
        <w:rPr>
          <w:sz w:val="22"/>
          <w:szCs w:val="22"/>
        </w:rPr>
        <w:t xml:space="preserve"> проводятся</w:t>
      </w:r>
      <w:r w:rsidRPr="001600DE">
        <w:rPr>
          <w:color w:val="000000"/>
          <w:spacing w:val="5"/>
          <w:sz w:val="22"/>
          <w:szCs w:val="22"/>
        </w:rPr>
        <w:t>:</w:t>
      </w:r>
    </w:p>
    <w:p w:rsidR="001D5FEB" w:rsidRPr="001600DE" w:rsidRDefault="001D5FEB" w:rsidP="001D5FEB">
      <w:pPr>
        <w:pStyle w:val="a5"/>
        <w:numPr>
          <w:ilvl w:val="1"/>
          <w:numId w:val="14"/>
        </w:numPr>
        <w:tabs>
          <w:tab w:val="left" w:pos="1276"/>
        </w:tabs>
        <w:ind w:left="0" w:firstLine="851"/>
        <w:rPr>
          <w:color w:val="000000"/>
          <w:spacing w:val="5"/>
          <w:sz w:val="22"/>
          <w:szCs w:val="22"/>
        </w:rPr>
      </w:pPr>
      <w:r w:rsidRPr="001600DE">
        <w:rPr>
          <w:color w:val="000000"/>
          <w:spacing w:val="5"/>
          <w:sz w:val="22"/>
          <w:szCs w:val="22"/>
        </w:rPr>
        <w:t>Ежедневное техническое обслуживание тепло</w:t>
      </w:r>
      <w:r>
        <w:rPr>
          <w:color w:val="000000"/>
          <w:spacing w:val="5"/>
          <w:sz w:val="22"/>
          <w:szCs w:val="22"/>
        </w:rPr>
        <w:t>вых сетей, предусматривающее</w:t>
      </w:r>
      <w:r w:rsidRPr="001600DE">
        <w:rPr>
          <w:color w:val="000000"/>
          <w:spacing w:val="5"/>
          <w:sz w:val="22"/>
          <w:szCs w:val="22"/>
        </w:rPr>
        <w:t>:</w:t>
      </w:r>
    </w:p>
    <w:p w:rsidR="001D5FEB" w:rsidRPr="001600DE" w:rsidRDefault="001D5FEB" w:rsidP="001D5FEB">
      <w:pPr>
        <w:pStyle w:val="a5"/>
        <w:numPr>
          <w:ilvl w:val="0"/>
          <w:numId w:val="17"/>
        </w:numPr>
        <w:tabs>
          <w:tab w:val="left" w:pos="1276"/>
        </w:tabs>
        <w:ind w:left="0" w:firstLine="851"/>
        <w:rPr>
          <w:color w:val="000000"/>
          <w:spacing w:val="5"/>
          <w:sz w:val="22"/>
          <w:szCs w:val="22"/>
        </w:rPr>
      </w:pPr>
      <w:r>
        <w:rPr>
          <w:color w:val="000000"/>
          <w:spacing w:val="5"/>
          <w:sz w:val="22"/>
          <w:szCs w:val="22"/>
        </w:rPr>
        <w:t>обход</w:t>
      </w:r>
      <w:r w:rsidRPr="001600DE">
        <w:rPr>
          <w:color w:val="000000"/>
          <w:spacing w:val="5"/>
          <w:sz w:val="22"/>
          <w:szCs w:val="22"/>
        </w:rPr>
        <w:t xml:space="preserve"> тепловых сетей, со спуском в теплофикационные камеры и проверкой и</w:t>
      </w:r>
      <w:r w:rsidRPr="001600DE">
        <w:rPr>
          <w:color w:val="000000"/>
          <w:spacing w:val="5"/>
          <w:sz w:val="22"/>
          <w:szCs w:val="22"/>
        </w:rPr>
        <w:t>с</w:t>
      </w:r>
      <w:r w:rsidRPr="001600DE">
        <w:rPr>
          <w:color w:val="000000"/>
          <w:spacing w:val="5"/>
          <w:sz w:val="22"/>
          <w:szCs w:val="22"/>
        </w:rPr>
        <w:t>правности трубопроводов, запорной арматуры, КИП и</w:t>
      </w:r>
      <w:proofErr w:type="gramStart"/>
      <w:r w:rsidRPr="001600DE">
        <w:rPr>
          <w:color w:val="000000"/>
          <w:spacing w:val="5"/>
          <w:sz w:val="22"/>
          <w:szCs w:val="22"/>
        </w:rPr>
        <w:t xml:space="preserve"> А</w:t>
      </w:r>
      <w:proofErr w:type="gramEnd"/>
      <w:r w:rsidRPr="001600DE">
        <w:rPr>
          <w:color w:val="000000"/>
          <w:spacing w:val="5"/>
          <w:sz w:val="22"/>
          <w:szCs w:val="22"/>
        </w:rPr>
        <w:t>, тепловой изоляции, строительных конструкций каналов и теплофикационных камер.</w:t>
      </w:r>
    </w:p>
    <w:p w:rsidR="001D5FEB" w:rsidRPr="002608CE" w:rsidRDefault="001D5FEB" w:rsidP="001D5FEB">
      <w:pPr>
        <w:pStyle w:val="a5"/>
        <w:numPr>
          <w:ilvl w:val="0"/>
          <w:numId w:val="17"/>
        </w:numPr>
        <w:tabs>
          <w:tab w:val="left" w:pos="1276"/>
        </w:tabs>
        <w:ind w:left="0" w:firstLine="851"/>
        <w:rPr>
          <w:color w:val="000000"/>
          <w:spacing w:val="5"/>
          <w:sz w:val="22"/>
          <w:szCs w:val="22"/>
        </w:rPr>
      </w:pPr>
      <w:r w:rsidRPr="001600DE">
        <w:rPr>
          <w:color w:val="000000"/>
          <w:spacing w:val="5"/>
          <w:sz w:val="22"/>
          <w:szCs w:val="22"/>
        </w:rPr>
        <w:t>удаление воздуха из трубопроводов, ликвидация присосов воздуха в сети, по</w:t>
      </w:r>
      <w:r w:rsidRPr="001600DE">
        <w:rPr>
          <w:color w:val="000000"/>
          <w:spacing w:val="5"/>
          <w:sz w:val="22"/>
          <w:szCs w:val="22"/>
        </w:rPr>
        <w:t>д</w:t>
      </w:r>
      <w:r w:rsidRPr="001600DE">
        <w:rPr>
          <w:color w:val="000000"/>
          <w:spacing w:val="5"/>
          <w:sz w:val="22"/>
          <w:szCs w:val="22"/>
        </w:rPr>
        <w:t>держание избыточного давления в контрольных точках трубопроводов в соответствии с р</w:t>
      </w:r>
      <w:r w:rsidRPr="001600DE">
        <w:rPr>
          <w:color w:val="000000"/>
          <w:spacing w:val="5"/>
          <w:sz w:val="22"/>
          <w:szCs w:val="22"/>
        </w:rPr>
        <w:t>е</w:t>
      </w:r>
      <w:r w:rsidRPr="001600DE">
        <w:rPr>
          <w:color w:val="000000"/>
          <w:spacing w:val="5"/>
          <w:sz w:val="22"/>
          <w:szCs w:val="22"/>
        </w:rPr>
        <w:t>жимными картами.</w:t>
      </w:r>
    </w:p>
    <w:p w:rsidR="001D5FEB" w:rsidRPr="001600DE" w:rsidRDefault="001D5FEB" w:rsidP="001D5FEB">
      <w:pPr>
        <w:pStyle w:val="a5"/>
        <w:numPr>
          <w:ilvl w:val="1"/>
          <w:numId w:val="14"/>
        </w:numPr>
        <w:tabs>
          <w:tab w:val="left" w:pos="993"/>
          <w:tab w:val="left" w:pos="1276"/>
        </w:tabs>
        <w:ind w:left="0" w:firstLine="851"/>
        <w:rPr>
          <w:color w:val="000000"/>
          <w:spacing w:val="5"/>
          <w:sz w:val="22"/>
          <w:szCs w:val="22"/>
        </w:rPr>
      </w:pPr>
      <w:proofErr w:type="gramStart"/>
      <w:r>
        <w:rPr>
          <w:color w:val="000000"/>
          <w:spacing w:val="5"/>
          <w:sz w:val="22"/>
          <w:szCs w:val="22"/>
        </w:rPr>
        <w:t>Еженедельное</w:t>
      </w:r>
      <w:proofErr w:type="gramEnd"/>
      <w:r>
        <w:rPr>
          <w:color w:val="000000"/>
          <w:spacing w:val="5"/>
          <w:sz w:val="22"/>
          <w:szCs w:val="22"/>
        </w:rPr>
        <w:t xml:space="preserve"> техническое</w:t>
      </w:r>
      <w:r w:rsidRPr="001600DE">
        <w:rPr>
          <w:color w:val="000000"/>
          <w:spacing w:val="5"/>
          <w:sz w:val="22"/>
          <w:szCs w:val="22"/>
        </w:rPr>
        <w:t xml:space="preserve"> обслуживания тепло</w:t>
      </w:r>
      <w:r>
        <w:rPr>
          <w:color w:val="000000"/>
          <w:spacing w:val="5"/>
          <w:sz w:val="22"/>
          <w:szCs w:val="22"/>
        </w:rPr>
        <w:t>вых сетей, предусматривающее:</w:t>
      </w:r>
    </w:p>
    <w:p w:rsidR="001D5FEB" w:rsidRPr="001600DE" w:rsidRDefault="001D5FEB" w:rsidP="001D5FEB">
      <w:pPr>
        <w:pStyle w:val="a5"/>
        <w:numPr>
          <w:ilvl w:val="0"/>
          <w:numId w:val="18"/>
        </w:numPr>
        <w:tabs>
          <w:tab w:val="left" w:pos="1276"/>
        </w:tabs>
        <w:ind w:left="0" w:firstLine="851"/>
        <w:rPr>
          <w:color w:val="000000"/>
          <w:spacing w:val="5"/>
          <w:sz w:val="22"/>
          <w:szCs w:val="22"/>
        </w:rPr>
      </w:pPr>
      <w:r w:rsidRPr="001600DE">
        <w:rPr>
          <w:color w:val="000000"/>
          <w:spacing w:val="5"/>
          <w:sz w:val="22"/>
          <w:szCs w:val="22"/>
        </w:rPr>
        <w:t>устранение мелких дефектов запорной арматуры (течи в сальниках, фланцевых соединениях),</w:t>
      </w:r>
    </w:p>
    <w:p w:rsidR="001D5FEB" w:rsidRPr="001600DE" w:rsidRDefault="001D5FEB" w:rsidP="001D5FEB">
      <w:pPr>
        <w:pStyle w:val="a5"/>
        <w:numPr>
          <w:ilvl w:val="0"/>
          <w:numId w:val="18"/>
        </w:numPr>
        <w:tabs>
          <w:tab w:val="left" w:pos="1276"/>
        </w:tabs>
        <w:ind w:left="0" w:firstLine="851"/>
        <w:rPr>
          <w:color w:val="000000"/>
          <w:spacing w:val="5"/>
          <w:sz w:val="22"/>
          <w:szCs w:val="22"/>
        </w:rPr>
      </w:pPr>
      <w:r>
        <w:rPr>
          <w:color w:val="000000"/>
          <w:spacing w:val="5"/>
          <w:sz w:val="22"/>
          <w:szCs w:val="22"/>
        </w:rPr>
        <w:t>очистку</w:t>
      </w:r>
      <w:r w:rsidRPr="001600DE">
        <w:rPr>
          <w:color w:val="000000"/>
          <w:spacing w:val="5"/>
          <w:sz w:val="22"/>
          <w:szCs w:val="22"/>
        </w:rPr>
        <w:t xml:space="preserve"> теплофикационных камер от мусора и грязи.</w:t>
      </w:r>
    </w:p>
    <w:p w:rsidR="001D5FEB" w:rsidRPr="001600DE" w:rsidRDefault="001D5FEB" w:rsidP="001D5FEB">
      <w:pPr>
        <w:pStyle w:val="a5"/>
        <w:numPr>
          <w:ilvl w:val="1"/>
          <w:numId w:val="14"/>
        </w:numPr>
        <w:tabs>
          <w:tab w:val="left" w:pos="1134"/>
          <w:tab w:val="left" w:pos="1276"/>
        </w:tabs>
        <w:ind w:left="0" w:firstLine="851"/>
        <w:rPr>
          <w:color w:val="000000"/>
          <w:spacing w:val="5"/>
          <w:sz w:val="22"/>
          <w:szCs w:val="22"/>
        </w:rPr>
      </w:pPr>
      <w:proofErr w:type="gramStart"/>
      <w:r>
        <w:rPr>
          <w:color w:val="000000"/>
          <w:spacing w:val="5"/>
          <w:sz w:val="22"/>
          <w:szCs w:val="22"/>
        </w:rPr>
        <w:t>Ежегодное</w:t>
      </w:r>
      <w:proofErr w:type="gramEnd"/>
      <w:r>
        <w:rPr>
          <w:color w:val="000000"/>
          <w:spacing w:val="5"/>
          <w:sz w:val="22"/>
          <w:szCs w:val="22"/>
        </w:rPr>
        <w:t xml:space="preserve"> техническое</w:t>
      </w:r>
      <w:r w:rsidRPr="001600DE">
        <w:rPr>
          <w:color w:val="000000"/>
          <w:spacing w:val="5"/>
          <w:sz w:val="22"/>
          <w:szCs w:val="22"/>
        </w:rPr>
        <w:t xml:space="preserve"> обслуживания </w:t>
      </w:r>
      <w:r>
        <w:rPr>
          <w:color w:val="000000"/>
          <w:spacing w:val="5"/>
          <w:sz w:val="22"/>
          <w:szCs w:val="22"/>
        </w:rPr>
        <w:t>тепловых сетей, предусматривающее</w:t>
      </w:r>
      <w:r w:rsidRPr="001600DE">
        <w:rPr>
          <w:color w:val="000000"/>
          <w:spacing w:val="5"/>
          <w:sz w:val="22"/>
          <w:szCs w:val="22"/>
        </w:rPr>
        <w:t>:</w:t>
      </w:r>
    </w:p>
    <w:p w:rsidR="001D5FEB" w:rsidRPr="001600DE" w:rsidRDefault="001D5FEB" w:rsidP="001D5FEB">
      <w:pPr>
        <w:pStyle w:val="a5"/>
        <w:numPr>
          <w:ilvl w:val="0"/>
          <w:numId w:val="19"/>
        </w:numPr>
        <w:tabs>
          <w:tab w:val="left" w:pos="1276"/>
        </w:tabs>
        <w:ind w:left="0" w:firstLine="851"/>
        <w:rPr>
          <w:color w:val="000000"/>
          <w:spacing w:val="5"/>
          <w:sz w:val="22"/>
          <w:szCs w:val="22"/>
        </w:rPr>
      </w:pPr>
      <w:r>
        <w:rPr>
          <w:color w:val="000000"/>
          <w:spacing w:val="5"/>
          <w:sz w:val="22"/>
          <w:szCs w:val="22"/>
        </w:rPr>
        <w:t>установку</w:t>
      </w:r>
      <w:r w:rsidRPr="001600DE">
        <w:rPr>
          <w:color w:val="000000"/>
          <w:spacing w:val="5"/>
          <w:sz w:val="22"/>
          <w:szCs w:val="22"/>
        </w:rPr>
        <w:t xml:space="preserve"> и снятие заглушек при проведении промывок и </w:t>
      </w:r>
      <w:proofErr w:type="spellStart"/>
      <w:r w:rsidRPr="001600DE">
        <w:rPr>
          <w:color w:val="000000"/>
          <w:spacing w:val="5"/>
          <w:sz w:val="22"/>
          <w:szCs w:val="22"/>
        </w:rPr>
        <w:t>опрессовок</w:t>
      </w:r>
      <w:proofErr w:type="spellEnd"/>
      <w:r w:rsidRPr="001600DE">
        <w:rPr>
          <w:color w:val="000000"/>
          <w:spacing w:val="5"/>
          <w:sz w:val="22"/>
          <w:szCs w:val="22"/>
        </w:rPr>
        <w:t xml:space="preserve"> трубопр</w:t>
      </w:r>
      <w:r w:rsidRPr="001600DE">
        <w:rPr>
          <w:color w:val="000000"/>
          <w:spacing w:val="5"/>
          <w:sz w:val="22"/>
          <w:szCs w:val="22"/>
        </w:rPr>
        <w:t>о</w:t>
      </w:r>
      <w:r w:rsidRPr="001600DE">
        <w:rPr>
          <w:color w:val="000000"/>
          <w:spacing w:val="5"/>
          <w:sz w:val="22"/>
          <w:szCs w:val="22"/>
        </w:rPr>
        <w:t>водов,</w:t>
      </w:r>
    </w:p>
    <w:p w:rsidR="001D5FEB" w:rsidRDefault="001D5FEB" w:rsidP="001D5FEB">
      <w:pPr>
        <w:pStyle w:val="a5"/>
        <w:numPr>
          <w:ilvl w:val="0"/>
          <w:numId w:val="19"/>
        </w:numPr>
        <w:tabs>
          <w:tab w:val="left" w:pos="1276"/>
        </w:tabs>
        <w:ind w:left="0" w:firstLine="851"/>
        <w:rPr>
          <w:color w:val="000000"/>
          <w:spacing w:val="5"/>
          <w:sz w:val="22"/>
          <w:szCs w:val="22"/>
        </w:rPr>
      </w:pPr>
      <w:r w:rsidRPr="001600DE">
        <w:rPr>
          <w:color w:val="000000"/>
          <w:spacing w:val="5"/>
          <w:sz w:val="22"/>
          <w:szCs w:val="22"/>
        </w:rPr>
        <w:t>проведение промывок и гидравлических испытаний трубопроводов после око</w:t>
      </w:r>
      <w:r w:rsidRPr="001600DE">
        <w:rPr>
          <w:color w:val="000000"/>
          <w:spacing w:val="5"/>
          <w:sz w:val="22"/>
          <w:szCs w:val="22"/>
        </w:rPr>
        <w:t>н</w:t>
      </w:r>
      <w:r w:rsidRPr="001600DE">
        <w:rPr>
          <w:color w:val="000000"/>
          <w:spacing w:val="5"/>
          <w:sz w:val="22"/>
          <w:szCs w:val="22"/>
        </w:rPr>
        <w:t>чания отопительного сезона, выполнение других технических процедур, связанных с офор</w:t>
      </w:r>
      <w:r w:rsidRPr="001600DE">
        <w:rPr>
          <w:color w:val="000000"/>
          <w:spacing w:val="5"/>
          <w:sz w:val="22"/>
          <w:szCs w:val="22"/>
        </w:rPr>
        <w:t>м</w:t>
      </w:r>
      <w:r w:rsidRPr="001600DE">
        <w:rPr>
          <w:color w:val="000000"/>
          <w:spacing w:val="5"/>
          <w:sz w:val="22"/>
          <w:szCs w:val="22"/>
        </w:rPr>
        <w:t>лением акта готовно</w:t>
      </w:r>
      <w:r>
        <w:rPr>
          <w:color w:val="000000"/>
          <w:spacing w:val="5"/>
          <w:sz w:val="22"/>
          <w:szCs w:val="22"/>
        </w:rPr>
        <w:t>сти тепловых сетей к новому ОЗП.</w:t>
      </w:r>
    </w:p>
    <w:p w:rsidR="001D5FEB" w:rsidRDefault="001D5FEB" w:rsidP="001D5FEB">
      <w:pPr>
        <w:pStyle w:val="a5"/>
        <w:numPr>
          <w:ilvl w:val="0"/>
          <w:numId w:val="14"/>
        </w:numPr>
        <w:tabs>
          <w:tab w:val="left" w:pos="1276"/>
        </w:tabs>
        <w:ind w:left="851" w:firstLine="0"/>
        <w:rPr>
          <w:color w:val="000000"/>
          <w:spacing w:val="5"/>
          <w:sz w:val="22"/>
          <w:szCs w:val="22"/>
        </w:rPr>
      </w:pPr>
      <w:r>
        <w:rPr>
          <w:color w:val="000000"/>
          <w:spacing w:val="5"/>
          <w:sz w:val="22"/>
          <w:szCs w:val="22"/>
        </w:rPr>
        <w:t>В объемах оперативного обслуживания объектов теплоснабжения проводятся следующие работы:</w:t>
      </w:r>
    </w:p>
    <w:p w:rsidR="001D5FEB" w:rsidRDefault="001D5FEB" w:rsidP="001D5FEB">
      <w:pPr>
        <w:pStyle w:val="a5"/>
        <w:tabs>
          <w:tab w:val="left" w:pos="993"/>
        </w:tabs>
        <w:ind w:left="851" w:firstLine="0"/>
        <w:rPr>
          <w:color w:val="000000"/>
          <w:spacing w:val="5"/>
          <w:sz w:val="22"/>
          <w:szCs w:val="22"/>
        </w:rPr>
      </w:pPr>
      <w:r>
        <w:rPr>
          <w:color w:val="000000"/>
          <w:spacing w:val="5"/>
          <w:sz w:val="22"/>
          <w:szCs w:val="22"/>
        </w:rPr>
        <w:t>- ведение требуемых режимов работы;</w:t>
      </w:r>
    </w:p>
    <w:p w:rsidR="001D5FEB" w:rsidRDefault="001D5FEB" w:rsidP="001D5FEB">
      <w:pPr>
        <w:pStyle w:val="a5"/>
        <w:tabs>
          <w:tab w:val="left" w:pos="993"/>
        </w:tabs>
        <w:ind w:left="851" w:firstLine="0"/>
        <w:rPr>
          <w:color w:val="000000"/>
          <w:spacing w:val="5"/>
          <w:sz w:val="22"/>
          <w:szCs w:val="22"/>
        </w:rPr>
      </w:pPr>
      <w:r>
        <w:rPr>
          <w:color w:val="000000"/>
          <w:spacing w:val="5"/>
          <w:sz w:val="22"/>
          <w:szCs w:val="22"/>
        </w:rPr>
        <w:t>- производство переключений, пусков и остановок;</w:t>
      </w:r>
    </w:p>
    <w:p w:rsidR="001D5FEB" w:rsidRDefault="001D5FEB" w:rsidP="001D5FEB">
      <w:pPr>
        <w:pStyle w:val="a5"/>
        <w:tabs>
          <w:tab w:val="left" w:pos="993"/>
        </w:tabs>
        <w:ind w:left="851" w:firstLine="0"/>
        <w:rPr>
          <w:color w:val="000000"/>
          <w:spacing w:val="5"/>
          <w:sz w:val="22"/>
          <w:szCs w:val="22"/>
        </w:rPr>
      </w:pPr>
      <w:r>
        <w:rPr>
          <w:color w:val="000000"/>
          <w:spacing w:val="5"/>
          <w:sz w:val="22"/>
          <w:szCs w:val="22"/>
        </w:rPr>
        <w:t>- предотвращение и ликвидация технологических нарушений, восстановление реж</w:t>
      </w:r>
      <w:r>
        <w:rPr>
          <w:color w:val="000000"/>
          <w:spacing w:val="5"/>
          <w:sz w:val="22"/>
          <w:szCs w:val="22"/>
        </w:rPr>
        <w:t>и</w:t>
      </w:r>
      <w:r>
        <w:rPr>
          <w:color w:val="000000"/>
          <w:spacing w:val="5"/>
          <w:sz w:val="22"/>
          <w:szCs w:val="22"/>
        </w:rPr>
        <w:t>мов работы;</w:t>
      </w:r>
    </w:p>
    <w:p w:rsidR="001D5FEB" w:rsidRDefault="001D5FEB" w:rsidP="001D5FEB">
      <w:pPr>
        <w:pStyle w:val="a5"/>
        <w:tabs>
          <w:tab w:val="left" w:pos="1276"/>
        </w:tabs>
        <w:ind w:left="851" w:firstLine="0"/>
        <w:rPr>
          <w:color w:val="000000"/>
          <w:spacing w:val="5"/>
          <w:sz w:val="22"/>
          <w:szCs w:val="22"/>
        </w:rPr>
      </w:pPr>
      <w:r>
        <w:rPr>
          <w:color w:val="000000"/>
          <w:spacing w:val="5"/>
          <w:sz w:val="22"/>
          <w:szCs w:val="22"/>
        </w:rPr>
        <w:t>- подготовка к производству ремонтных работ.</w:t>
      </w:r>
    </w:p>
    <w:p w:rsidR="001D5FEB" w:rsidRDefault="001D5FEB" w:rsidP="001D5FEB">
      <w:pPr>
        <w:pStyle w:val="a5"/>
        <w:tabs>
          <w:tab w:val="left" w:pos="1276"/>
        </w:tabs>
        <w:ind w:left="851" w:firstLine="0"/>
        <w:rPr>
          <w:color w:val="000000"/>
          <w:spacing w:val="5"/>
          <w:sz w:val="22"/>
          <w:szCs w:val="22"/>
        </w:rPr>
      </w:pPr>
    </w:p>
    <w:p w:rsidR="001D5FEB" w:rsidRPr="001600DE" w:rsidRDefault="001D5FEB" w:rsidP="001D5FEB">
      <w:pPr>
        <w:pStyle w:val="1a"/>
        <w:shd w:val="clear" w:color="auto" w:fill="auto"/>
        <w:tabs>
          <w:tab w:val="left" w:pos="993"/>
          <w:tab w:val="left" w:pos="1276"/>
        </w:tabs>
        <w:spacing w:before="0" w:after="0" w:line="320" w:lineRule="exact"/>
        <w:ind w:right="20"/>
        <w:rPr>
          <w:sz w:val="22"/>
          <w:szCs w:val="22"/>
        </w:rPr>
      </w:pPr>
    </w:p>
    <w:tbl>
      <w:tblPr>
        <w:tblW w:w="9639" w:type="dxa"/>
        <w:tblLook w:val="01E0" w:firstRow="1" w:lastRow="1" w:firstColumn="1" w:lastColumn="1" w:noHBand="0" w:noVBand="0"/>
      </w:tblPr>
      <w:tblGrid>
        <w:gridCol w:w="4820"/>
        <w:gridCol w:w="4819"/>
      </w:tblGrid>
      <w:tr w:rsidR="001D5FEB" w:rsidRPr="001600DE" w:rsidTr="00C02B8E">
        <w:tc>
          <w:tcPr>
            <w:tcW w:w="4820" w:type="dxa"/>
          </w:tcPr>
          <w:p w:rsidR="001D5FEB" w:rsidRPr="001600DE" w:rsidRDefault="001D5FEB" w:rsidP="00C02B8E">
            <w:pPr>
              <w:rPr>
                <w:b/>
              </w:rPr>
            </w:pPr>
            <w:r w:rsidRPr="001600DE">
              <w:rPr>
                <w:b/>
              </w:rPr>
              <w:t>Заказчик:</w:t>
            </w:r>
          </w:p>
        </w:tc>
        <w:tc>
          <w:tcPr>
            <w:tcW w:w="4819" w:type="dxa"/>
            <w:vMerge w:val="restart"/>
          </w:tcPr>
          <w:p w:rsidR="001D5FEB" w:rsidRPr="001600DE" w:rsidRDefault="001D5FEB" w:rsidP="00C02B8E">
            <w:pPr>
              <w:rPr>
                <w:b/>
              </w:rPr>
            </w:pPr>
            <w:r w:rsidRPr="001600DE">
              <w:rPr>
                <w:b/>
              </w:rPr>
              <w:t>Исполнитель:</w:t>
            </w:r>
          </w:p>
          <w:p w:rsidR="001D5FEB" w:rsidRPr="001600DE" w:rsidRDefault="001D5FEB" w:rsidP="00C02B8E">
            <w:pPr>
              <w:rPr>
                <w:b/>
              </w:rPr>
            </w:pPr>
          </w:p>
          <w:p w:rsidR="001D5FEB" w:rsidRPr="001600DE" w:rsidRDefault="001D5FEB" w:rsidP="00C02B8E">
            <w:pPr>
              <w:rPr>
                <w:b/>
              </w:rPr>
            </w:pPr>
            <w:r w:rsidRPr="001600DE">
              <w:rPr>
                <w:b/>
              </w:rPr>
              <w:t>Генеральный директор</w:t>
            </w:r>
          </w:p>
          <w:p w:rsidR="001D5FEB" w:rsidRPr="001600DE" w:rsidRDefault="001D5FEB" w:rsidP="00C02B8E">
            <w:pPr>
              <w:rPr>
                <w:b/>
              </w:rPr>
            </w:pPr>
          </w:p>
          <w:p w:rsidR="001D5FEB" w:rsidRPr="001600DE" w:rsidRDefault="001D5FEB" w:rsidP="00C02B8E">
            <w:pPr>
              <w:jc w:val="both"/>
              <w:rPr>
                <w:b/>
              </w:rPr>
            </w:pPr>
            <w:r>
              <w:rPr>
                <w:b/>
              </w:rPr>
              <w:t>_________________________</w:t>
            </w:r>
            <w:r w:rsidRPr="001600DE">
              <w:rPr>
                <w:b/>
              </w:rPr>
              <w:t>_____</w:t>
            </w:r>
          </w:p>
          <w:p w:rsidR="001D5FEB" w:rsidRPr="001600DE" w:rsidRDefault="001D5FEB" w:rsidP="00C02B8E">
            <w:pPr>
              <w:jc w:val="both"/>
            </w:pPr>
            <w:r w:rsidRPr="001600DE">
              <w:t>М.П.</w:t>
            </w:r>
          </w:p>
        </w:tc>
      </w:tr>
      <w:tr w:rsidR="001D5FEB" w:rsidRPr="001600DE" w:rsidTr="00C02B8E">
        <w:trPr>
          <w:trHeight w:val="1407"/>
        </w:trPr>
        <w:tc>
          <w:tcPr>
            <w:tcW w:w="4820" w:type="dxa"/>
          </w:tcPr>
          <w:p w:rsidR="001D5FEB" w:rsidRPr="001600DE" w:rsidRDefault="001D5FEB" w:rsidP="00C02B8E">
            <w:pPr>
              <w:rPr>
                <w:b/>
              </w:rPr>
            </w:pPr>
          </w:p>
          <w:p w:rsidR="001D5FEB" w:rsidRPr="001600DE" w:rsidRDefault="001D5FEB" w:rsidP="00C02B8E">
            <w:pPr>
              <w:rPr>
                <w:b/>
              </w:rPr>
            </w:pPr>
            <w:r w:rsidRPr="001600DE">
              <w:rPr>
                <w:b/>
              </w:rPr>
              <w:t>Генеральный директор</w:t>
            </w:r>
          </w:p>
          <w:p w:rsidR="001D5FEB" w:rsidRPr="001600DE" w:rsidRDefault="001D5FEB" w:rsidP="00C02B8E">
            <w:pPr>
              <w:rPr>
                <w:b/>
              </w:rPr>
            </w:pPr>
          </w:p>
          <w:p w:rsidR="001D5FEB" w:rsidRPr="001600DE" w:rsidRDefault="001D5FEB" w:rsidP="00C02B8E">
            <w:pPr>
              <w:rPr>
                <w:b/>
              </w:rPr>
            </w:pPr>
            <w:r>
              <w:rPr>
                <w:b/>
              </w:rPr>
              <w:t>__________________</w:t>
            </w:r>
            <w:r w:rsidRPr="001600DE">
              <w:rPr>
                <w:b/>
              </w:rPr>
              <w:t>________</w:t>
            </w:r>
          </w:p>
          <w:p w:rsidR="001D5FEB" w:rsidRPr="001600DE" w:rsidRDefault="001D5FEB" w:rsidP="00C02B8E">
            <w:r w:rsidRPr="001600DE">
              <w:t>М.П.</w:t>
            </w:r>
          </w:p>
        </w:tc>
        <w:tc>
          <w:tcPr>
            <w:tcW w:w="4819" w:type="dxa"/>
            <w:vMerge/>
          </w:tcPr>
          <w:p w:rsidR="001D5FEB" w:rsidRPr="001600DE" w:rsidRDefault="001D5FEB" w:rsidP="00C02B8E">
            <w:pPr>
              <w:jc w:val="both"/>
            </w:pPr>
          </w:p>
        </w:tc>
      </w:tr>
    </w:tbl>
    <w:p w:rsidR="001D5FEB" w:rsidRPr="001600DE" w:rsidRDefault="001D5FEB" w:rsidP="001D5FEB">
      <w:pPr>
        <w:pStyle w:val="1a"/>
        <w:shd w:val="clear" w:color="auto" w:fill="auto"/>
        <w:tabs>
          <w:tab w:val="left" w:pos="993"/>
          <w:tab w:val="left" w:pos="1276"/>
        </w:tabs>
        <w:spacing w:before="0" w:after="0" w:line="320" w:lineRule="exact"/>
        <w:ind w:left="851" w:right="20"/>
      </w:pPr>
    </w:p>
    <w:p w:rsidR="001D5FEB" w:rsidRPr="001600DE" w:rsidRDefault="001D5FEB" w:rsidP="001D5FEB">
      <w:pPr>
        <w:pStyle w:val="1a"/>
        <w:shd w:val="clear" w:color="auto" w:fill="auto"/>
        <w:tabs>
          <w:tab w:val="left" w:pos="993"/>
          <w:tab w:val="left" w:pos="1276"/>
        </w:tabs>
        <w:spacing w:before="0" w:after="0" w:line="320" w:lineRule="exact"/>
        <w:ind w:left="851" w:right="20"/>
      </w:pPr>
    </w:p>
    <w:p w:rsidR="001D5FEB" w:rsidRDefault="001D5FEB" w:rsidP="001D5FEB">
      <w:pPr>
        <w:widowControl w:val="0"/>
        <w:ind w:left="240"/>
        <w:jc w:val="right"/>
        <w:rPr>
          <w:snapToGrid w:val="0"/>
        </w:rPr>
      </w:pPr>
    </w:p>
    <w:p w:rsidR="001D5FEB" w:rsidRPr="00174BBE" w:rsidRDefault="001D5FEB" w:rsidP="001D5FEB">
      <w:pPr>
        <w:jc w:val="both"/>
      </w:pPr>
    </w:p>
    <w:p w:rsidR="001D5FEB" w:rsidRPr="001D5FEB" w:rsidRDefault="001D5FEB" w:rsidP="001D5FEB">
      <w:pPr>
        <w:widowControl w:val="0"/>
        <w:ind w:left="240"/>
        <w:jc w:val="center"/>
        <w:rPr>
          <w:snapToGrid w:val="0"/>
        </w:rPr>
      </w:pPr>
    </w:p>
    <w:sectPr w:rsidR="001D5FEB" w:rsidRPr="001D5FEB" w:rsidSect="001D5FEB">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34" w:rsidRDefault="008F5234">
      <w:r>
        <w:separator/>
      </w:r>
    </w:p>
  </w:endnote>
  <w:endnote w:type="continuationSeparator" w:id="0">
    <w:p w:rsidR="008F5234" w:rsidRDefault="008F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Courier New"/>
    <w:charset w:val="00"/>
    <w:family w:val="auto"/>
    <w:pitch w:val="variable"/>
    <w:sig w:usb0="00000003" w:usb1="10008000" w:usb2="00000000" w:usb3="00000000" w:csb0="00000001"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hianti BdIt Win95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rsidP="00083E35">
    <w:pPr>
      <w:pStyle w:val="af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866DBE" w:rsidRDefault="00866DBE">
    <w:pPr>
      <w:pStyle w:val="af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rsidP="002E5152">
    <w:pPr>
      <w:pStyle w:val="af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85043">
      <w:rPr>
        <w:rStyle w:val="a9"/>
        <w:noProof/>
      </w:rPr>
      <w:t>51</w:t>
    </w:r>
    <w:r>
      <w:rPr>
        <w:rStyle w:val="a9"/>
      </w:rPr>
      <w:fldChar w:fldCharType="end"/>
    </w:r>
  </w:p>
  <w:p w:rsidR="00866DBE" w:rsidRDefault="00866DBE" w:rsidP="002E5152">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rsidP="00083E35">
    <w:pPr>
      <w:pStyle w:val="af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866DBE" w:rsidRDefault="00866DBE">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pPr>
      <w:pStyle w:val="af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6DBE" w:rsidRDefault="00866DBE">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pPr>
      <w:pStyle w:val="af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85043">
      <w:rPr>
        <w:rStyle w:val="a9"/>
        <w:noProof/>
      </w:rPr>
      <w:t>31</w:t>
    </w:r>
    <w:r>
      <w:rPr>
        <w:rStyle w:val="a9"/>
      </w:rPr>
      <w:fldChar w:fldCharType="end"/>
    </w:r>
  </w:p>
  <w:p w:rsidR="00866DBE" w:rsidRDefault="00866DBE">
    <w:pPr>
      <w:pStyle w:val="af8"/>
      <w:tabs>
        <w:tab w:val="right" w:pos="9840"/>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pPr>
      <w:pStyle w:val="af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6DBE" w:rsidRDefault="00866DBE">
    <w:pPr>
      <w:pStyle w:val="af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pPr>
      <w:pStyle w:val="af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866DBE" w:rsidRDefault="00866DBE">
    <w:pPr>
      <w:pStyle w:val="af8"/>
      <w:tabs>
        <w:tab w:val="right" w:pos="9840"/>
      </w:tabs>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B" w:rsidRDefault="001D5FEB" w:rsidP="00DD4854">
    <w:pPr>
      <w:pStyle w:val="af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D5FEB" w:rsidRDefault="001D5FEB" w:rsidP="00DD4854">
    <w:pPr>
      <w:pStyle w:val="af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B" w:rsidRDefault="001D5FEB" w:rsidP="00DD4854">
    <w:pPr>
      <w:pStyle w:val="af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85043">
      <w:rPr>
        <w:rStyle w:val="a9"/>
        <w:noProof/>
      </w:rPr>
      <w:t>41</w:t>
    </w:r>
    <w:r>
      <w:rPr>
        <w:rStyle w:val="a9"/>
      </w:rPr>
      <w:fldChar w:fldCharType="end"/>
    </w:r>
  </w:p>
  <w:p w:rsidR="001D5FEB" w:rsidRDefault="001D5FEB" w:rsidP="00DD4854">
    <w:pPr>
      <w:pStyle w:val="af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rsidP="002E5152">
    <w:pPr>
      <w:pStyle w:val="af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6DBE" w:rsidRDefault="00866DBE" w:rsidP="002E5152">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34" w:rsidRDefault="008F5234">
      <w:r>
        <w:separator/>
      </w:r>
    </w:p>
  </w:footnote>
  <w:footnote w:type="continuationSeparator" w:id="0">
    <w:p w:rsidR="008F5234" w:rsidRDefault="008F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E" w:rsidRDefault="00866DBE" w:rsidP="004062F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6DBE" w:rsidRDefault="00866D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5"/>
      <w:lvlText w:val="%1."/>
      <w:lvlJc w:val="left"/>
      <w:pPr>
        <w:tabs>
          <w:tab w:val="num" w:pos="1492"/>
        </w:tabs>
        <w:ind w:left="1492" w:hanging="360"/>
      </w:pPr>
    </w:lvl>
  </w:abstractNum>
  <w:abstractNum w:abstractNumId="1">
    <w:nsid w:val="FFFFFF7D"/>
    <w:multiLevelType w:val="singleLevel"/>
    <w:tmpl w:val="08389788"/>
    <w:lvl w:ilvl="0">
      <w:start w:val="1"/>
      <w:numFmt w:val="decimal"/>
      <w:pStyle w:val="4"/>
      <w:lvlText w:val="%1."/>
      <w:lvlJc w:val="left"/>
      <w:pPr>
        <w:tabs>
          <w:tab w:val="num" w:pos="1209"/>
        </w:tabs>
        <w:ind w:left="1209" w:hanging="360"/>
      </w:pPr>
    </w:lvl>
  </w:abstractNum>
  <w:abstractNum w:abstractNumId="2">
    <w:nsid w:val="FFFFFF7E"/>
    <w:multiLevelType w:val="singleLevel"/>
    <w:tmpl w:val="4622FCC8"/>
    <w:lvl w:ilvl="0">
      <w:start w:val="1"/>
      <w:numFmt w:val="decimal"/>
      <w:pStyle w:val="3"/>
      <w:lvlText w:val="%1."/>
      <w:lvlJc w:val="left"/>
      <w:pPr>
        <w:tabs>
          <w:tab w:val="num" w:pos="926"/>
        </w:tabs>
        <w:ind w:left="926" w:hanging="360"/>
      </w:pPr>
    </w:lvl>
  </w:abstractNum>
  <w:abstractNum w:abstractNumId="3">
    <w:nsid w:val="FFFFFF80"/>
    <w:multiLevelType w:val="singleLevel"/>
    <w:tmpl w:val="B14EABA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596ACBC"/>
    <w:lvl w:ilvl="0">
      <w:start w:val="1"/>
      <w:numFmt w:val="bullet"/>
      <w:pStyle w:val="-6"/>
      <w:lvlText w:val=""/>
      <w:lvlJc w:val="left"/>
      <w:pPr>
        <w:tabs>
          <w:tab w:val="num" w:pos="643"/>
        </w:tabs>
        <w:ind w:left="643" w:hanging="360"/>
      </w:pPr>
      <w:rPr>
        <w:rFonts w:ascii="Symbol" w:hAnsi="Symbol" w:hint="default"/>
      </w:rPr>
    </w:lvl>
  </w:abstractNum>
  <w:abstractNum w:abstractNumId="7">
    <w:nsid w:val="FFFFFF88"/>
    <w:multiLevelType w:val="singleLevel"/>
    <w:tmpl w:val="1876A67A"/>
    <w:lvl w:ilvl="0">
      <w:start w:val="1"/>
      <w:numFmt w:val="decimal"/>
      <w:pStyle w:val="a"/>
      <w:lvlText w:val="%1."/>
      <w:lvlJc w:val="left"/>
      <w:pPr>
        <w:tabs>
          <w:tab w:val="num" w:pos="360"/>
        </w:tabs>
        <w:ind w:left="360" w:hanging="360"/>
      </w:pPr>
    </w:lvl>
  </w:abstractNum>
  <w:abstractNum w:abstractNumId="8">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9">
    <w:nsid w:val="00000004"/>
    <w:multiLevelType w:val="multilevel"/>
    <w:tmpl w:val="00000004"/>
    <w:name w:val="WW8Num4"/>
    <w:lvl w:ilvl="0">
      <w:start w:val="1"/>
      <w:numFmt w:val="decimal"/>
      <w:lvlText w:val="%1."/>
      <w:lvlJc w:val="left"/>
      <w:pPr>
        <w:tabs>
          <w:tab w:val="num" w:pos="283"/>
        </w:tabs>
        <w:ind w:left="748" w:hanging="748"/>
      </w:pPr>
      <w:rPr>
        <w:rFonts w:ascii="Times New Roman" w:hAnsi="Times New Roman" w:cs="OpenSymbol"/>
        <w:b/>
        <w:bCs/>
        <w:sz w:val="24"/>
        <w:szCs w:val="24"/>
      </w:rPr>
    </w:lvl>
    <w:lvl w:ilvl="1">
      <w:start w:val="1"/>
      <w:numFmt w:val="decimal"/>
      <w:lvlText w:val="%1.%2."/>
      <w:lvlJc w:val="left"/>
      <w:pPr>
        <w:tabs>
          <w:tab w:val="num" w:pos="283"/>
        </w:tabs>
        <w:ind w:left="748" w:hanging="748"/>
      </w:pPr>
      <w:rPr>
        <w:rFonts w:ascii="Times New Roman" w:hAnsi="Times New Roman" w:cs="OpenSymbol"/>
        <w:b/>
        <w:bCs/>
        <w:sz w:val="24"/>
        <w:szCs w:val="24"/>
      </w:rPr>
    </w:lvl>
    <w:lvl w:ilvl="2">
      <w:start w:val="1"/>
      <w:numFmt w:val="decimal"/>
      <w:lvlText w:val="%1.%2.%3."/>
      <w:lvlJc w:val="left"/>
      <w:pPr>
        <w:tabs>
          <w:tab w:val="num" w:pos="283"/>
        </w:tabs>
        <w:ind w:left="748" w:hanging="748"/>
      </w:pPr>
      <w:rPr>
        <w:rFonts w:ascii="Times New Roman" w:hAnsi="Times New Roman" w:cs="OpenSymbol"/>
        <w:b/>
        <w:bCs/>
        <w:sz w:val="24"/>
        <w:szCs w:val="24"/>
      </w:rPr>
    </w:lvl>
    <w:lvl w:ilvl="3">
      <w:start w:val="1"/>
      <w:numFmt w:val="decimal"/>
      <w:lvlText w:val="%1.%2.%3.%4."/>
      <w:lvlJc w:val="left"/>
      <w:pPr>
        <w:tabs>
          <w:tab w:val="num" w:pos="283"/>
        </w:tabs>
        <w:ind w:left="748" w:hanging="748"/>
      </w:pPr>
      <w:rPr>
        <w:rFonts w:ascii="Times New Roman" w:hAnsi="Times New Roman" w:cs="OpenSymbol"/>
        <w:b/>
        <w:bCs/>
        <w:sz w:val="24"/>
        <w:szCs w:val="24"/>
      </w:rPr>
    </w:lvl>
    <w:lvl w:ilvl="4">
      <w:start w:val="1"/>
      <w:numFmt w:val="decimal"/>
      <w:lvlText w:val="%1.%2.%3.%4.%5."/>
      <w:lvlJc w:val="left"/>
      <w:pPr>
        <w:tabs>
          <w:tab w:val="num" w:pos="283"/>
        </w:tabs>
        <w:ind w:left="748" w:hanging="748"/>
      </w:pPr>
      <w:rPr>
        <w:rFonts w:ascii="Times New Roman" w:hAnsi="Times New Roman" w:cs="OpenSymbol"/>
        <w:b/>
        <w:bCs/>
        <w:sz w:val="24"/>
        <w:szCs w:val="24"/>
      </w:rPr>
    </w:lvl>
    <w:lvl w:ilvl="5">
      <w:start w:val="1"/>
      <w:numFmt w:val="decimal"/>
      <w:lvlText w:val="%6."/>
      <w:lvlJc w:val="left"/>
      <w:pPr>
        <w:tabs>
          <w:tab w:val="num" w:pos="2520"/>
        </w:tabs>
        <w:ind w:left="2520" w:hanging="360"/>
      </w:pPr>
      <w:rPr>
        <w:rFonts w:ascii="Times New Roman" w:hAnsi="Times New Roman" w:cs="OpenSymbol"/>
        <w:b/>
        <w:bCs/>
        <w:sz w:val="24"/>
        <w:szCs w:val="24"/>
      </w:rPr>
    </w:lvl>
    <w:lvl w:ilvl="6">
      <w:start w:val="1"/>
      <w:numFmt w:val="decimal"/>
      <w:lvlText w:val="%7."/>
      <w:lvlJc w:val="left"/>
      <w:pPr>
        <w:tabs>
          <w:tab w:val="num" w:pos="2880"/>
        </w:tabs>
        <w:ind w:left="2880" w:hanging="360"/>
      </w:pPr>
      <w:rPr>
        <w:rFonts w:ascii="Times New Roman" w:hAnsi="Times New Roman" w:cs="OpenSymbol"/>
        <w:b/>
        <w:bCs/>
        <w:sz w:val="24"/>
        <w:szCs w:val="24"/>
      </w:rPr>
    </w:lvl>
    <w:lvl w:ilvl="7">
      <w:start w:val="1"/>
      <w:numFmt w:val="decimal"/>
      <w:lvlText w:val="%8."/>
      <w:lvlJc w:val="left"/>
      <w:pPr>
        <w:tabs>
          <w:tab w:val="num" w:pos="3240"/>
        </w:tabs>
        <w:ind w:left="3240" w:hanging="360"/>
      </w:pPr>
      <w:rPr>
        <w:rFonts w:ascii="Times New Roman" w:hAnsi="Times New Roman" w:cs="OpenSymbol"/>
        <w:b/>
        <w:bCs/>
        <w:sz w:val="24"/>
        <w:szCs w:val="24"/>
      </w:rPr>
    </w:lvl>
    <w:lvl w:ilvl="8">
      <w:start w:val="1"/>
      <w:numFmt w:val="decimal"/>
      <w:lvlText w:val="%9."/>
      <w:lvlJc w:val="left"/>
      <w:pPr>
        <w:tabs>
          <w:tab w:val="num" w:pos="3600"/>
        </w:tabs>
        <w:ind w:left="3600" w:hanging="360"/>
      </w:pPr>
      <w:rPr>
        <w:rFonts w:ascii="Times New Roman" w:hAnsi="Times New Roman" w:cs="OpenSymbol"/>
        <w:b/>
        <w:bCs/>
        <w:sz w:val="24"/>
        <w:szCs w:val="24"/>
      </w:rPr>
    </w:lvl>
  </w:abstractNum>
  <w:abstractNum w:abstractNumId="10">
    <w:nsid w:val="00000006"/>
    <w:multiLevelType w:val="multilevel"/>
    <w:tmpl w:val="00000006"/>
    <w:name w:val="WW8Num6"/>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7"/>
    <w:multiLevelType w:val="multilevel"/>
    <w:tmpl w:val="00000007"/>
    <w:name w:val="WW8Num7"/>
    <w:lvl w:ilvl="0">
      <w:start w:val="1"/>
      <w:numFmt w:val="bullet"/>
      <w:lvlText w:val="−"/>
      <w:lvlJc w:val="left"/>
      <w:pPr>
        <w:tabs>
          <w:tab w:val="num" w:pos="720"/>
        </w:tabs>
        <w:ind w:left="1080" w:hanging="360"/>
      </w:pPr>
      <w:rPr>
        <w:rFonts w:ascii="Tahoma" w:hAnsi="Tahoma" w:cs="OpenSymbol"/>
      </w:rPr>
    </w:lvl>
    <w:lvl w:ilvl="1">
      <w:start w:val="1"/>
      <w:numFmt w:val="bullet"/>
      <w:lvlText w:val="◦"/>
      <w:lvlJc w:val="left"/>
      <w:pPr>
        <w:tabs>
          <w:tab w:val="num" w:pos="1080"/>
        </w:tabs>
        <w:ind w:left="1440" w:hanging="360"/>
      </w:pPr>
      <w:rPr>
        <w:rFonts w:ascii="OpenSymbol" w:hAnsi="OpenSymbol" w:cs="OpenSymbol"/>
      </w:rPr>
    </w:lvl>
    <w:lvl w:ilvl="2">
      <w:start w:val="1"/>
      <w:numFmt w:val="bullet"/>
      <w:lvlText w:val="▪"/>
      <w:lvlJc w:val="left"/>
      <w:pPr>
        <w:tabs>
          <w:tab w:val="num" w:pos="1440"/>
        </w:tabs>
        <w:ind w:left="1800" w:hanging="360"/>
      </w:pPr>
      <w:rPr>
        <w:rFonts w:ascii="OpenSymbol" w:hAnsi="OpenSymbol" w:cs="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OpenSymbol" w:hAnsi="OpenSymbol" w:cs="OpenSymbol"/>
      </w:rPr>
    </w:lvl>
    <w:lvl w:ilvl="5">
      <w:start w:val="1"/>
      <w:numFmt w:val="bullet"/>
      <w:lvlText w:val="▪"/>
      <w:lvlJc w:val="left"/>
      <w:pPr>
        <w:tabs>
          <w:tab w:val="num" w:pos="2520"/>
        </w:tabs>
        <w:ind w:left="2880" w:hanging="360"/>
      </w:pPr>
      <w:rPr>
        <w:rFonts w:ascii="OpenSymbol" w:hAnsi="OpenSymbol" w:cs="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OpenSymbol" w:hAnsi="OpenSymbol" w:cs="OpenSymbol"/>
      </w:rPr>
    </w:lvl>
    <w:lvl w:ilvl="8">
      <w:start w:val="1"/>
      <w:numFmt w:val="bullet"/>
      <w:lvlText w:val="▪"/>
      <w:lvlJc w:val="left"/>
      <w:pPr>
        <w:tabs>
          <w:tab w:val="num" w:pos="3600"/>
        </w:tabs>
        <w:ind w:left="3960" w:hanging="360"/>
      </w:pPr>
      <w:rPr>
        <w:rFonts w:ascii="OpenSymbol" w:hAnsi="OpenSymbol" w:cs="OpenSymbol"/>
      </w:rPr>
    </w:lvl>
  </w:abstractNum>
  <w:abstractNum w:abstractNumId="12">
    <w:nsid w:val="00000008"/>
    <w:multiLevelType w:val="multilevel"/>
    <w:tmpl w:val="00000008"/>
    <w:name w:val="WW8Num8"/>
    <w:lvl w:ilvl="0">
      <w:start w:val="1"/>
      <w:numFmt w:val="bullet"/>
      <w:lvlText w:val="−"/>
      <w:lvlJc w:val="left"/>
      <w:pPr>
        <w:tabs>
          <w:tab w:val="num" w:pos="720"/>
        </w:tabs>
        <w:ind w:left="998" w:hanging="278"/>
      </w:pPr>
      <w:rPr>
        <w:rFonts w:ascii="Tahoma" w:hAnsi="Tahoma" w:cs="OpenSymbol"/>
        <w:sz w:val="24"/>
        <w:szCs w:val="24"/>
      </w:rPr>
    </w:lvl>
    <w:lvl w:ilvl="1">
      <w:start w:val="1"/>
      <w:numFmt w:val="bullet"/>
      <w:lvlText w:val="◦"/>
      <w:lvlJc w:val="left"/>
      <w:pPr>
        <w:tabs>
          <w:tab w:val="num" w:pos="1080"/>
        </w:tabs>
        <w:ind w:left="1440" w:hanging="360"/>
      </w:pPr>
      <w:rPr>
        <w:rFonts w:ascii="OpenSymbol" w:hAnsi="OpenSymbol" w:cs="OpenSymbol"/>
      </w:rPr>
    </w:lvl>
    <w:lvl w:ilvl="2">
      <w:start w:val="1"/>
      <w:numFmt w:val="bullet"/>
      <w:lvlText w:val="▪"/>
      <w:lvlJc w:val="left"/>
      <w:pPr>
        <w:tabs>
          <w:tab w:val="num" w:pos="1440"/>
        </w:tabs>
        <w:ind w:left="1800" w:hanging="360"/>
      </w:pPr>
      <w:rPr>
        <w:rFonts w:ascii="OpenSymbol" w:hAnsi="OpenSymbol" w:cs="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OpenSymbol" w:hAnsi="OpenSymbol" w:cs="OpenSymbol"/>
      </w:rPr>
    </w:lvl>
    <w:lvl w:ilvl="5">
      <w:start w:val="1"/>
      <w:numFmt w:val="bullet"/>
      <w:lvlText w:val="▪"/>
      <w:lvlJc w:val="left"/>
      <w:pPr>
        <w:tabs>
          <w:tab w:val="num" w:pos="2520"/>
        </w:tabs>
        <w:ind w:left="2880" w:hanging="360"/>
      </w:pPr>
      <w:rPr>
        <w:rFonts w:ascii="OpenSymbol" w:hAnsi="OpenSymbol" w:cs="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OpenSymbol" w:hAnsi="OpenSymbol" w:cs="OpenSymbol"/>
      </w:rPr>
    </w:lvl>
    <w:lvl w:ilvl="8">
      <w:start w:val="1"/>
      <w:numFmt w:val="bullet"/>
      <w:lvlText w:val="▪"/>
      <w:lvlJc w:val="left"/>
      <w:pPr>
        <w:tabs>
          <w:tab w:val="num" w:pos="3600"/>
        </w:tabs>
        <w:ind w:left="3960" w:hanging="360"/>
      </w:pPr>
      <w:rPr>
        <w:rFonts w:ascii="OpenSymbol" w:hAnsi="OpenSymbol" w:cs="OpenSymbol"/>
      </w:rPr>
    </w:lvl>
  </w:abstractNum>
  <w:abstractNum w:abstractNumId="13">
    <w:nsid w:val="0262250C"/>
    <w:multiLevelType w:val="multilevel"/>
    <w:tmpl w:val="EA6CEF16"/>
    <w:styleLink w:val="N"/>
    <w:lvl w:ilvl="0">
      <w:start w:val="1"/>
      <w:numFmt w:val="bullet"/>
      <w:suff w:val="space"/>
      <w:lvlText w:val=""/>
      <w:lvlJc w:val="left"/>
      <w:pPr>
        <w:ind w:left="0" w:firstLine="124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A27274F"/>
    <w:multiLevelType w:val="hybridMultilevel"/>
    <w:tmpl w:val="54AEED4E"/>
    <w:lvl w:ilvl="0" w:tplc="18409924">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5">
    <w:nsid w:val="11D718D3"/>
    <w:multiLevelType w:val="multilevel"/>
    <w:tmpl w:val="98A80746"/>
    <w:lvl w:ilvl="0">
      <w:start w:val="12"/>
      <w:numFmt w:val="decimal"/>
      <w:lvlText w:val="%1."/>
      <w:lvlJc w:val="left"/>
      <w:pPr>
        <w:ind w:left="576" w:hanging="576"/>
      </w:pPr>
      <w:rPr>
        <w:rFonts w:hint="default"/>
      </w:rPr>
    </w:lvl>
    <w:lvl w:ilvl="1">
      <w:start w:val="9"/>
      <w:numFmt w:val="decimal"/>
      <w:lvlText w:val="%1.%2."/>
      <w:lvlJc w:val="left"/>
      <w:pPr>
        <w:ind w:left="2705" w:hanging="72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6">
    <w:nsid w:val="12BF6988"/>
    <w:multiLevelType w:val="multilevel"/>
    <w:tmpl w:val="63D8ABE2"/>
    <w:lvl w:ilvl="0">
      <w:start w:val="12"/>
      <w:numFmt w:val="decimal"/>
      <w:lvlText w:val="%1."/>
      <w:lvlJc w:val="left"/>
      <w:pPr>
        <w:ind w:left="720" w:hanging="720"/>
      </w:pPr>
      <w:rPr>
        <w:rFonts w:hint="default"/>
      </w:rPr>
    </w:lvl>
    <w:lvl w:ilvl="1">
      <w:start w:val="19"/>
      <w:numFmt w:val="decimal"/>
      <w:lvlText w:val="%1.%2."/>
      <w:lvlJc w:val="left"/>
      <w:pPr>
        <w:ind w:left="1296" w:hanging="72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nsid w:val="14830704"/>
    <w:multiLevelType w:val="multilevel"/>
    <w:tmpl w:val="8D86F3EC"/>
    <w:lvl w:ilvl="0">
      <w:start w:val="11"/>
      <w:numFmt w:val="decimal"/>
      <w:lvlText w:val="%1."/>
      <w:lvlJc w:val="left"/>
      <w:pPr>
        <w:ind w:left="720" w:hanging="720"/>
      </w:pPr>
      <w:rPr>
        <w:rFonts w:hint="default"/>
      </w:rPr>
    </w:lvl>
    <w:lvl w:ilvl="1">
      <w:start w:val="18"/>
      <w:numFmt w:val="decimal"/>
      <w:lvlText w:val="%1.%2."/>
      <w:lvlJc w:val="left"/>
      <w:pPr>
        <w:ind w:left="2016" w:hanging="7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576" w:hanging="180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528" w:hanging="2160"/>
      </w:pPr>
      <w:rPr>
        <w:rFonts w:hint="default"/>
      </w:rPr>
    </w:lvl>
  </w:abstractNum>
  <w:abstractNum w:abstractNumId="18">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754B36"/>
    <w:multiLevelType w:val="multilevel"/>
    <w:tmpl w:val="2EC220BA"/>
    <w:lvl w:ilvl="0">
      <w:start w:val="10"/>
      <w:numFmt w:val="decimal"/>
      <w:lvlText w:val="%1."/>
      <w:lvlJc w:val="left"/>
      <w:pPr>
        <w:ind w:left="576" w:hanging="576"/>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258D4536"/>
    <w:multiLevelType w:val="hybridMultilevel"/>
    <w:tmpl w:val="DDB053B8"/>
    <w:lvl w:ilvl="0" w:tplc="18409924">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2">
    <w:nsid w:val="2B006930"/>
    <w:multiLevelType w:val="hybridMultilevel"/>
    <w:tmpl w:val="430C9BE8"/>
    <w:lvl w:ilvl="0" w:tplc="184099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3115FCD"/>
    <w:multiLevelType w:val="multilevel"/>
    <w:tmpl w:val="0DC80116"/>
    <w:lvl w:ilvl="0">
      <w:start w:val="12"/>
      <w:numFmt w:val="decimal"/>
      <w:lvlText w:val="%1."/>
      <w:lvlJc w:val="left"/>
      <w:pPr>
        <w:ind w:left="576" w:hanging="576"/>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24">
    <w:nsid w:val="37365F68"/>
    <w:multiLevelType w:val="multilevel"/>
    <w:tmpl w:val="E98664E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25">
    <w:nsid w:val="397E51C4"/>
    <w:multiLevelType w:val="hybridMultilevel"/>
    <w:tmpl w:val="6D249622"/>
    <w:lvl w:ilvl="0" w:tplc="F5A67F64">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26">
    <w:nsid w:val="45A754ED"/>
    <w:multiLevelType w:val="multilevel"/>
    <w:tmpl w:val="6884320E"/>
    <w:lvl w:ilvl="0">
      <w:start w:val="1"/>
      <w:numFmt w:val="decimal"/>
      <w:lvlText w:val="%1."/>
      <w:lvlJc w:val="left"/>
      <w:pPr>
        <w:ind w:left="1146"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27">
    <w:nsid w:val="4C324ECD"/>
    <w:multiLevelType w:val="multilevel"/>
    <w:tmpl w:val="92F08666"/>
    <w:lvl w:ilvl="0">
      <w:start w:val="8"/>
      <w:numFmt w:val="decimal"/>
      <w:lvlText w:val="%1."/>
      <w:lvlJc w:val="left"/>
      <w:pPr>
        <w:ind w:left="432" w:hanging="432"/>
      </w:pPr>
      <w:rPr>
        <w:rFonts w:hint="default"/>
      </w:rPr>
    </w:lvl>
    <w:lvl w:ilvl="1">
      <w:start w:val="4"/>
      <w:numFmt w:val="decimal"/>
      <w:lvlText w:val="%1.%2."/>
      <w:lvlJc w:val="left"/>
      <w:pPr>
        <w:ind w:left="2357" w:hanging="7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622" w:hanging="180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abstractNum w:abstractNumId="28">
    <w:nsid w:val="50395034"/>
    <w:multiLevelType w:val="multilevel"/>
    <w:tmpl w:val="EB105B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A15699"/>
    <w:multiLevelType w:val="multilevel"/>
    <w:tmpl w:val="F26CCD12"/>
    <w:lvl w:ilvl="0">
      <w:start w:val="9"/>
      <w:numFmt w:val="decimal"/>
      <w:lvlText w:val="%1."/>
      <w:lvlJc w:val="left"/>
      <w:pPr>
        <w:ind w:left="432" w:hanging="432"/>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nsid w:val="696213D8"/>
    <w:multiLevelType w:val="hybridMultilevel"/>
    <w:tmpl w:val="DFA0991C"/>
    <w:lvl w:ilvl="0" w:tplc="C0C260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410EB4"/>
    <w:multiLevelType w:val="hybridMultilevel"/>
    <w:tmpl w:val="7124E27E"/>
    <w:lvl w:ilvl="0" w:tplc="18409924">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95487B"/>
    <w:multiLevelType w:val="hybridMultilevel"/>
    <w:tmpl w:val="ABE62486"/>
    <w:lvl w:ilvl="0" w:tplc="184099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8B466B1"/>
    <w:multiLevelType w:val="hybridMultilevel"/>
    <w:tmpl w:val="A45C06E8"/>
    <w:lvl w:ilvl="0" w:tplc="184099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A864920"/>
    <w:multiLevelType w:val="multilevel"/>
    <w:tmpl w:val="F4EA611A"/>
    <w:lvl w:ilvl="0">
      <w:start w:val="13"/>
      <w:numFmt w:val="decimal"/>
      <w:lvlText w:val="%1."/>
      <w:lvlJc w:val="left"/>
      <w:pPr>
        <w:ind w:left="576" w:hanging="576"/>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AE56D08"/>
    <w:multiLevelType w:val="multilevel"/>
    <w:tmpl w:val="5540E5BE"/>
    <w:lvl w:ilvl="0">
      <w:start w:val="11"/>
      <w:numFmt w:val="decimal"/>
      <w:lvlText w:val="%1."/>
      <w:lvlJc w:val="left"/>
      <w:pPr>
        <w:ind w:left="576" w:hanging="576"/>
      </w:pPr>
      <w:rPr>
        <w:rFonts w:hint="default"/>
      </w:rPr>
    </w:lvl>
    <w:lvl w:ilvl="1">
      <w:start w:val="9"/>
      <w:numFmt w:val="decimal"/>
      <w:lvlText w:val="%1.%2."/>
      <w:lvlJc w:val="left"/>
      <w:pPr>
        <w:ind w:left="2016" w:hanging="7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576" w:hanging="180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528" w:hanging="2160"/>
      </w:pPr>
      <w:rPr>
        <w:rFont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 w:numId="9">
    <w:abstractNumId w:val="28"/>
  </w:num>
  <w:num w:numId="10">
    <w:abstractNumId w:val="32"/>
  </w:num>
  <w:num w:numId="11">
    <w:abstractNumId w:val="20"/>
  </w:num>
  <w:num w:numId="12">
    <w:abstractNumId w:val="30"/>
  </w:num>
  <w:num w:numId="13">
    <w:abstractNumId w:val="33"/>
  </w:num>
  <w:num w:numId="14">
    <w:abstractNumId w:val="26"/>
  </w:num>
  <w:num w:numId="15">
    <w:abstractNumId w:val="22"/>
  </w:num>
  <w:num w:numId="16">
    <w:abstractNumId w:val="34"/>
  </w:num>
  <w:num w:numId="17">
    <w:abstractNumId w:val="21"/>
  </w:num>
  <w:num w:numId="18">
    <w:abstractNumId w:val="31"/>
  </w:num>
  <w:num w:numId="19">
    <w:abstractNumId w:val="14"/>
  </w:num>
  <w:num w:numId="20">
    <w:abstractNumId w:val="25"/>
  </w:num>
  <w:num w:numId="21">
    <w:abstractNumId w:val="18"/>
  </w:num>
  <w:num w:numId="22">
    <w:abstractNumId w:val="24"/>
  </w:num>
  <w:num w:numId="23">
    <w:abstractNumId w:val="13"/>
  </w:num>
  <w:num w:numId="24">
    <w:abstractNumId w:val="29"/>
  </w:num>
  <w:num w:numId="25">
    <w:abstractNumId w:val="19"/>
  </w:num>
  <w:num w:numId="26">
    <w:abstractNumId w:val="36"/>
  </w:num>
  <w:num w:numId="27">
    <w:abstractNumId w:val="17"/>
  </w:num>
  <w:num w:numId="28">
    <w:abstractNumId w:val="23"/>
  </w:num>
  <w:num w:numId="29">
    <w:abstractNumId w:val="15"/>
  </w:num>
  <w:num w:numId="30">
    <w:abstractNumId w:val="16"/>
  </w:num>
  <w:num w:numId="31">
    <w:abstractNumId w:val="35"/>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0C05"/>
    <w:rsid w:val="00000428"/>
    <w:rsid w:val="000017E4"/>
    <w:rsid w:val="00001A92"/>
    <w:rsid w:val="00001DE6"/>
    <w:rsid w:val="00004585"/>
    <w:rsid w:val="000060A6"/>
    <w:rsid w:val="000068B8"/>
    <w:rsid w:val="000076D2"/>
    <w:rsid w:val="000108CD"/>
    <w:rsid w:val="000138CF"/>
    <w:rsid w:val="000141A2"/>
    <w:rsid w:val="0002030A"/>
    <w:rsid w:val="00020BC2"/>
    <w:rsid w:val="00022436"/>
    <w:rsid w:val="0002342E"/>
    <w:rsid w:val="0002344F"/>
    <w:rsid w:val="0002406F"/>
    <w:rsid w:val="000241DE"/>
    <w:rsid w:val="0002427C"/>
    <w:rsid w:val="00024AE0"/>
    <w:rsid w:val="00025AFC"/>
    <w:rsid w:val="00026F4E"/>
    <w:rsid w:val="00027EBB"/>
    <w:rsid w:val="000306DE"/>
    <w:rsid w:val="00030AE8"/>
    <w:rsid w:val="00032F11"/>
    <w:rsid w:val="00033BEF"/>
    <w:rsid w:val="00034AA9"/>
    <w:rsid w:val="00035E5D"/>
    <w:rsid w:val="00036C16"/>
    <w:rsid w:val="0004075A"/>
    <w:rsid w:val="00042023"/>
    <w:rsid w:val="00045494"/>
    <w:rsid w:val="00047411"/>
    <w:rsid w:val="00050B3E"/>
    <w:rsid w:val="00050B40"/>
    <w:rsid w:val="00051E5D"/>
    <w:rsid w:val="00055CEE"/>
    <w:rsid w:val="0006184C"/>
    <w:rsid w:val="00061B31"/>
    <w:rsid w:val="00061BAD"/>
    <w:rsid w:val="000626FB"/>
    <w:rsid w:val="00065060"/>
    <w:rsid w:val="0006567A"/>
    <w:rsid w:val="00072E1C"/>
    <w:rsid w:val="00073164"/>
    <w:rsid w:val="00073C84"/>
    <w:rsid w:val="000765A0"/>
    <w:rsid w:val="00076739"/>
    <w:rsid w:val="00076C7E"/>
    <w:rsid w:val="00077BAF"/>
    <w:rsid w:val="00077C9E"/>
    <w:rsid w:val="00077DA1"/>
    <w:rsid w:val="0008296D"/>
    <w:rsid w:val="00083466"/>
    <w:rsid w:val="0008382A"/>
    <w:rsid w:val="00083930"/>
    <w:rsid w:val="00083E35"/>
    <w:rsid w:val="00084BCF"/>
    <w:rsid w:val="000878AD"/>
    <w:rsid w:val="0009091C"/>
    <w:rsid w:val="00093B4D"/>
    <w:rsid w:val="00094A5B"/>
    <w:rsid w:val="00095D8F"/>
    <w:rsid w:val="00095E35"/>
    <w:rsid w:val="000978F0"/>
    <w:rsid w:val="00097D08"/>
    <w:rsid w:val="000A50A1"/>
    <w:rsid w:val="000B0DEC"/>
    <w:rsid w:val="000B33FB"/>
    <w:rsid w:val="000B35BC"/>
    <w:rsid w:val="000B7838"/>
    <w:rsid w:val="000C0876"/>
    <w:rsid w:val="000C34EF"/>
    <w:rsid w:val="000C4768"/>
    <w:rsid w:val="000C5B61"/>
    <w:rsid w:val="000D00D9"/>
    <w:rsid w:val="000D1876"/>
    <w:rsid w:val="000D18FC"/>
    <w:rsid w:val="000D1FD6"/>
    <w:rsid w:val="000D2CC6"/>
    <w:rsid w:val="000D484F"/>
    <w:rsid w:val="000D4FE9"/>
    <w:rsid w:val="000D5CA4"/>
    <w:rsid w:val="000E181B"/>
    <w:rsid w:val="000E2246"/>
    <w:rsid w:val="000E37E0"/>
    <w:rsid w:val="000E5244"/>
    <w:rsid w:val="000E56E6"/>
    <w:rsid w:val="000F55F0"/>
    <w:rsid w:val="0010182A"/>
    <w:rsid w:val="00102F83"/>
    <w:rsid w:val="00103EAF"/>
    <w:rsid w:val="00105CA1"/>
    <w:rsid w:val="0011228E"/>
    <w:rsid w:val="0011645D"/>
    <w:rsid w:val="001165CF"/>
    <w:rsid w:val="001212DF"/>
    <w:rsid w:val="0012419F"/>
    <w:rsid w:val="00125782"/>
    <w:rsid w:val="00125791"/>
    <w:rsid w:val="001268CB"/>
    <w:rsid w:val="00126DA6"/>
    <w:rsid w:val="00127737"/>
    <w:rsid w:val="00130EAE"/>
    <w:rsid w:val="00132D22"/>
    <w:rsid w:val="0013516E"/>
    <w:rsid w:val="001355F1"/>
    <w:rsid w:val="00135CE2"/>
    <w:rsid w:val="001364E6"/>
    <w:rsid w:val="00143689"/>
    <w:rsid w:val="00143C43"/>
    <w:rsid w:val="0015152E"/>
    <w:rsid w:val="00153137"/>
    <w:rsid w:val="00154B25"/>
    <w:rsid w:val="001552EB"/>
    <w:rsid w:val="00156E00"/>
    <w:rsid w:val="00157F7C"/>
    <w:rsid w:val="0016714D"/>
    <w:rsid w:val="00170CEC"/>
    <w:rsid w:val="001729E6"/>
    <w:rsid w:val="00172A49"/>
    <w:rsid w:val="00175223"/>
    <w:rsid w:val="0018162D"/>
    <w:rsid w:val="00181BB1"/>
    <w:rsid w:val="00181CC5"/>
    <w:rsid w:val="00183E6F"/>
    <w:rsid w:val="0018553A"/>
    <w:rsid w:val="0019003F"/>
    <w:rsid w:val="00190EBC"/>
    <w:rsid w:val="00190F66"/>
    <w:rsid w:val="0019193D"/>
    <w:rsid w:val="0019238B"/>
    <w:rsid w:val="00192A57"/>
    <w:rsid w:val="00193220"/>
    <w:rsid w:val="00197D9C"/>
    <w:rsid w:val="001A099D"/>
    <w:rsid w:val="001A1EEF"/>
    <w:rsid w:val="001A1F47"/>
    <w:rsid w:val="001A4937"/>
    <w:rsid w:val="001A536D"/>
    <w:rsid w:val="001A5709"/>
    <w:rsid w:val="001A5EB3"/>
    <w:rsid w:val="001B0005"/>
    <w:rsid w:val="001B28ED"/>
    <w:rsid w:val="001B2E30"/>
    <w:rsid w:val="001B3AC9"/>
    <w:rsid w:val="001B4C5B"/>
    <w:rsid w:val="001B4E64"/>
    <w:rsid w:val="001B6C45"/>
    <w:rsid w:val="001C1756"/>
    <w:rsid w:val="001C4C4A"/>
    <w:rsid w:val="001D0592"/>
    <w:rsid w:val="001D0F70"/>
    <w:rsid w:val="001D1C11"/>
    <w:rsid w:val="001D5FEB"/>
    <w:rsid w:val="001E39D9"/>
    <w:rsid w:val="001E4877"/>
    <w:rsid w:val="001E6673"/>
    <w:rsid w:val="001E761D"/>
    <w:rsid w:val="001F15C4"/>
    <w:rsid w:val="001F3B9F"/>
    <w:rsid w:val="001F4B62"/>
    <w:rsid w:val="00203387"/>
    <w:rsid w:val="00203AA0"/>
    <w:rsid w:val="00205DB9"/>
    <w:rsid w:val="00210C6B"/>
    <w:rsid w:val="0021143B"/>
    <w:rsid w:val="0021439F"/>
    <w:rsid w:val="002168EA"/>
    <w:rsid w:val="0021704E"/>
    <w:rsid w:val="00224852"/>
    <w:rsid w:val="002266B4"/>
    <w:rsid w:val="00226B3E"/>
    <w:rsid w:val="00231580"/>
    <w:rsid w:val="00231672"/>
    <w:rsid w:val="00232242"/>
    <w:rsid w:val="002331A3"/>
    <w:rsid w:val="00235033"/>
    <w:rsid w:val="00236C29"/>
    <w:rsid w:val="002372E0"/>
    <w:rsid w:val="00237F5C"/>
    <w:rsid w:val="002423A1"/>
    <w:rsid w:val="0024538B"/>
    <w:rsid w:val="00246D38"/>
    <w:rsid w:val="00250118"/>
    <w:rsid w:val="00250B8E"/>
    <w:rsid w:val="0025149D"/>
    <w:rsid w:val="002524D5"/>
    <w:rsid w:val="00256ED3"/>
    <w:rsid w:val="002602E7"/>
    <w:rsid w:val="00262EF2"/>
    <w:rsid w:val="00263C96"/>
    <w:rsid w:val="0026401A"/>
    <w:rsid w:val="002661A8"/>
    <w:rsid w:val="002665B6"/>
    <w:rsid w:val="00267112"/>
    <w:rsid w:val="00270D2A"/>
    <w:rsid w:val="00271CAC"/>
    <w:rsid w:val="002728A5"/>
    <w:rsid w:val="00272A99"/>
    <w:rsid w:val="00272DB7"/>
    <w:rsid w:val="0027453D"/>
    <w:rsid w:val="002766DE"/>
    <w:rsid w:val="0028123C"/>
    <w:rsid w:val="0028142C"/>
    <w:rsid w:val="002831D5"/>
    <w:rsid w:val="00285043"/>
    <w:rsid w:val="00285D50"/>
    <w:rsid w:val="00286618"/>
    <w:rsid w:val="00286EFA"/>
    <w:rsid w:val="00290F74"/>
    <w:rsid w:val="00291148"/>
    <w:rsid w:val="0029136C"/>
    <w:rsid w:val="00292464"/>
    <w:rsid w:val="0029356D"/>
    <w:rsid w:val="002939B0"/>
    <w:rsid w:val="00294D65"/>
    <w:rsid w:val="002954DE"/>
    <w:rsid w:val="00295C39"/>
    <w:rsid w:val="00296D6F"/>
    <w:rsid w:val="00296E58"/>
    <w:rsid w:val="002A2C61"/>
    <w:rsid w:val="002A7675"/>
    <w:rsid w:val="002A7903"/>
    <w:rsid w:val="002B1F8F"/>
    <w:rsid w:val="002C0857"/>
    <w:rsid w:val="002C202A"/>
    <w:rsid w:val="002C2C1B"/>
    <w:rsid w:val="002C421C"/>
    <w:rsid w:val="002C4C25"/>
    <w:rsid w:val="002C504A"/>
    <w:rsid w:val="002D11A2"/>
    <w:rsid w:val="002D1C21"/>
    <w:rsid w:val="002D3505"/>
    <w:rsid w:val="002D3565"/>
    <w:rsid w:val="002D4559"/>
    <w:rsid w:val="002D4AD7"/>
    <w:rsid w:val="002D7D04"/>
    <w:rsid w:val="002E00FD"/>
    <w:rsid w:val="002E1A89"/>
    <w:rsid w:val="002E2F23"/>
    <w:rsid w:val="002E4C1C"/>
    <w:rsid w:val="002E4E5B"/>
    <w:rsid w:val="002E5152"/>
    <w:rsid w:val="002E5DF7"/>
    <w:rsid w:val="002F0000"/>
    <w:rsid w:val="002F297C"/>
    <w:rsid w:val="002F332B"/>
    <w:rsid w:val="002F3413"/>
    <w:rsid w:val="002F4A52"/>
    <w:rsid w:val="002F5BA5"/>
    <w:rsid w:val="00301EFC"/>
    <w:rsid w:val="00302A2F"/>
    <w:rsid w:val="0030390D"/>
    <w:rsid w:val="00305D7E"/>
    <w:rsid w:val="003069BF"/>
    <w:rsid w:val="0030786A"/>
    <w:rsid w:val="00307DC1"/>
    <w:rsid w:val="0031195F"/>
    <w:rsid w:val="00311989"/>
    <w:rsid w:val="00313FA1"/>
    <w:rsid w:val="00320FBA"/>
    <w:rsid w:val="003220B0"/>
    <w:rsid w:val="00322F6E"/>
    <w:rsid w:val="00323FEB"/>
    <w:rsid w:val="0033209D"/>
    <w:rsid w:val="0033268E"/>
    <w:rsid w:val="003331AB"/>
    <w:rsid w:val="00333C11"/>
    <w:rsid w:val="00336DF5"/>
    <w:rsid w:val="003412BC"/>
    <w:rsid w:val="003428B3"/>
    <w:rsid w:val="00345A73"/>
    <w:rsid w:val="00351B06"/>
    <w:rsid w:val="00351EF0"/>
    <w:rsid w:val="0035333E"/>
    <w:rsid w:val="0035682F"/>
    <w:rsid w:val="00357544"/>
    <w:rsid w:val="00357A62"/>
    <w:rsid w:val="0036132E"/>
    <w:rsid w:val="0036159B"/>
    <w:rsid w:val="003617D3"/>
    <w:rsid w:val="003649E5"/>
    <w:rsid w:val="00364C4C"/>
    <w:rsid w:val="00371834"/>
    <w:rsid w:val="00374460"/>
    <w:rsid w:val="00374A1F"/>
    <w:rsid w:val="003753A3"/>
    <w:rsid w:val="00375CD9"/>
    <w:rsid w:val="00376A8E"/>
    <w:rsid w:val="00377379"/>
    <w:rsid w:val="003777A8"/>
    <w:rsid w:val="0037792C"/>
    <w:rsid w:val="00382661"/>
    <w:rsid w:val="00383508"/>
    <w:rsid w:val="00385723"/>
    <w:rsid w:val="00387B73"/>
    <w:rsid w:val="00390E56"/>
    <w:rsid w:val="00391A90"/>
    <w:rsid w:val="00391DBE"/>
    <w:rsid w:val="00392B8D"/>
    <w:rsid w:val="00392C60"/>
    <w:rsid w:val="00395306"/>
    <w:rsid w:val="0039724F"/>
    <w:rsid w:val="003A03FC"/>
    <w:rsid w:val="003A0D77"/>
    <w:rsid w:val="003A4339"/>
    <w:rsid w:val="003A663D"/>
    <w:rsid w:val="003B0AE4"/>
    <w:rsid w:val="003B26BF"/>
    <w:rsid w:val="003B26DE"/>
    <w:rsid w:val="003B2F0C"/>
    <w:rsid w:val="003B32C7"/>
    <w:rsid w:val="003B3D4E"/>
    <w:rsid w:val="003B5E9E"/>
    <w:rsid w:val="003B77CC"/>
    <w:rsid w:val="003B7CD4"/>
    <w:rsid w:val="003C15BE"/>
    <w:rsid w:val="003C32F8"/>
    <w:rsid w:val="003C3C82"/>
    <w:rsid w:val="003C428B"/>
    <w:rsid w:val="003D1717"/>
    <w:rsid w:val="003D183F"/>
    <w:rsid w:val="003D1DAD"/>
    <w:rsid w:val="003D3812"/>
    <w:rsid w:val="003D4B59"/>
    <w:rsid w:val="003D5077"/>
    <w:rsid w:val="003D52A5"/>
    <w:rsid w:val="003D7D58"/>
    <w:rsid w:val="003D7DC0"/>
    <w:rsid w:val="003E3B31"/>
    <w:rsid w:val="003E4BC5"/>
    <w:rsid w:val="003E4FB9"/>
    <w:rsid w:val="003E5683"/>
    <w:rsid w:val="003E56F0"/>
    <w:rsid w:val="003F20E4"/>
    <w:rsid w:val="003F36E4"/>
    <w:rsid w:val="003F4200"/>
    <w:rsid w:val="003F6AC4"/>
    <w:rsid w:val="00400683"/>
    <w:rsid w:val="00402853"/>
    <w:rsid w:val="00405AE2"/>
    <w:rsid w:val="004062F6"/>
    <w:rsid w:val="00406D17"/>
    <w:rsid w:val="0041043B"/>
    <w:rsid w:val="00410C0E"/>
    <w:rsid w:val="00412E8C"/>
    <w:rsid w:val="0041344E"/>
    <w:rsid w:val="0041429B"/>
    <w:rsid w:val="00414A85"/>
    <w:rsid w:val="00414F79"/>
    <w:rsid w:val="00416444"/>
    <w:rsid w:val="00416A21"/>
    <w:rsid w:val="00416D20"/>
    <w:rsid w:val="00421146"/>
    <w:rsid w:val="00423232"/>
    <w:rsid w:val="00424560"/>
    <w:rsid w:val="00425563"/>
    <w:rsid w:val="00425DDB"/>
    <w:rsid w:val="00433FDB"/>
    <w:rsid w:val="004346A2"/>
    <w:rsid w:val="004405B6"/>
    <w:rsid w:val="00440DAE"/>
    <w:rsid w:val="0044364A"/>
    <w:rsid w:val="0045037A"/>
    <w:rsid w:val="00451EB3"/>
    <w:rsid w:val="0045242E"/>
    <w:rsid w:val="004545B3"/>
    <w:rsid w:val="00455A37"/>
    <w:rsid w:val="004571AA"/>
    <w:rsid w:val="00457641"/>
    <w:rsid w:val="00461C22"/>
    <w:rsid w:val="004620CD"/>
    <w:rsid w:val="00463D9D"/>
    <w:rsid w:val="00465AA4"/>
    <w:rsid w:val="00467E7F"/>
    <w:rsid w:val="004703B0"/>
    <w:rsid w:val="00470954"/>
    <w:rsid w:val="0047585E"/>
    <w:rsid w:val="00477E52"/>
    <w:rsid w:val="004844C6"/>
    <w:rsid w:val="00485484"/>
    <w:rsid w:val="004873BD"/>
    <w:rsid w:val="00494546"/>
    <w:rsid w:val="004979F0"/>
    <w:rsid w:val="004A05E8"/>
    <w:rsid w:val="004A14BD"/>
    <w:rsid w:val="004A1622"/>
    <w:rsid w:val="004A491F"/>
    <w:rsid w:val="004A6A45"/>
    <w:rsid w:val="004A6DF4"/>
    <w:rsid w:val="004B0176"/>
    <w:rsid w:val="004B1F09"/>
    <w:rsid w:val="004B1FCA"/>
    <w:rsid w:val="004B4945"/>
    <w:rsid w:val="004B4D79"/>
    <w:rsid w:val="004B685B"/>
    <w:rsid w:val="004B6C9D"/>
    <w:rsid w:val="004B6D60"/>
    <w:rsid w:val="004C04C3"/>
    <w:rsid w:val="004C07A7"/>
    <w:rsid w:val="004C1057"/>
    <w:rsid w:val="004C2BB3"/>
    <w:rsid w:val="004C41C1"/>
    <w:rsid w:val="004C696F"/>
    <w:rsid w:val="004C6EF2"/>
    <w:rsid w:val="004C6F61"/>
    <w:rsid w:val="004C7633"/>
    <w:rsid w:val="004C7B0A"/>
    <w:rsid w:val="004D002A"/>
    <w:rsid w:val="004D12DD"/>
    <w:rsid w:val="004D1F0B"/>
    <w:rsid w:val="004D1FC4"/>
    <w:rsid w:val="004D20FC"/>
    <w:rsid w:val="004D3246"/>
    <w:rsid w:val="004D586C"/>
    <w:rsid w:val="004E1A6E"/>
    <w:rsid w:val="004E30F2"/>
    <w:rsid w:val="004E3579"/>
    <w:rsid w:val="004E4CA7"/>
    <w:rsid w:val="004F17D9"/>
    <w:rsid w:val="004F4FCF"/>
    <w:rsid w:val="004F6303"/>
    <w:rsid w:val="004F72BE"/>
    <w:rsid w:val="004F76A9"/>
    <w:rsid w:val="004F778F"/>
    <w:rsid w:val="005000C7"/>
    <w:rsid w:val="0050182D"/>
    <w:rsid w:val="00505247"/>
    <w:rsid w:val="00513A96"/>
    <w:rsid w:val="0052013F"/>
    <w:rsid w:val="00525AEF"/>
    <w:rsid w:val="005275D4"/>
    <w:rsid w:val="00527C42"/>
    <w:rsid w:val="005308D2"/>
    <w:rsid w:val="005309A9"/>
    <w:rsid w:val="00532A8E"/>
    <w:rsid w:val="00540703"/>
    <w:rsid w:val="0054492F"/>
    <w:rsid w:val="00544B63"/>
    <w:rsid w:val="00545D8D"/>
    <w:rsid w:val="0054798C"/>
    <w:rsid w:val="005502DD"/>
    <w:rsid w:val="005504AB"/>
    <w:rsid w:val="00550CCC"/>
    <w:rsid w:val="005513ED"/>
    <w:rsid w:val="005523BE"/>
    <w:rsid w:val="00552F0A"/>
    <w:rsid w:val="0055305A"/>
    <w:rsid w:val="00554EDA"/>
    <w:rsid w:val="00555E90"/>
    <w:rsid w:val="00556DD1"/>
    <w:rsid w:val="00556E38"/>
    <w:rsid w:val="00560081"/>
    <w:rsid w:val="00560557"/>
    <w:rsid w:val="005614A6"/>
    <w:rsid w:val="00561665"/>
    <w:rsid w:val="005629DC"/>
    <w:rsid w:val="00564F79"/>
    <w:rsid w:val="005665A1"/>
    <w:rsid w:val="00566FBC"/>
    <w:rsid w:val="00567521"/>
    <w:rsid w:val="005712DF"/>
    <w:rsid w:val="0057258E"/>
    <w:rsid w:val="005758B0"/>
    <w:rsid w:val="0057603D"/>
    <w:rsid w:val="00576040"/>
    <w:rsid w:val="00581034"/>
    <w:rsid w:val="00581257"/>
    <w:rsid w:val="0058259C"/>
    <w:rsid w:val="00583B25"/>
    <w:rsid w:val="00585829"/>
    <w:rsid w:val="00586FCB"/>
    <w:rsid w:val="00587DC2"/>
    <w:rsid w:val="00594705"/>
    <w:rsid w:val="00596188"/>
    <w:rsid w:val="00597081"/>
    <w:rsid w:val="00597A78"/>
    <w:rsid w:val="005A2B78"/>
    <w:rsid w:val="005A366C"/>
    <w:rsid w:val="005B075A"/>
    <w:rsid w:val="005B3C20"/>
    <w:rsid w:val="005B40C4"/>
    <w:rsid w:val="005B495D"/>
    <w:rsid w:val="005B5479"/>
    <w:rsid w:val="005B60DF"/>
    <w:rsid w:val="005C036B"/>
    <w:rsid w:val="005C1E28"/>
    <w:rsid w:val="005C2AD3"/>
    <w:rsid w:val="005D0606"/>
    <w:rsid w:val="005D0CBB"/>
    <w:rsid w:val="005D0DD0"/>
    <w:rsid w:val="005D5DCB"/>
    <w:rsid w:val="005D66D6"/>
    <w:rsid w:val="005D66FA"/>
    <w:rsid w:val="005D7751"/>
    <w:rsid w:val="005D7C3F"/>
    <w:rsid w:val="005E17A4"/>
    <w:rsid w:val="005E2646"/>
    <w:rsid w:val="005E2F8E"/>
    <w:rsid w:val="005E333C"/>
    <w:rsid w:val="005E786A"/>
    <w:rsid w:val="005E7E7D"/>
    <w:rsid w:val="005F0E5B"/>
    <w:rsid w:val="005F2639"/>
    <w:rsid w:val="005F2D2B"/>
    <w:rsid w:val="005F7125"/>
    <w:rsid w:val="006006E2"/>
    <w:rsid w:val="00601EDD"/>
    <w:rsid w:val="00602B4E"/>
    <w:rsid w:val="00603952"/>
    <w:rsid w:val="00603A72"/>
    <w:rsid w:val="00603DA8"/>
    <w:rsid w:val="00605B18"/>
    <w:rsid w:val="0061268B"/>
    <w:rsid w:val="00615141"/>
    <w:rsid w:val="00617884"/>
    <w:rsid w:val="00622705"/>
    <w:rsid w:val="00622D5A"/>
    <w:rsid w:val="0062598B"/>
    <w:rsid w:val="00627198"/>
    <w:rsid w:val="00630175"/>
    <w:rsid w:val="00630A16"/>
    <w:rsid w:val="0063124A"/>
    <w:rsid w:val="0063125C"/>
    <w:rsid w:val="00632C6A"/>
    <w:rsid w:val="00633713"/>
    <w:rsid w:val="00633A8E"/>
    <w:rsid w:val="00633D81"/>
    <w:rsid w:val="006376CB"/>
    <w:rsid w:val="00637746"/>
    <w:rsid w:val="00642D0F"/>
    <w:rsid w:val="00642DDC"/>
    <w:rsid w:val="00645752"/>
    <w:rsid w:val="006511C0"/>
    <w:rsid w:val="00651944"/>
    <w:rsid w:val="006525EC"/>
    <w:rsid w:val="0065360C"/>
    <w:rsid w:val="00653B85"/>
    <w:rsid w:val="0065660D"/>
    <w:rsid w:val="00656F2E"/>
    <w:rsid w:val="00663EFC"/>
    <w:rsid w:val="00667CF0"/>
    <w:rsid w:val="0067010C"/>
    <w:rsid w:val="00671EE8"/>
    <w:rsid w:val="006730E5"/>
    <w:rsid w:val="0067473C"/>
    <w:rsid w:val="00674F31"/>
    <w:rsid w:val="00676527"/>
    <w:rsid w:val="006772D9"/>
    <w:rsid w:val="00681E84"/>
    <w:rsid w:val="0068222E"/>
    <w:rsid w:val="00682B05"/>
    <w:rsid w:val="00684E6A"/>
    <w:rsid w:val="00685CC7"/>
    <w:rsid w:val="00687D31"/>
    <w:rsid w:val="00690F76"/>
    <w:rsid w:val="006918FC"/>
    <w:rsid w:val="00692C93"/>
    <w:rsid w:val="00693E01"/>
    <w:rsid w:val="00694443"/>
    <w:rsid w:val="00695AD5"/>
    <w:rsid w:val="00695CCB"/>
    <w:rsid w:val="006974F9"/>
    <w:rsid w:val="006A02F7"/>
    <w:rsid w:val="006A1672"/>
    <w:rsid w:val="006A1814"/>
    <w:rsid w:val="006A5E41"/>
    <w:rsid w:val="006A68C5"/>
    <w:rsid w:val="006A6E92"/>
    <w:rsid w:val="006B019F"/>
    <w:rsid w:val="006B5247"/>
    <w:rsid w:val="006B55B5"/>
    <w:rsid w:val="006B5CFB"/>
    <w:rsid w:val="006B6EC2"/>
    <w:rsid w:val="006B77EF"/>
    <w:rsid w:val="006C38F1"/>
    <w:rsid w:val="006C3BA5"/>
    <w:rsid w:val="006C54CB"/>
    <w:rsid w:val="006C59A4"/>
    <w:rsid w:val="006C6292"/>
    <w:rsid w:val="006C757B"/>
    <w:rsid w:val="006D0E8E"/>
    <w:rsid w:val="006D1580"/>
    <w:rsid w:val="006D2E42"/>
    <w:rsid w:val="006D40E9"/>
    <w:rsid w:val="006D4262"/>
    <w:rsid w:val="006D4305"/>
    <w:rsid w:val="006D6B9D"/>
    <w:rsid w:val="006D776E"/>
    <w:rsid w:val="006E321C"/>
    <w:rsid w:val="006E334B"/>
    <w:rsid w:val="006E3991"/>
    <w:rsid w:val="006E4E6D"/>
    <w:rsid w:val="006E6603"/>
    <w:rsid w:val="006E6F8B"/>
    <w:rsid w:val="006E7779"/>
    <w:rsid w:val="006F00A5"/>
    <w:rsid w:val="006F0865"/>
    <w:rsid w:val="006F08DE"/>
    <w:rsid w:val="006F142D"/>
    <w:rsid w:val="006F3A9C"/>
    <w:rsid w:val="006F55D2"/>
    <w:rsid w:val="006F572F"/>
    <w:rsid w:val="006F5F39"/>
    <w:rsid w:val="00700B24"/>
    <w:rsid w:val="00701BB6"/>
    <w:rsid w:val="00703B14"/>
    <w:rsid w:val="00705966"/>
    <w:rsid w:val="00705A0D"/>
    <w:rsid w:val="00707EDC"/>
    <w:rsid w:val="007108F7"/>
    <w:rsid w:val="00710E41"/>
    <w:rsid w:val="007115F3"/>
    <w:rsid w:val="0071358B"/>
    <w:rsid w:val="00714148"/>
    <w:rsid w:val="007169FE"/>
    <w:rsid w:val="00721664"/>
    <w:rsid w:val="00721E10"/>
    <w:rsid w:val="0072205A"/>
    <w:rsid w:val="00722494"/>
    <w:rsid w:val="0072481A"/>
    <w:rsid w:val="007260D1"/>
    <w:rsid w:val="007269E4"/>
    <w:rsid w:val="00726CC3"/>
    <w:rsid w:val="0073080B"/>
    <w:rsid w:val="0073219C"/>
    <w:rsid w:val="007420DA"/>
    <w:rsid w:val="00742483"/>
    <w:rsid w:val="007428B2"/>
    <w:rsid w:val="00743A6D"/>
    <w:rsid w:val="00743D8E"/>
    <w:rsid w:val="00750538"/>
    <w:rsid w:val="00750967"/>
    <w:rsid w:val="007514D5"/>
    <w:rsid w:val="007600AA"/>
    <w:rsid w:val="007622B5"/>
    <w:rsid w:val="00764F80"/>
    <w:rsid w:val="00765E91"/>
    <w:rsid w:val="0076647A"/>
    <w:rsid w:val="007675EE"/>
    <w:rsid w:val="007717D5"/>
    <w:rsid w:val="0077435C"/>
    <w:rsid w:val="007760B9"/>
    <w:rsid w:val="0077756B"/>
    <w:rsid w:val="007810BF"/>
    <w:rsid w:val="00787D8B"/>
    <w:rsid w:val="0079077B"/>
    <w:rsid w:val="007949A6"/>
    <w:rsid w:val="007949DD"/>
    <w:rsid w:val="00795210"/>
    <w:rsid w:val="0079579F"/>
    <w:rsid w:val="007957E1"/>
    <w:rsid w:val="007976FD"/>
    <w:rsid w:val="007A0A16"/>
    <w:rsid w:val="007A1408"/>
    <w:rsid w:val="007A1DC4"/>
    <w:rsid w:val="007A236E"/>
    <w:rsid w:val="007A3235"/>
    <w:rsid w:val="007A3535"/>
    <w:rsid w:val="007A6405"/>
    <w:rsid w:val="007A670F"/>
    <w:rsid w:val="007A722B"/>
    <w:rsid w:val="007B27E7"/>
    <w:rsid w:val="007B3277"/>
    <w:rsid w:val="007B33C5"/>
    <w:rsid w:val="007B5A9A"/>
    <w:rsid w:val="007C01B5"/>
    <w:rsid w:val="007C055E"/>
    <w:rsid w:val="007C0C4D"/>
    <w:rsid w:val="007C404A"/>
    <w:rsid w:val="007C55CB"/>
    <w:rsid w:val="007D1A2E"/>
    <w:rsid w:val="007D39F0"/>
    <w:rsid w:val="007D3E89"/>
    <w:rsid w:val="007E1D39"/>
    <w:rsid w:val="007E28F7"/>
    <w:rsid w:val="007E5259"/>
    <w:rsid w:val="007E6231"/>
    <w:rsid w:val="007E725D"/>
    <w:rsid w:val="007E79B4"/>
    <w:rsid w:val="007E7C79"/>
    <w:rsid w:val="007F13F6"/>
    <w:rsid w:val="007F41D1"/>
    <w:rsid w:val="007F438D"/>
    <w:rsid w:val="007F4BB8"/>
    <w:rsid w:val="007F5054"/>
    <w:rsid w:val="007F6644"/>
    <w:rsid w:val="007F7A2A"/>
    <w:rsid w:val="007F7AAD"/>
    <w:rsid w:val="00802915"/>
    <w:rsid w:val="008035FD"/>
    <w:rsid w:val="0080580D"/>
    <w:rsid w:val="00806D7E"/>
    <w:rsid w:val="008105ED"/>
    <w:rsid w:val="008113F0"/>
    <w:rsid w:val="008136B3"/>
    <w:rsid w:val="00814248"/>
    <w:rsid w:val="008147A4"/>
    <w:rsid w:val="00814A95"/>
    <w:rsid w:val="00815626"/>
    <w:rsid w:val="0081714D"/>
    <w:rsid w:val="00821393"/>
    <w:rsid w:val="00822A9D"/>
    <w:rsid w:val="00824617"/>
    <w:rsid w:val="00824715"/>
    <w:rsid w:val="008247CE"/>
    <w:rsid w:val="00825BD2"/>
    <w:rsid w:val="00825FB5"/>
    <w:rsid w:val="00826321"/>
    <w:rsid w:val="00826568"/>
    <w:rsid w:val="0082718A"/>
    <w:rsid w:val="008274B7"/>
    <w:rsid w:val="00834AA2"/>
    <w:rsid w:val="00837D46"/>
    <w:rsid w:val="00837D4C"/>
    <w:rsid w:val="008414A6"/>
    <w:rsid w:val="008436F1"/>
    <w:rsid w:val="00846FCC"/>
    <w:rsid w:val="0085082E"/>
    <w:rsid w:val="00850FF0"/>
    <w:rsid w:val="00854794"/>
    <w:rsid w:val="008559EA"/>
    <w:rsid w:val="00856944"/>
    <w:rsid w:val="00861F9B"/>
    <w:rsid w:val="008656E4"/>
    <w:rsid w:val="00866216"/>
    <w:rsid w:val="00866DBE"/>
    <w:rsid w:val="0087085A"/>
    <w:rsid w:val="00871D9C"/>
    <w:rsid w:val="00871ECA"/>
    <w:rsid w:val="00874A21"/>
    <w:rsid w:val="00881640"/>
    <w:rsid w:val="00881F82"/>
    <w:rsid w:val="00882063"/>
    <w:rsid w:val="00883ACA"/>
    <w:rsid w:val="008851BE"/>
    <w:rsid w:val="0089015B"/>
    <w:rsid w:val="00890405"/>
    <w:rsid w:val="0089219C"/>
    <w:rsid w:val="00892255"/>
    <w:rsid w:val="00892823"/>
    <w:rsid w:val="00893E1F"/>
    <w:rsid w:val="00894310"/>
    <w:rsid w:val="008A000C"/>
    <w:rsid w:val="008A18EF"/>
    <w:rsid w:val="008A4378"/>
    <w:rsid w:val="008A49B6"/>
    <w:rsid w:val="008A5A83"/>
    <w:rsid w:val="008B3952"/>
    <w:rsid w:val="008B49D6"/>
    <w:rsid w:val="008B5273"/>
    <w:rsid w:val="008B6D45"/>
    <w:rsid w:val="008B77FC"/>
    <w:rsid w:val="008C029F"/>
    <w:rsid w:val="008C4D71"/>
    <w:rsid w:val="008D01B3"/>
    <w:rsid w:val="008D0A73"/>
    <w:rsid w:val="008D13D0"/>
    <w:rsid w:val="008D207C"/>
    <w:rsid w:val="008D32EA"/>
    <w:rsid w:val="008E0414"/>
    <w:rsid w:val="008E27FB"/>
    <w:rsid w:val="008E5563"/>
    <w:rsid w:val="008E588C"/>
    <w:rsid w:val="008E685B"/>
    <w:rsid w:val="008E6E97"/>
    <w:rsid w:val="008F1013"/>
    <w:rsid w:val="008F10A3"/>
    <w:rsid w:val="008F227D"/>
    <w:rsid w:val="008F2988"/>
    <w:rsid w:val="008F30C2"/>
    <w:rsid w:val="008F49DB"/>
    <w:rsid w:val="008F4E76"/>
    <w:rsid w:val="008F5234"/>
    <w:rsid w:val="008F68FC"/>
    <w:rsid w:val="009011EB"/>
    <w:rsid w:val="00904D23"/>
    <w:rsid w:val="009056D6"/>
    <w:rsid w:val="00906805"/>
    <w:rsid w:val="009073B7"/>
    <w:rsid w:val="009077A9"/>
    <w:rsid w:val="009126DD"/>
    <w:rsid w:val="00912B84"/>
    <w:rsid w:val="00914661"/>
    <w:rsid w:val="0091505B"/>
    <w:rsid w:val="00921CD2"/>
    <w:rsid w:val="00922E64"/>
    <w:rsid w:val="00923921"/>
    <w:rsid w:val="00925821"/>
    <w:rsid w:val="00925F6D"/>
    <w:rsid w:val="00931AE2"/>
    <w:rsid w:val="00932540"/>
    <w:rsid w:val="00933126"/>
    <w:rsid w:val="009332E7"/>
    <w:rsid w:val="00935013"/>
    <w:rsid w:val="009354F4"/>
    <w:rsid w:val="00935E41"/>
    <w:rsid w:val="00936287"/>
    <w:rsid w:val="00941CF9"/>
    <w:rsid w:val="009425DF"/>
    <w:rsid w:val="009434B4"/>
    <w:rsid w:val="009439F6"/>
    <w:rsid w:val="00944D09"/>
    <w:rsid w:val="009459B5"/>
    <w:rsid w:val="00947AE4"/>
    <w:rsid w:val="0095141D"/>
    <w:rsid w:val="009528D8"/>
    <w:rsid w:val="009532C8"/>
    <w:rsid w:val="00953D46"/>
    <w:rsid w:val="00954FBA"/>
    <w:rsid w:val="009568F3"/>
    <w:rsid w:val="00956B66"/>
    <w:rsid w:val="0096025E"/>
    <w:rsid w:val="00960D40"/>
    <w:rsid w:val="00961EAD"/>
    <w:rsid w:val="00962137"/>
    <w:rsid w:val="009648EF"/>
    <w:rsid w:val="0096559A"/>
    <w:rsid w:val="00966A3D"/>
    <w:rsid w:val="00966A86"/>
    <w:rsid w:val="00966B39"/>
    <w:rsid w:val="00966B70"/>
    <w:rsid w:val="00967606"/>
    <w:rsid w:val="00971630"/>
    <w:rsid w:val="00971E43"/>
    <w:rsid w:val="00972B27"/>
    <w:rsid w:val="00972E5B"/>
    <w:rsid w:val="009766CD"/>
    <w:rsid w:val="009830E5"/>
    <w:rsid w:val="00983373"/>
    <w:rsid w:val="009835B8"/>
    <w:rsid w:val="00985F2F"/>
    <w:rsid w:val="009874B7"/>
    <w:rsid w:val="00991CD8"/>
    <w:rsid w:val="00992456"/>
    <w:rsid w:val="00993480"/>
    <w:rsid w:val="009969DB"/>
    <w:rsid w:val="009A1216"/>
    <w:rsid w:val="009A1C79"/>
    <w:rsid w:val="009A3661"/>
    <w:rsid w:val="009A3F54"/>
    <w:rsid w:val="009A4076"/>
    <w:rsid w:val="009A4EC0"/>
    <w:rsid w:val="009B0FA2"/>
    <w:rsid w:val="009B3F88"/>
    <w:rsid w:val="009B4BA2"/>
    <w:rsid w:val="009B4F8A"/>
    <w:rsid w:val="009B7014"/>
    <w:rsid w:val="009B75ED"/>
    <w:rsid w:val="009B794D"/>
    <w:rsid w:val="009B7AAD"/>
    <w:rsid w:val="009C11B2"/>
    <w:rsid w:val="009C23A8"/>
    <w:rsid w:val="009C2A13"/>
    <w:rsid w:val="009C76AB"/>
    <w:rsid w:val="009D3088"/>
    <w:rsid w:val="009D60A5"/>
    <w:rsid w:val="009D6F04"/>
    <w:rsid w:val="009D72CF"/>
    <w:rsid w:val="009D771A"/>
    <w:rsid w:val="009E01A2"/>
    <w:rsid w:val="009E30F3"/>
    <w:rsid w:val="009E3196"/>
    <w:rsid w:val="009E48CA"/>
    <w:rsid w:val="009E5A94"/>
    <w:rsid w:val="009E6D14"/>
    <w:rsid w:val="009F02AF"/>
    <w:rsid w:val="009F15C6"/>
    <w:rsid w:val="009F2C25"/>
    <w:rsid w:val="009F3FF0"/>
    <w:rsid w:val="009F6A33"/>
    <w:rsid w:val="00A006D1"/>
    <w:rsid w:val="00A018A4"/>
    <w:rsid w:val="00A02FA2"/>
    <w:rsid w:val="00A04E7F"/>
    <w:rsid w:val="00A05322"/>
    <w:rsid w:val="00A061C5"/>
    <w:rsid w:val="00A10D93"/>
    <w:rsid w:val="00A11C8F"/>
    <w:rsid w:val="00A11F9C"/>
    <w:rsid w:val="00A14B25"/>
    <w:rsid w:val="00A15B43"/>
    <w:rsid w:val="00A167A6"/>
    <w:rsid w:val="00A16B4B"/>
    <w:rsid w:val="00A1711A"/>
    <w:rsid w:val="00A1757B"/>
    <w:rsid w:val="00A2090C"/>
    <w:rsid w:val="00A23B70"/>
    <w:rsid w:val="00A273D1"/>
    <w:rsid w:val="00A338D5"/>
    <w:rsid w:val="00A33C5F"/>
    <w:rsid w:val="00A33CEB"/>
    <w:rsid w:val="00A33F77"/>
    <w:rsid w:val="00A3474E"/>
    <w:rsid w:val="00A34D7C"/>
    <w:rsid w:val="00A34F04"/>
    <w:rsid w:val="00A370C2"/>
    <w:rsid w:val="00A37702"/>
    <w:rsid w:val="00A37AEF"/>
    <w:rsid w:val="00A40724"/>
    <w:rsid w:val="00A4189D"/>
    <w:rsid w:val="00A426CE"/>
    <w:rsid w:val="00A43B89"/>
    <w:rsid w:val="00A45081"/>
    <w:rsid w:val="00A45376"/>
    <w:rsid w:val="00A50CD7"/>
    <w:rsid w:val="00A518CD"/>
    <w:rsid w:val="00A518D9"/>
    <w:rsid w:val="00A534C3"/>
    <w:rsid w:val="00A5689A"/>
    <w:rsid w:val="00A5723C"/>
    <w:rsid w:val="00A60EB4"/>
    <w:rsid w:val="00A618D3"/>
    <w:rsid w:val="00A622A9"/>
    <w:rsid w:val="00A62EE7"/>
    <w:rsid w:val="00A632E2"/>
    <w:rsid w:val="00A64100"/>
    <w:rsid w:val="00A64444"/>
    <w:rsid w:val="00A65461"/>
    <w:rsid w:val="00A67892"/>
    <w:rsid w:val="00A7017D"/>
    <w:rsid w:val="00A701FA"/>
    <w:rsid w:val="00A705CA"/>
    <w:rsid w:val="00A72B53"/>
    <w:rsid w:val="00A731FD"/>
    <w:rsid w:val="00A75791"/>
    <w:rsid w:val="00A80906"/>
    <w:rsid w:val="00A80C05"/>
    <w:rsid w:val="00A839D8"/>
    <w:rsid w:val="00A83EA2"/>
    <w:rsid w:val="00A851A1"/>
    <w:rsid w:val="00A855B4"/>
    <w:rsid w:val="00A86DC8"/>
    <w:rsid w:val="00A8769E"/>
    <w:rsid w:val="00A87FD7"/>
    <w:rsid w:val="00A926FB"/>
    <w:rsid w:val="00A94392"/>
    <w:rsid w:val="00A976AE"/>
    <w:rsid w:val="00A97D6B"/>
    <w:rsid w:val="00AA0433"/>
    <w:rsid w:val="00AA2C92"/>
    <w:rsid w:val="00AA3DD1"/>
    <w:rsid w:val="00AA41B9"/>
    <w:rsid w:val="00AA5C33"/>
    <w:rsid w:val="00AA7B96"/>
    <w:rsid w:val="00AA7CF0"/>
    <w:rsid w:val="00AB1B0E"/>
    <w:rsid w:val="00AB28C6"/>
    <w:rsid w:val="00AB5ADC"/>
    <w:rsid w:val="00AB6FFC"/>
    <w:rsid w:val="00AB78CD"/>
    <w:rsid w:val="00AC150A"/>
    <w:rsid w:val="00AC1E7D"/>
    <w:rsid w:val="00AC3029"/>
    <w:rsid w:val="00AC5D83"/>
    <w:rsid w:val="00AC69B4"/>
    <w:rsid w:val="00AC7AA1"/>
    <w:rsid w:val="00AC7B70"/>
    <w:rsid w:val="00AD34BA"/>
    <w:rsid w:val="00AD6453"/>
    <w:rsid w:val="00AD6D2E"/>
    <w:rsid w:val="00AD7518"/>
    <w:rsid w:val="00AD7A5C"/>
    <w:rsid w:val="00AE2A9F"/>
    <w:rsid w:val="00AE3DF9"/>
    <w:rsid w:val="00AE3FCA"/>
    <w:rsid w:val="00AE4C44"/>
    <w:rsid w:val="00AE52ED"/>
    <w:rsid w:val="00AE5626"/>
    <w:rsid w:val="00AE6A8E"/>
    <w:rsid w:val="00AE6F83"/>
    <w:rsid w:val="00AF09CD"/>
    <w:rsid w:val="00AF0B2F"/>
    <w:rsid w:val="00AF4033"/>
    <w:rsid w:val="00AF53AB"/>
    <w:rsid w:val="00AF6B6A"/>
    <w:rsid w:val="00B03793"/>
    <w:rsid w:val="00B05EB3"/>
    <w:rsid w:val="00B10A9F"/>
    <w:rsid w:val="00B11D1C"/>
    <w:rsid w:val="00B1247F"/>
    <w:rsid w:val="00B14346"/>
    <w:rsid w:val="00B16627"/>
    <w:rsid w:val="00B206CF"/>
    <w:rsid w:val="00B23150"/>
    <w:rsid w:val="00B247DA"/>
    <w:rsid w:val="00B256F9"/>
    <w:rsid w:val="00B27EE5"/>
    <w:rsid w:val="00B343F6"/>
    <w:rsid w:val="00B36403"/>
    <w:rsid w:val="00B404BE"/>
    <w:rsid w:val="00B40962"/>
    <w:rsid w:val="00B448D9"/>
    <w:rsid w:val="00B44C45"/>
    <w:rsid w:val="00B44E00"/>
    <w:rsid w:val="00B45DF1"/>
    <w:rsid w:val="00B470E1"/>
    <w:rsid w:val="00B52C62"/>
    <w:rsid w:val="00B54DE6"/>
    <w:rsid w:val="00B552B5"/>
    <w:rsid w:val="00B556DE"/>
    <w:rsid w:val="00B5590D"/>
    <w:rsid w:val="00B55A87"/>
    <w:rsid w:val="00B56DD3"/>
    <w:rsid w:val="00B57A67"/>
    <w:rsid w:val="00B61ACA"/>
    <w:rsid w:val="00B628EB"/>
    <w:rsid w:val="00B62E14"/>
    <w:rsid w:val="00B637FE"/>
    <w:rsid w:val="00B65C97"/>
    <w:rsid w:val="00B66EDF"/>
    <w:rsid w:val="00B71821"/>
    <w:rsid w:val="00B72B56"/>
    <w:rsid w:val="00B75596"/>
    <w:rsid w:val="00B76208"/>
    <w:rsid w:val="00B768EB"/>
    <w:rsid w:val="00B7717F"/>
    <w:rsid w:val="00B8074C"/>
    <w:rsid w:val="00B833EB"/>
    <w:rsid w:val="00B83FF1"/>
    <w:rsid w:val="00B873FD"/>
    <w:rsid w:val="00B91BF9"/>
    <w:rsid w:val="00B92BB1"/>
    <w:rsid w:val="00B934ED"/>
    <w:rsid w:val="00B96F05"/>
    <w:rsid w:val="00B97547"/>
    <w:rsid w:val="00BA0F99"/>
    <w:rsid w:val="00BA2300"/>
    <w:rsid w:val="00BA261A"/>
    <w:rsid w:val="00BA44BE"/>
    <w:rsid w:val="00BA4DA7"/>
    <w:rsid w:val="00BA60B1"/>
    <w:rsid w:val="00BA7DF3"/>
    <w:rsid w:val="00BB1520"/>
    <w:rsid w:val="00BB2005"/>
    <w:rsid w:val="00BB3285"/>
    <w:rsid w:val="00BB6638"/>
    <w:rsid w:val="00BB74FE"/>
    <w:rsid w:val="00BC0861"/>
    <w:rsid w:val="00BC2A35"/>
    <w:rsid w:val="00BC2B27"/>
    <w:rsid w:val="00BC44B8"/>
    <w:rsid w:val="00BC49C0"/>
    <w:rsid w:val="00BC5F84"/>
    <w:rsid w:val="00BC628E"/>
    <w:rsid w:val="00BD0C82"/>
    <w:rsid w:val="00BD0DC3"/>
    <w:rsid w:val="00BD25D3"/>
    <w:rsid w:val="00BD42B0"/>
    <w:rsid w:val="00BD4818"/>
    <w:rsid w:val="00BD68BE"/>
    <w:rsid w:val="00BD6FF8"/>
    <w:rsid w:val="00BD763A"/>
    <w:rsid w:val="00BE23C5"/>
    <w:rsid w:val="00BE2F2F"/>
    <w:rsid w:val="00BF1BDE"/>
    <w:rsid w:val="00BF3178"/>
    <w:rsid w:val="00BF3743"/>
    <w:rsid w:val="00BF5D66"/>
    <w:rsid w:val="00C00735"/>
    <w:rsid w:val="00C01B27"/>
    <w:rsid w:val="00C035B7"/>
    <w:rsid w:val="00C04A1F"/>
    <w:rsid w:val="00C04C3B"/>
    <w:rsid w:val="00C10173"/>
    <w:rsid w:val="00C127C8"/>
    <w:rsid w:val="00C13820"/>
    <w:rsid w:val="00C1566F"/>
    <w:rsid w:val="00C16F2A"/>
    <w:rsid w:val="00C17B1C"/>
    <w:rsid w:val="00C17E16"/>
    <w:rsid w:val="00C21841"/>
    <w:rsid w:val="00C2395C"/>
    <w:rsid w:val="00C23A61"/>
    <w:rsid w:val="00C23C8E"/>
    <w:rsid w:val="00C24178"/>
    <w:rsid w:val="00C2454B"/>
    <w:rsid w:val="00C26D40"/>
    <w:rsid w:val="00C32865"/>
    <w:rsid w:val="00C337C6"/>
    <w:rsid w:val="00C35FE0"/>
    <w:rsid w:val="00C414B2"/>
    <w:rsid w:val="00C4195D"/>
    <w:rsid w:val="00C42774"/>
    <w:rsid w:val="00C42EF2"/>
    <w:rsid w:val="00C52678"/>
    <w:rsid w:val="00C53277"/>
    <w:rsid w:val="00C5437F"/>
    <w:rsid w:val="00C556DF"/>
    <w:rsid w:val="00C55ED4"/>
    <w:rsid w:val="00C61F73"/>
    <w:rsid w:val="00C62AA8"/>
    <w:rsid w:val="00C64E78"/>
    <w:rsid w:val="00C65077"/>
    <w:rsid w:val="00C65A92"/>
    <w:rsid w:val="00C66C25"/>
    <w:rsid w:val="00C67943"/>
    <w:rsid w:val="00C70ED8"/>
    <w:rsid w:val="00C73F20"/>
    <w:rsid w:val="00C743D7"/>
    <w:rsid w:val="00C7712F"/>
    <w:rsid w:val="00C82C71"/>
    <w:rsid w:val="00C83AC1"/>
    <w:rsid w:val="00C8519F"/>
    <w:rsid w:val="00C85CA8"/>
    <w:rsid w:val="00C85D31"/>
    <w:rsid w:val="00C86641"/>
    <w:rsid w:val="00C87384"/>
    <w:rsid w:val="00C928BC"/>
    <w:rsid w:val="00C92C00"/>
    <w:rsid w:val="00C95067"/>
    <w:rsid w:val="00C97616"/>
    <w:rsid w:val="00CA12E3"/>
    <w:rsid w:val="00CA267C"/>
    <w:rsid w:val="00CB0245"/>
    <w:rsid w:val="00CB06AB"/>
    <w:rsid w:val="00CB2081"/>
    <w:rsid w:val="00CB2503"/>
    <w:rsid w:val="00CB3C1D"/>
    <w:rsid w:val="00CB4FB1"/>
    <w:rsid w:val="00CC1A67"/>
    <w:rsid w:val="00CC45CA"/>
    <w:rsid w:val="00CC7701"/>
    <w:rsid w:val="00CC7DDC"/>
    <w:rsid w:val="00CD1973"/>
    <w:rsid w:val="00CD37A3"/>
    <w:rsid w:val="00CD3E45"/>
    <w:rsid w:val="00CD41EB"/>
    <w:rsid w:val="00CD4B70"/>
    <w:rsid w:val="00CD588F"/>
    <w:rsid w:val="00CE0B9C"/>
    <w:rsid w:val="00CE2C60"/>
    <w:rsid w:val="00CE70D2"/>
    <w:rsid w:val="00CE7484"/>
    <w:rsid w:val="00CF3271"/>
    <w:rsid w:val="00CF47B6"/>
    <w:rsid w:val="00CF4AB7"/>
    <w:rsid w:val="00D00BA1"/>
    <w:rsid w:val="00D01C00"/>
    <w:rsid w:val="00D039B8"/>
    <w:rsid w:val="00D064FC"/>
    <w:rsid w:val="00D065F4"/>
    <w:rsid w:val="00D0688B"/>
    <w:rsid w:val="00D0737F"/>
    <w:rsid w:val="00D107D2"/>
    <w:rsid w:val="00D1159B"/>
    <w:rsid w:val="00D116DA"/>
    <w:rsid w:val="00D122ED"/>
    <w:rsid w:val="00D140E6"/>
    <w:rsid w:val="00D14A20"/>
    <w:rsid w:val="00D16312"/>
    <w:rsid w:val="00D16717"/>
    <w:rsid w:val="00D17042"/>
    <w:rsid w:val="00D17ABF"/>
    <w:rsid w:val="00D24FAF"/>
    <w:rsid w:val="00D25848"/>
    <w:rsid w:val="00D26898"/>
    <w:rsid w:val="00D3011D"/>
    <w:rsid w:val="00D30579"/>
    <w:rsid w:val="00D31D11"/>
    <w:rsid w:val="00D32F91"/>
    <w:rsid w:val="00D33861"/>
    <w:rsid w:val="00D33956"/>
    <w:rsid w:val="00D34ADD"/>
    <w:rsid w:val="00D3734B"/>
    <w:rsid w:val="00D41222"/>
    <w:rsid w:val="00D413D3"/>
    <w:rsid w:val="00D417B7"/>
    <w:rsid w:val="00D42A74"/>
    <w:rsid w:val="00D44EA1"/>
    <w:rsid w:val="00D45E2C"/>
    <w:rsid w:val="00D46D5B"/>
    <w:rsid w:val="00D5237B"/>
    <w:rsid w:val="00D52B3F"/>
    <w:rsid w:val="00D52B85"/>
    <w:rsid w:val="00D53E1E"/>
    <w:rsid w:val="00D54445"/>
    <w:rsid w:val="00D574CF"/>
    <w:rsid w:val="00D608F2"/>
    <w:rsid w:val="00D62BBC"/>
    <w:rsid w:val="00D62D0E"/>
    <w:rsid w:val="00D63B51"/>
    <w:rsid w:val="00D705D2"/>
    <w:rsid w:val="00D7552D"/>
    <w:rsid w:val="00D75693"/>
    <w:rsid w:val="00D77DCC"/>
    <w:rsid w:val="00D8074A"/>
    <w:rsid w:val="00D80C6B"/>
    <w:rsid w:val="00D819A9"/>
    <w:rsid w:val="00D8265F"/>
    <w:rsid w:val="00D833D6"/>
    <w:rsid w:val="00D83477"/>
    <w:rsid w:val="00D850BE"/>
    <w:rsid w:val="00D853ED"/>
    <w:rsid w:val="00D86EF3"/>
    <w:rsid w:val="00D92152"/>
    <w:rsid w:val="00D9359F"/>
    <w:rsid w:val="00D96134"/>
    <w:rsid w:val="00DA0B02"/>
    <w:rsid w:val="00DA1082"/>
    <w:rsid w:val="00DA2934"/>
    <w:rsid w:val="00DA4367"/>
    <w:rsid w:val="00DB0619"/>
    <w:rsid w:val="00DB0A3F"/>
    <w:rsid w:val="00DB15C7"/>
    <w:rsid w:val="00DB18F3"/>
    <w:rsid w:val="00DB3301"/>
    <w:rsid w:val="00DB638A"/>
    <w:rsid w:val="00DB749A"/>
    <w:rsid w:val="00DB7753"/>
    <w:rsid w:val="00DB7EAA"/>
    <w:rsid w:val="00DC0628"/>
    <w:rsid w:val="00DC07BD"/>
    <w:rsid w:val="00DC0CCA"/>
    <w:rsid w:val="00DC1111"/>
    <w:rsid w:val="00DC3521"/>
    <w:rsid w:val="00DC5830"/>
    <w:rsid w:val="00DC707C"/>
    <w:rsid w:val="00DC74E1"/>
    <w:rsid w:val="00DC756A"/>
    <w:rsid w:val="00DD1B4D"/>
    <w:rsid w:val="00DD60A8"/>
    <w:rsid w:val="00DD626B"/>
    <w:rsid w:val="00DE0AF7"/>
    <w:rsid w:val="00DE1362"/>
    <w:rsid w:val="00DE20F5"/>
    <w:rsid w:val="00DE587C"/>
    <w:rsid w:val="00DE5DA9"/>
    <w:rsid w:val="00DF1CE6"/>
    <w:rsid w:val="00DF439C"/>
    <w:rsid w:val="00DF65A5"/>
    <w:rsid w:val="00DF71D7"/>
    <w:rsid w:val="00DF7F01"/>
    <w:rsid w:val="00E01B98"/>
    <w:rsid w:val="00E01F4C"/>
    <w:rsid w:val="00E02610"/>
    <w:rsid w:val="00E039D0"/>
    <w:rsid w:val="00E0405B"/>
    <w:rsid w:val="00E05517"/>
    <w:rsid w:val="00E1009C"/>
    <w:rsid w:val="00E14D6C"/>
    <w:rsid w:val="00E15307"/>
    <w:rsid w:val="00E16AF3"/>
    <w:rsid w:val="00E17A51"/>
    <w:rsid w:val="00E17F95"/>
    <w:rsid w:val="00E25741"/>
    <w:rsid w:val="00E2630B"/>
    <w:rsid w:val="00E265EF"/>
    <w:rsid w:val="00E26895"/>
    <w:rsid w:val="00E26F9F"/>
    <w:rsid w:val="00E27202"/>
    <w:rsid w:val="00E31E4D"/>
    <w:rsid w:val="00E32E1D"/>
    <w:rsid w:val="00E33414"/>
    <w:rsid w:val="00E34AA8"/>
    <w:rsid w:val="00E35EFD"/>
    <w:rsid w:val="00E4009F"/>
    <w:rsid w:val="00E412DB"/>
    <w:rsid w:val="00E42C2C"/>
    <w:rsid w:val="00E434F6"/>
    <w:rsid w:val="00E45E27"/>
    <w:rsid w:val="00E46C6E"/>
    <w:rsid w:val="00E47343"/>
    <w:rsid w:val="00E5184C"/>
    <w:rsid w:val="00E53E6D"/>
    <w:rsid w:val="00E552D4"/>
    <w:rsid w:val="00E56BF2"/>
    <w:rsid w:val="00E610E6"/>
    <w:rsid w:val="00E6312E"/>
    <w:rsid w:val="00E63175"/>
    <w:rsid w:val="00E63498"/>
    <w:rsid w:val="00E63914"/>
    <w:rsid w:val="00E650A2"/>
    <w:rsid w:val="00E705B1"/>
    <w:rsid w:val="00E7082C"/>
    <w:rsid w:val="00E71ABB"/>
    <w:rsid w:val="00E72C77"/>
    <w:rsid w:val="00E75205"/>
    <w:rsid w:val="00E75CC7"/>
    <w:rsid w:val="00E764AD"/>
    <w:rsid w:val="00E82A89"/>
    <w:rsid w:val="00E82C57"/>
    <w:rsid w:val="00E83EB3"/>
    <w:rsid w:val="00E84BE8"/>
    <w:rsid w:val="00E858CE"/>
    <w:rsid w:val="00E87981"/>
    <w:rsid w:val="00E90597"/>
    <w:rsid w:val="00E906AC"/>
    <w:rsid w:val="00E919E8"/>
    <w:rsid w:val="00E91B58"/>
    <w:rsid w:val="00E9453A"/>
    <w:rsid w:val="00E9494B"/>
    <w:rsid w:val="00E95507"/>
    <w:rsid w:val="00E96587"/>
    <w:rsid w:val="00EA0A00"/>
    <w:rsid w:val="00EA2A2A"/>
    <w:rsid w:val="00EA2B30"/>
    <w:rsid w:val="00EA3E5D"/>
    <w:rsid w:val="00EA4836"/>
    <w:rsid w:val="00EA5372"/>
    <w:rsid w:val="00EA58EA"/>
    <w:rsid w:val="00EA6BE3"/>
    <w:rsid w:val="00EA7D70"/>
    <w:rsid w:val="00EA7F3D"/>
    <w:rsid w:val="00EB0A82"/>
    <w:rsid w:val="00EB28E6"/>
    <w:rsid w:val="00EB2B96"/>
    <w:rsid w:val="00EB4E0F"/>
    <w:rsid w:val="00EB51BA"/>
    <w:rsid w:val="00EB6BE9"/>
    <w:rsid w:val="00EC1778"/>
    <w:rsid w:val="00EC24F3"/>
    <w:rsid w:val="00EC2D82"/>
    <w:rsid w:val="00EC47CE"/>
    <w:rsid w:val="00ED1327"/>
    <w:rsid w:val="00ED1DB4"/>
    <w:rsid w:val="00ED326A"/>
    <w:rsid w:val="00ED3797"/>
    <w:rsid w:val="00ED4FA1"/>
    <w:rsid w:val="00ED5A60"/>
    <w:rsid w:val="00ED6B38"/>
    <w:rsid w:val="00EE1276"/>
    <w:rsid w:val="00EE1A67"/>
    <w:rsid w:val="00EE3A39"/>
    <w:rsid w:val="00EE4E07"/>
    <w:rsid w:val="00EF038C"/>
    <w:rsid w:val="00EF0E47"/>
    <w:rsid w:val="00EF46DC"/>
    <w:rsid w:val="00F00BF2"/>
    <w:rsid w:val="00F047FE"/>
    <w:rsid w:val="00F05C44"/>
    <w:rsid w:val="00F069A7"/>
    <w:rsid w:val="00F07DCE"/>
    <w:rsid w:val="00F1376A"/>
    <w:rsid w:val="00F166CE"/>
    <w:rsid w:val="00F20F45"/>
    <w:rsid w:val="00F2289F"/>
    <w:rsid w:val="00F312C3"/>
    <w:rsid w:val="00F353A6"/>
    <w:rsid w:val="00F35A8D"/>
    <w:rsid w:val="00F369F3"/>
    <w:rsid w:val="00F40997"/>
    <w:rsid w:val="00F41806"/>
    <w:rsid w:val="00F433E6"/>
    <w:rsid w:val="00F43C4F"/>
    <w:rsid w:val="00F46EB4"/>
    <w:rsid w:val="00F46F20"/>
    <w:rsid w:val="00F47A5C"/>
    <w:rsid w:val="00F50591"/>
    <w:rsid w:val="00F51349"/>
    <w:rsid w:val="00F51B77"/>
    <w:rsid w:val="00F51E4F"/>
    <w:rsid w:val="00F54279"/>
    <w:rsid w:val="00F54741"/>
    <w:rsid w:val="00F54F46"/>
    <w:rsid w:val="00F56BE3"/>
    <w:rsid w:val="00F658D2"/>
    <w:rsid w:val="00F66C91"/>
    <w:rsid w:val="00F70437"/>
    <w:rsid w:val="00F71E2C"/>
    <w:rsid w:val="00F7274E"/>
    <w:rsid w:val="00F72FD5"/>
    <w:rsid w:val="00F74451"/>
    <w:rsid w:val="00F74FC0"/>
    <w:rsid w:val="00F752DA"/>
    <w:rsid w:val="00F80B4D"/>
    <w:rsid w:val="00F83DA2"/>
    <w:rsid w:val="00F83FF7"/>
    <w:rsid w:val="00F84735"/>
    <w:rsid w:val="00F868E2"/>
    <w:rsid w:val="00F9079B"/>
    <w:rsid w:val="00F9099F"/>
    <w:rsid w:val="00F946C8"/>
    <w:rsid w:val="00F94B28"/>
    <w:rsid w:val="00F9687D"/>
    <w:rsid w:val="00F97599"/>
    <w:rsid w:val="00FA1500"/>
    <w:rsid w:val="00FA3868"/>
    <w:rsid w:val="00FA3D23"/>
    <w:rsid w:val="00FA406C"/>
    <w:rsid w:val="00FA4A99"/>
    <w:rsid w:val="00FA6109"/>
    <w:rsid w:val="00FB0BBF"/>
    <w:rsid w:val="00FB3E8C"/>
    <w:rsid w:val="00FB59F1"/>
    <w:rsid w:val="00FB6C16"/>
    <w:rsid w:val="00FC412F"/>
    <w:rsid w:val="00FC56DB"/>
    <w:rsid w:val="00FC6FB6"/>
    <w:rsid w:val="00FD1CD5"/>
    <w:rsid w:val="00FD213E"/>
    <w:rsid w:val="00FD2DBB"/>
    <w:rsid w:val="00FD3E5D"/>
    <w:rsid w:val="00FD631F"/>
    <w:rsid w:val="00FD65A0"/>
    <w:rsid w:val="00FD72A4"/>
    <w:rsid w:val="00FE053A"/>
    <w:rsid w:val="00FE101B"/>
    <w:rsid w:val="00FE42D5"/>
    <w:rsid w:val="00FE595F"/>
    <w:rsid w:val="00FE6BF0"/>
    <w:rsid w:val="00FF24C1"/>
    <w:rsid w:val="00FF25A8"/>
    <w:rsid w:val="00FF3045"/>
    <w:rsid w:val="00FF7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18FC"/>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7428B2"/>
    <w:pPr>
      <w:keepNext/>
      <w:spacing w:before="240" w:after="60"/>
      <w:jc w:val="center"/>
      <w:outlineLvl w:val="0"/>
    </w:pPr>
    <w:rPr>
      <w:b/>
      <w:kern w:val="28"/>
      <w:sz w:val="36"/>
    </w:rPr>
  </w:style>
  <w:style w:type="paragraph" w:styleId="20">
    <w:name w:val="heading 2"/>
    <w:aliases w:val="Заголовок 2 Знак,H2"/>
    <w:basedOn w:val="a1"/>
    <w:next w:val="a1"/>
    <w:qFormat/>
    <w:rsid w:val="007428B2"/>
    <w:pPr>
      <w:keepNext/>
      <w:spacing w:after="60"/>
      <w:jc w:val="center"/>
      <w:outlineLvl w:val="1"/>
    </w:pPr>
    <w:rPr>
      <w:b/>
      <w:sz w:val="30"/>
    </w:rPr>
  </w:style>
  <w:style w:type="paragraph" w:styleId="31">
    <w:name w:val="heading 3"/>
    <w:basedOn w:val="a1"/>
    <w:next w:val="a1"/>
    <w:link w:val="32"/>
    <w:qFormat/>
    <w:rsid w:val="007428B2"/>
    <w:pPr>
      <w:keepNext/>
      <w:spacing w:before="240" w:after="60"/>
      <w:outlineLvl w:val="2"/>
    </w:pPr>
    <w:rPr>
      <w:rFonts w:ascii="Arial" w:hAnsi="Arial" w:cs="Arial"/>
      <w:b/>
      <w:bCs/>
      <w:sz w:val="26"/>
      <w:szCs w:val="26"/>
    </w:rPr>
  </w:style>
  <w:style w:type="paragraph" w:styleId="41">
    <w:name w:val="heading 4"/>
    <w:basedOn w:val="a1"/>
    <w:next w:val="a1"/>
    <w:link w:val="42"/>
    <w:qFormat/>
    <w:rsid w:val="004A05E8"/>
    <w:pPr>
      <w:keepNext/>
      <w:tabs>
        <w:tab w:val="num" w:pos="1440"/>
        <w:tab w:val="num" w:pos="1492"/>
      </w:tabs>
      <w:spacing w:before="240" w:after="60"/>
      <w:ind w:left="1492" w:hanging="360"/>
      <w:jc w:val="both"/>
      <w:outlineLvl w:val="3"/>
    </w:pPr>
    <w:rPr>
      <w:rFonts w:ascii="Arial" w:hAnsi="Arial"/>
      <w:b/>
      <w:szCs w:val="20"/>
    </w:rPr>
  </w:style>
  <w:style w:type="paragraph" w:styleId="51">
    <w:name w:val="heading 5"/>
    <w:basedOn w:val="a1"/>
    <w:next w:val="a1"/>
    <w:link w:val="52"/>
    <w:qFormat/>
    <w:rsid w:val="007428B2"/>
    <w:pPr>
      <w:numPr>
        <w:ilvl w:val="4"/>
        <w:numId w:val="9"/>
      </w:numPr>
      <w:spacing w:before="240" w:after="60"/>
      <w:jc w:val="both"/>
      <w:outlineLvl w:val="4"/>
    </w:pPr>
    <w:rPr>
      <w:sz w:val="22"/>
    </w:rPr>
  </w:style>
  <w:style w:type="paragraph" w:styleId="6">
    <w:name w:val="heading 6"/>
    <w:basedOn w:val="a1"/>
    <w:next w:val="a1"/>
    <w:link w:val="60"/>
    <w:qFormat/>
    <w:rsid w:val="007428B2"/>
    <w:pPr>
      <w:numPr>
        <w:ilvl w:val="5"/>
        <w:numId w:val="9"/>
      </w:numPr>
      <w:spacing w:before="240" w:after="60"/>
      <w:jc w:val="both"/>
      <w:outlineLvl w:val="5"/>
    </w:pPr>
    <w:rPr>
      <w:i/>
      <w:sz w:val="22"/>
    </w:rPr>
  </w:style>
  <w:style w:type="paragraph" w:styleId="7">
    <w:name w:val="heading 7"/>
    <w:basedOn w:val="a1"/>
    <w:next w:val="a1"/>
    <w:link w:val="70"/>
    <w:qFormat/>
    <w:rsid w:val="007428B2"/>
    <w:pPr>
      <w:numPr>
        <w:ilvl w:val="6"/>
        <w:numId w:val="9"/>
      </w:numPr>
      <w:spacing w:before="240" w:after="60"/>
      <w:jc w:val="both"/>
      <w:outlineLvl w:val="6"/>
    </w:pPr>
    <w:rPr>
      <w:sz w:val="20"/>
    </w:rPr>
  </w:style>
  <w:style w:type="paragraph" w:styleId="8">
    <w:name w:val="heading 8"/>
    <w:basedOn w:val="a1"/>
    <w:next w:val="a1"/>
    <w:link w:val="80"/>
    <w:qFormat/>
    <w:rsid w:val="007428B2"/>
    <w:pPr>
      <w:numPr>
        <w:ilvl w:val="7"/>
        <w:numId w:val="9"/>
      </w:numPr>
      <w:spacing w:before="240" w:after="60"/>
      <w:jc w:val="both"/>
      <w:outlineLvl w:val="7"/>
    </w:pPr>
    <w:rPr>
      <w:i/>
      <w:sz w:val="20"/>
    </w:rPr>
  </w:style>
  <w:style w:type="paragraph" w:styleId="9">
    <w:name w:val="heading 9"/>
    <w:basedOn w:val="a1"/>
    <w:next w:val="a1"/>
    <w:link w:val="90"/>
    <w:qFormat/>
    <w:rsid w:val="007428B2"/>
    <w:pPr>
      <w:numPr>
        <w:ilvl w:val="8"/>
        <w:numId w:val="9"/>
      </w:numPr>
      <w:spacing w:before="240" w:after="60"/>
      <w:jc w:val="both"/>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rsid w:val="00C17B1C"/>
    <w:pPr>
      <w:spacing w:after="160" w:line="240" w:lineRule="exact"/>
    </w:pPr>
    <w:rPr>
      <w:rFonts w:eastAsia="Calibri"/>
      <w:sz w:val="20"/>
      <w:szCs w:val="20"/>
      <w:lang w:eastAsia="zh-CN"/>
    </w:rPr>
  </w:style>
  <w:style w:type="paragraph" w:styleId="a5">
    <w:name w:val="Body Text Indent"/>
    <w:aliases w:val="текст"/>
    <w:basedOn w:val="a1"/>
    <w:link w:val="a6"/>
    <w:rsid w:val="007428B2"/>
    <w:pPr>
      <w:ind w:firstLine="709"/>
      <w:jc w:val="both"/>
    </w:pPr>
  </w:style>
  <w:style w:type="paragraph" w:styleId="a7">
    <w:name w:val="header"/>
    <w:basedOn w:val="a1"/>
    <w:link w:val="a8"/>
    <w:rsid w:val="007428B2"/>
    <w:pPr>
      <w:tabs>
        <w:tab w:val="center" w:pos="4153"/>
        <w:tab w:val="right" w:pos="8306"/>
      </w:tabs>
    </w:pPr>
  </w:style>
  <w:style w:type="character" w:styleId="a9">
    <w:name w:val="page number"/>
    <w:basedOn w:val="a2"/>
    <w:rsid w:val="007428B2"/>
  </w:style>
  <w:style w:type="paragraph" w:styleId="aa">
    <w:name w:val="Body Text"/>
    <w:aliases w:val="Основной текст Знак Знак Знак,Основной текст Знак Знак Знак Знак,Знак1, Знак1,body text Знак Знак"/>
    <w:basedOn w:val="a1"/>
    <w:link w:val="ab"/>
    <w:rsid w:val="007428B2"/>
    <w:pPr>
      <w:jc w:val="both"/>
    </w:pPr>
    <w:rPr>
      <w:rFonts w:ascii="Verdana" w:hAnsi="Verdana"/>
    </w:rPr>
  </w:style>
  <w:style w:type="paragraph" w:styleId="21">
    <w:name w:val="Body Text Indent 2"/>
    <w:aliases w:val=" Знак,Знак"/>
    <w:basedOn w:val="a1"/>
    <w:link w:val="22"/>
    <w:rsid w:val="007428B2"/>
    <w:pPr>
      <w:ind w:firstLine="709"/>
      <w:jc w:val="both"/>
    </w:pPr>
  </w:style>
  <w:style w:type="paragraph" w:customStyle="1" w:styleId="23">
    <w:name w:val="Стиль2"/>
    <w:basedOn w:val="24"/>
    <w:rsid w:val="007428B2"/>
    <w:pPr>
      <w:keepNext/>
      <w:keepLines/>
      <w:widowControl w:val="0"/>
      <w:suppressLineNumbers/>
      <w:tabs>
        <w:tab w:val="num" w:pos="1440"/>
      </w:tabs>
      <w:suppressAutoHyphens/>
    </w:pPr>
    <w:rPr>
      <w:b/>
    </w:rPr>
  </w:style>
  <w:style w:type="paragraph" w:styleId="24">
    <w:name w:val="List Number 2"/>
    <w:basedOn w:val="a1"/>
    <w:rsid w:val="007428B2"/>
    <w:pPr>
      <w:spacing w:after="60"/>
      <w:jc w:val="both"/>
    </w:pPr>
  </w:style>
  <w:style w:type="paragraph" w:customStyle="1" w:styleId="33">
    <w:name w:val="Стиль3"/>
    <w:basedOn w:val="21"/>
    <w:link w:val="34"/>
    <w:rsid w:val="007428B2"/>
    <w:pPr>
      <w:widowControl w:val="0"/>
      <w:tabs>
        <w:tab w:val="num" w:pos="1504"/>
      </w:tabs>
      <w:adjustRightInd w:val="0"/>
      <w:ind w:left="1277" w:firstLine="0"/>
      <w:textAlignment w:val="baseline"/>
    </w:pPr>
  </w:style>
  <w:style w:type="paragraph" w:styleId="ac">
    <w:name w:val="Plain Text"/>
    <w:basedOn w:val="a1"/>
    <w:link w:val="ad"/>
    <w:rsid w:val="007428B2"/>
    <w:rPr>
      <w:rFonts w:ascii="Courier New" w:hAnsi="Courier New"/>
      <w:sz w:val="20"/>
    </w:rPr>
  </w:style>
  <w:style w:type="paragraph" w:customStyle="1" w:styleId="12">
    <w:name w:val="Стиль1"/>
    <w:basedOn w:val="a1"/>
    <w:rsid w:val="007428B2"/>
    <w:pPr>
      <w:keepNext/>
      <w:keepLines/>
      <w:widowControl w:val="0"/>
      <w:suppressLineNumbers/>
      <w:tabs>
        <w:tab w:val="num" w:pos="432"/>
      </w:tabs>
      <w:suppressAutoHyphens/>
      <w:spacing w:after="60"/>
      <w:ind w:left="432" w:hanging="432"/>
    </w:pPr>
    <w:rPr>
      <w:b/>
    </w:rPr>
  </w:style>
  <w:style w:type="paragraph" w:styleId="35">
    <w:name w:val="toc 3"/>
    <w:basedOn w:val="a1"/>
    <w:next w:val="a1"/>
    <w:autoRedefine/>
    <w:uiPriority w:val="39"/>
    <w:rsid w:val="007428B2"/>
    <w:pPr>
      <w:tabs>
        <w:tab w:val="num" w:pos="180"/>
        <w:tab w:val="left" w:pos="1680"/>
        <w:tab w:val="right" w:leader="dot" w:pos="10148"/>
      </w:tabs>
      <w:spacing w:before="100"/>
      <w:ind w:firstLine="743"/>
      <w:jc w:val="both"/>
    </w:pPr>
  </w:style>
  <w:style w:type="paragraph" w:styleId="ae">
    <w:name w:val="List Bullet"/>
    <w:basedOn w:val="a1"/>
    <w:autoRedefine/>
    <w:rsid w:val="007428B2"/>
    <w:pPr>
      <w:widowControl w:val="0"/>
      <w:spacing w:after="60"/>
      <w:jc w:val="both"/>
    </w:pPr>
  </w:style>
  <w:style w:type="paragraph" w:customStyle="1" w:styleId="af">
    <w:name w:val="Íîðìàëüíûé"/>
    <w:semiHidden/>
    <w:rsid w:val="007428B2"/>
    <w:rPr>
      <w:rFonts w:ascii="Courier" w:hAnsi="Courier"/>
      <w:sz w:val="24"/>
      <w:lang w:val="en-GB"/>
    </w:rPr>
  </w:style>
  <w:style w:type="paragraph" w:styleId="2">
    <w:name w:val="Body Text 2"/>
    <w:basedOn w:val="a1"/>
    <w:link w:val="25"/>
    <w:rsid w:val="007428B2"/>
    <w:pPr>
      <w:numPr>
        <w:ilvl w:val="1"/>
        <w:numId w:val="11"/>
      </w:numPr>
      <w:tabs>
        <w:tab w:val="clear" w:pos="567"/>
        <w:tab w:val="num" w:pos="7947"/>
      </w:tabs>
      <w:spacing w:after="60"/>
      <w:ind w:left="7947"/>
      <w:jc w:val="both"/>
    </w:pPr>
  </w:style>
  <w:style w:type="paragraph" w:styleId="26">
    <w:name w:val="List Bullet 2"/>
    <w:basedOn w:val="a1"/>
    <w:autoRedefine/>
    <w:rsid w:val="007428B2"/>
    <w:pPr>
      <w:tabs>
        <w:tab w:val="num" w:pos="643"/>
      </w:tabs>
      <w:spacing w:after="60"/>
      <w:ind w:left="643" w:hanging="360"/>
      <w:jc w:val="both"/>
    </w:pPr>
  </w:style>
  <w:style w:type="paragraph" w:styleId="30">
    <w:name w:val="List Bullet 3"/>
    <w:basedOn w:val="a1"/>
    <w:autoRedefine/>
    <w:rsid w:val="007428B2"/>
    <w:pPr>
      <w:numPr>
        <w:numId w:val="2"/>
      </w:numPr>
      <w:spacing w:after="60"/>
      <w:jc w:val="both"/>
    </w:pPr>
  </w:style>
  <w:style w:type="paragraph" w:styleId="40">
    <w:name w:val="List Bullet 4"/>
    <w:basedOn w:val="a1"/>
    <w:autoRedefine/>
    <w:rsid w:val="007428B2"/>
    <w:pPr>
      <w:numPr>
        <w:numId w:val="3"/>
      </w:numPr>
      <w:spacing w:after="60"/>
      <w:jc w:val="both"/>
    </w:pPr>
  </w:style>
  <w:style w:type="paragraph" w:styleId="50">
    <w:name w:val="List Bullet 5"/>
    <w:basedOn w:val="a1"/>
    <w:autoRedefine/>
    <w:rsid w:val="007428B2"/>
    <w:pPr>
      <w:numPr>
        <w:numId w:val="4"/>
      </w:numPr>
      <w:spacing w:after="60"/>
      <w:jc w:val="both"/>
    </w:pPr>
  </w:style>
  <w:style w:type="paragraph" w:styleId="a">
    <w:name w:val="List Number"/>
    <w:basedOn w:val="a1"/>
    <w:rsid w:val="007428B2"/>
    <w:pPr>
      <w:numPr>
        <w:numId w:val="5"/>
      </w:numPr>
      <w:spacing w:after="60"/>
      <w:jc w:val="both"/>
    </w:pPr>
  </w:style>
  <w:style w:type="paragraph" w:styleId="3">
    <w:name w:val="List Number 3"/>
    <w:basedOn w:val="a1"/>
    <w:rsid w:val="007428B2"/>
    <w:pPr>
      <w:numPr>
        <w:numId w:val="6"/>
      </w:numPr>
      <w:spacing w:after="60"/>
      <w:jc w:val="both"/>
    </w:pPr>
  </w:style>
  <w:style w:type="paragraph" w:styleId="4">
    <w:name w:val="List Number 4"/>
    <w:basedOn w:val="a1"/>
    <w:rsid w:val="007428B2"/>
    <w:pPr>
      <w:numPr>
        <w:numId w:val="7"/>
      </w:numPr>
      <w:spacing w:after="60"/>
      <w:jc w:val="both"/>
    </w:pPr>
  </w:style>
  <w:style w:type="paragraph" w:styleId="5">
    <w:name w:val="List Number 5"/>
    <w:basedOn w:val="a1"/>
    <w:rsid w:val="007428B2"/>
    <w:pPr>
      <w:numPr>
        <w:numId w:val="8"/>
      </w:numPr>
      <w:spacing w:after="60"/>
      <w:jc w:val="both"/>
    </w:pPr>
  </w:style>
  <w:style w:type="paragraph" w:customStyle="1" w:styleId="a0">
    <w:name w:val="Раздел"/>
    <w:basedOn w:val="a1"/>
    <w:semiHidden/>
    <w:rsid w:val="007428B2"/>
    <w:pPr>
      <w:numPr>
        <w:ilvl w:val="1"/>
        <w:numId w:val="10"/>
      </w:numPr>
      <w:spacing w:before="120" w:after="120"/>
      <w:jc w:val="center"/>
    </w:pPr>
    <w:rPr>
      <w:rFonts w:ascii="Arial Narrow" w:hAnsi="Arial Narrow"/>
      <w:b/>
    </w:rPr>
  </w:style>
  <w:style w:type="paragraph" w:customStyle="1" w:styleId="af0">
    <w:name w:val="Тендерные данные"/>
    <w:basedOn w:val="a1"/>
    <w:semiHidden/>
    <w:rsid w:val="007428B2"/>
    <w:pPr>
      <w:tabs>
        <w:tab w:val="left" w:pos="1985"/>
      </w:tabs>
      <w:spacing w:before="120" w:after="60"/>
      <w:jc w:val="both"/>
    </w:pPr>
    <w:rPr>
      <w:b/>
    </w:rPr>
  </w:style>
  <w:style w:type="paragraph" w:styleId="af1">
    <w:name w:val="Date"/>
    <w:basedOn w:val="a1"/>
    <w:next w:val="a1"/>
    <w:link w:val="af2"/>
    <w:rsid w:val="007428B2"/>
    <w:pPr>
      <w:spacing w:after="60"/>
      <w:jc w:val="both"/>
    </w:pPr>
  </w:style>
  <w:style w:type="paragraph" w:customStyle="1" w:styleId="141">
    <w:name w:val="Табличный 14Ц1"/>
    <w:basedOn w:val="a1"/>
    <w:rsid w:val="007428B2"/>
    <w:pPr>
      <w:widowControl w:val="0"/>
      <w:jc w:val="center"/>
    </w:pPr>
  </w:style>
  <w:style w:type="paragraph" w:customStyle="1" w:styleId="xl48">
    <w:name w:val="xl48"/>
    <w:basedOn w:val="a1"/>
    <w:rsid w:val="007428B2"/>
    <w:pPr>
      <w:spacing w:before="100" w:after="100"/>
    </w:pPr>
    <w:rPr>
      <w:b/>
    </w:rPr>
  </w:style>
  <w:style w:type="character" w:styleId="af3">
    <w:name w:val="Hyperlink"/>
    <w:uiPriority w:val="99"/>
    <w:rsid w:val="007428B2"/>
    <w:rPr>
      <w:color w:val="0000FF"/>
      <w:u w:val="single"/>
    </w:rPr>
  </w:style>
  <w:style w:type="paragraph" w:styleId="HTML">
    <w:name w:val="HTML Address"/>
    <w:basedOn w:val="a1"/>
    <w:link w:val="HTML0"/>
    <w:rsid w:val="007428B2"/>
    <w:pPr>
      <w:spacing w:after="60"/>
      <w:jc w:val="both"/>
    </w:pPr>
    <w:rPr>
      <w:i/>
    </w:rPr>
  </w:style>
  <w:style w:type="paragraph" w:styleId="af4">
    <w:name w:val="Title"/>
    <w:basedOn w:val="a1"/>
    <w:link w:val="af5"/>
    <w:qFormat/>
    <w:rsid w:val="007428B2"/>
    <w:pPr>
      <w:spacing w:before="240" w:after="60"/>
      <w:jc w:val="center"/>
      <w:outlineLvl w:val="0"/>
    </w:pPr>
    <w:rPr>
      <w:b/>
      <w:kern w:val="28"/>
      <w:sz w:val="32"/>
    </w:rPr>
  </w:style>
  <w:style w:type="paragraph" w:styleId="36">
    <w:name w:val="Body Text 3"/>
    <w:basedOn w:val="a1"/>
    <w:link w:val="37"/>
    <w:rsid w:val="007428B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6">
    <w:name w:val="Subtitle"/>
    <w:basedOn w:val="a1"/>
    <w:link w:val="af7"/>
    <w:qFormat/>
    <w:rsid w:val="007428B2"/>
    <w:pPr>
      <w:spacing w:after="60"/>
      <w:jc w:val="center"/>
      <w:outlineLvl w:val="1"/>
    </w:pPr>
  </w:style>
  <w:style w:type="paragraph" w:customStyle="1" w:styleId="121">
    <w:name w:val="Табличный 12Ц1"/>
    <w:basedOn w:val="141"/>
    <w:rsid w:val="007428B2"/>
  </w:style>
  <w:style w:type="paragraph" w:styleId="af8">
    <w:name w:val="footer"/>
    <w:basedOn w:val="a1"/>
    <w:link w:val="af9"/>
    <w:uiPriority w:val="99"/>
    <w:rsid w:val="007428B2"/>
    <w:pPr>
      <w:tabs>
        <w:tab w:val="center" w:pos="4153"/>
        <w:tab w:val="right" w:pos="8306"/>
      </w:tabs>
    </w:pPr>
  </w:style>
  <w:style w:type="paragraph" w:styleId="13">
    <w:name w:val="toc 1"/>
    <w:basedOn w:val="a1"/>
    <w:next w:val="a1"/>
    <w:autoRedefine/>
    <w:uiPriority w:val="39"/>
    <w:rsid w:val="007428B2"/>
    <w:pPr>
      <w:tabs>
        <w:tab w:val="left" w:pos="0"/>
        <w:tab w:val="right" w:leader="dot" w:pos="10148"/>
      </w:tabs>
      <w:spacing w:before="100"/>
    </w:pPr>
    <w:rPr>
      <w:b/>
      <w:caps/>
    </w:rPr>
  </w:style>
  <w:style w:type="paragraph" w:customStyle="1" w:styleId="2-11">
    <w:name w:val="содержание2-11"/>
    <w:basedOn w:val="a1"/>
    <w:rsid w:val="007428B2"/>
    <w:pPr>
      <w:spacing w:after="60"/>
      <w:jc w:val="both"/>
    </w:pPr>
  </w:style>
  <w:style w:type="paragraph" w:styleId="afa">
    <w:name w:val="footnote text"/>
    <w:basedOn w:val="a1"/>
    <w:link w:val="afb"/>
    <w:rsid w:val="007428B2"/>
    <w:pPr>
      <w:spacing w:after="60"/>
      <w:jc w:val="both"/>
    </w:pPr>
    <w:rPr>
      <w:sz w:val="20"/>
    </w:rPr>
  </w:style>
  <w:style w:type="character" w:customStyle="1" w:styleId="afb">
    <w:name w:val="Текст сноски Знак"/>
    <w:link w:val="afa"/>
    <w:rsid w:val="004A05E8"/>
    <w:rPr>
      <w:szCs w:val="24"/>
      <w:lang w:val="ru-RU" w:eastAsia="ru-RU" w:bidi="ar-SA"/>
    </w:rPr>
  </w:style>
  <w:style w:type="character" w:customStyle="1" w:styleId="afc">
    <w:name w:val="Основной шрифт"/>
    <w:semiHidden/>
    <w:rsid w:val="007428B2"/>
  </w:style>
  <w:style w:type="character" w:styleId="afd">
    <w:name w:val="FollowedHyperlink"/>
    <w:rsid w:val="007428B2"/>
    <w:rPr>
      <w:color w:val="800080"/>
      <w:u w:val="single"/>
    </w:rPr>
  </w:style>
  <w:style w:type="paragraph" w:customStyle="1" w:styleId="ConsPlusNormal">
    <w:name w:val="ConsPlusNormal"/>
    <w:rsid w:val="007428B2"/>
    <w:pPr>
      <w:widowControl w:val="0"/>
      <w:autoSpaceDE w:val="0"/>
      <w:autoSpaceDN w:val="0"/>
      <w:adjustRightInd w:val="0"/>
      <w:ind w:firstLine="720"/>
    </w:pPr>
    <w:rPr>
      <w:rFonts w:ascii="Arial" w:hAnsi="Arial"/>
    </w:rPr>
  </w:style>
  <w:style w:type="paragraph" w:customStyle="1" w:styleId="afe">
    <w:name w:val="Пункт"/>
    <w:basedOn w:val="a1"/>
    <w:rsid w:val="007428B2"/>
    <w:pPr>
      <w:tabs>
        <w:tab w:val="num" w:pos="1980"/>
      </w:tabs>
      <w:ind w:left="1404" w:hanging="504"/>
      <w:jc w:val="both"/>
    </w:pPr>
    <w:rPr>
      <w:szCs w:val="28"/>
    </w:rPr>
  </w:style>
  <w:style w:type="paragraph" w:styleId="38">
    <w:name w:val="Body Text Indent 3"/>
    <w:basedOn w:val="a1"/>
    <w:link w:val="39"/>
    <w:rsid w:val="007428B2"/>
    <w:pPr>
      <w:spacing w:before="120"/>
      <w:ind w:firstLine="709"/>
    </w:pPr>
  </w:style>
  <w:style w:type="paragraph" w:styleId="aff">
    <w:name w:val="Balloon Text"/>
    <w:basedOn w:val="a1"/>
    <w:link w:val="aff0"/>
    <w:uiPriority w:val="99"/>
    <w:semiHidden/>
    <w:rsid w:val="007428B2"/>
    <w:rPr>
      <w:rFonts w:ascii="Tahoma" w:hAnsi="Tahoma" w:cs="Tahoma"/>
      <w:sz w:val="16"/>
      <w:szCs w:val="16"/>
    </w:rPr>
  </w:style>
  <w:style w:type="character" w:customStyle="1" w:styleId="14">
    <w:name w:val="Основной текст Знак Знак Знак Знак1"/>
    <w:aliases w:val="Основной текст Знак Знак Знак Знак Знак,Знак1 Знак, Знак1 Знак,body text Знак Знак Знак,body text Знак Знак Знак Знак"/>
    <w:semiHidden/>
    <w:rsid w:val="007428B2"/>
    <w:rPr>
      <w:rFonts w:ascii="Verdana" w:hAnsi="Verdana"/>
      <w:noProof w:val="0"/>
      <w:sz w:val="24"/>
      <w:szCs w:val="24"/>
      <w:lang w:val="ru-RU" w:eastAsia="ru-RU" w:bidi="ar-SA"/>
    </w:rPr>
  </w:style>
  <w:style w:type="character" w:styleId="aff1">
    <w:name w:val="footnote reference"/>
    <w:rsid w:val="007428B2"/>
    <w:rPr>
      <w:vertAlign w:val="superscript"/>
    </w:rPr>
  </w:style>
  <w:style w:type="paragraph" w:styleId="27">
    <w:name w:val="toc 2"/>
    <w:basedOn w:val="a1"/>
    <w:next w:val="a1"/>
    <w:autoRedefine/>
    <w:uiPriority w:val="39"/>
    <w:rsid w:val="007428B2"/>
    <w:pPr>
      <w:ind w:left="240"/>
    </w:pPr>
  </w:style>
  <w:style w:type="table" w:styleId="aff2">
    <w:name w:val="Table Grid"/>
    <w:basedOn w:val="a3"/>
    <w:rsid w:val="00DE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3"/>
    <w:basedOn w:val="a1"/>
    <w:rsid w:val="007428B2"/>
    <w:pPr>
      <w:ind w:left="1080"/>
      <w:jc w:val="both"/>
    </w:pPr>
  </w:style>
  <w:style w:type="paragraph" w:customStyle="1" w:styleId="28">
    <w:name w:val="Знак Знак2"/>
    <w:basedOn w:val="a1"/>
    <w:rsid w:val="007428B2"/>
    <w:pPr>
      <w:spacing w:after="160" w:line="240" w:lineRule="exact"/>
    </w:pPr>
    <w:rPr>
      <w:rFonts w:eastAsia="Calibri"/>
      <w:sz w:val="20"/>
      <w:szCs w:val="20"/>
      <w:lang w:eastAsia="zh-CN"/>
    </w:rPr>
  </w:style>
  <w:style w:type="paragraph" w:customStyle="1" w:styleId="ConsPlusNonformat">
    <w:name w:val="ConsPlusNonformat"/>
    <w:rsid w:val="004A05E8"/>
    <w:pPr>
      <w:widowControl w:val="0"/>
      <w:autoSpaceDE w:val="0"/>
      <w:autoSpaceDN w:val="0"/>
      <w:adjustRightInd w:val="0"/>
    </w:pPr>
    <w:rPr>
      <w:rFonts w:ascii="Courier New" w:hAnsi="Courier New"/>
    </w:rPr>
  </w:style>
  <w:style w:type="character" w:customStyle="1" w:styleId="f">
    <w:name w:val="f"/>
    <w:basedOn w:val="a2"/>
    <w:rsid w:val="004A05E8"/>
  </w:style>
  <w:style w:type="paragraph" w:customStyle="1" w:styleId="3b">
    <w:name w:val="Раздел 3"/>
    <w:basedOn w:val="a1"/>
    <w:rsid w:val="004A05E8"/>
    <w:pPr>
      <w:spacing w:before="120" w:after="120"/>
      <w:jc w:val="center"/>
    </w:pPr>
    <w:rPr>
      <w:b/>
      <w:szCs w:val="20"/>
    </w:rPr>
  </w:style>
  <w:style w:type="paragraph" w:customStyle="1" w:styleId="ConsNormal">
    <w:name w:val="ConsNormal"/>
    <w:rsid w:val="004A05E8"/>
    <w:pPr>
      <w:widowControl w:val="0"/>
      <w:ind w:right="19772" w:firstLine="720"/>
    </w:pPr>
    <w:rPr>
      <w:rFonts w:ascii="Arial" w:hAnsi="Arial"/>
      <w:snapToGrid w:val="0"/>
    </w:rPr>
  </w:style>
  <w:style w:type="paragraph" w:customStyle="1" w:styleId="aff3">
    <w:name w:val="РазделТ"/>
    <w:basedOn w:val="a0"/>
    <w:next w:val="a1"/>
    <w:rsid w:val="004A05E8"/>
    <w:pPr>
      <w:keepNext/>
      <w:keepLines/>
      <w:widowControl w:val="0"/>
      <w:numPr>
        <w:ilvl w:val="0"/>
        <w:numId w:val="0"/>
      </w:numPr>
      <w:spacing w:before="360" w:after="360" w:line="312" w:lineRule="auto"/>
      <w:ind w:firstLine="720"/>
      <w:jc w:val="both"/>
      <w:outlineLvl w:val="0"/>
    </w:pPr>
    <w:rPr>
      <w:rFonts w:ascii="Times New Roman" w:hAnsi="Times New Roman"/>
      <w:sz w:val="36"/>
      <w:szCs w:val="20"/>
    </w:rPr>
  </w:style>
  <w:style w:type="paragraph" w:customStyle="1" w:styleId="aff4">
    <w:name w:val="ПодразделТ"/>
    <w:basedOn w:val="aff3"/>
    <w:next w:val="a1"/>
    <w:rsid w:val="004A05E8"/>
    <w:pPr>
      <w:outlineLvl w:val="1"/>
    </w:pPr>
    <w:rPr>
      <w:sz w:val="32"/>
    </w:rPr>
  </w:style>
  <w:style w:type="paragraph" w:customStyle="1" w:styleId="aff5">
    <w:name w:val="Подпункт"/>
    <w:basedOn w:val="afe"/>
    <w:next w:val="a1"/>
    <w:rsid w:val="004A05E8"/>
    <w:pPr>
      <w:keepNext/>
      <w:keepLines/>
      <w:widowControl w:val="0"/>
      <w:tabs>
        <w:tab w:val="clear" w:pos="1980"/>
      </w:tabs>
      <w:spacing w:before="240" w:after="240" w:line="312" w:lineRule="auto"/>
      <w:ind w:left="0" w:firstLine="720"/>
      <w:outlineLvl w:val="3"/>
    </w:pPr>
    <w:rPr>
      <w:sz w:val="28"/>
      <w:szCs w:val="20"/>
    </w:rPr>
  </w:style>
  <w:style w:type="paragraph" w:customStyle="1" w:styleId="aff6">
    <w:name w:val="Подраздел"/>
    <w:basedOn w:val="a0"/>
    <w:next w:val="a1"/>
    <w:rsid w:val="004A05E8"/>
    <w:pPr>
      <w:keepNext/>
      <w:keepLines/>
      <w:pageBreakBefore/>
      <w:widowControl w:val="0"/>
      <w:numPr>
        <w:ilvl w:val="0"/>
        <w:numId w:val="0"/>
      </w:numPr>
      <w:spacing w:before="5040" w:after="0" w:line="312" w:lineRule="auto"/>
      <w:outlineLvl w:val="1"/>
    </w:pPr>
    <w:rPr>
      <w:rFonts w:ascii="Times New Roman" w:hAnsi="Times New Roman"/>
      <w:sz w:val="32"/>
      <w:szCs w:val="20"/>
    </w:rPr>
  </w:style>
  <w:style w:type="paragraph" w:customStyle="1" w:styleId="1210">
    <w:name w:val="Табличный 12Л1"/>
    <w:basedOn w:val="1410"/>
    <w:rsid w:val="004A05E8"/>
    <w:rPr>
      <w:sz w:val="24"/>
    </w:rPr>
  </w:style>
  <w:style w:type="paragraph" w:customStyle="1" w:styleId="1410">
    <w:name w:val="Табличный 14Л1"/>
    <w:basedOn w:val="141"/>
    <w:rsid w:val="004A05E8"/>
    <w:pPr>
      <w:jc w:val="left"/>
    </w:pPr>
    <w:rPr>
      <w:sz w:val="28"/>
      <w:szCs w:val="20"/>
    </w:rPr>
  </w:style>
  <w:style w:type="paragraph" w:styleId="aff7">
    <w:name w:val="Normal (Web)"/>
    <w:basedOn w:val="a1"/>
    <w:rsid w:val="004A05E8"/>
    <w:pPr>
      <w:spacing w:after="60"/>
      <w:jc w:val="both"/>
    </w:pPr>
    <w:rPr>
      <w:szCs w:val="20"/>
    </w:rPr>
  </w:style>
  <w:style w:type="paragraph" w:customStyle="1" w:styleId="29">
    <w:name w:val="Основной текст с отступом 2.Знак"/>
    <w:basedOn w:val="a1"/>
    <w:rsid w:val="004A05E8"/>
    <w:pPr>
      <w:ind w:firstLine="709"/>
      <w:jc w:val="both"/>
    </w:pPr>
    <w:rPr>
      <w:rFonts w:ascii="Arial" w:hAnsi="Arial"/>
      <w:sz w:val="28"/>
      <w:szCs w:val="20"/>
    </w:rPr>
  </w:style>
  <w:style w:type="paragraph" w:customStyle="1" w:styleId="aff8">
    <w:name w:val="Основной текст с отступом.текст"/>
    <w:basedOn w:val="a1"/>
    <w:rsid w:val="004A05E8"/>
    <w:pPr>
      <w:ind w:firstLine="709"/>
      <w:jc w:val="both"/>
    </w:pPr>
    <w:rPr>
      <w:rFonts w:ascii="Arial" w:hAnsi="Arial"/>
      <w:sz w:val="28"/>
      <w:szCs w:val="20"/>
    </w:rPr>
  </w:style>
  <w:style w:type="paragraph" w:styleId="61">
    <w:name w:val="toc 6"/>
    <w:basedOn w:val="a1"/>
    <w:next w:val="a1"/>
    <w:autoRedefine/>
    <w:uiPriority w:val="39"/>
    <w:rsid w:val="004A05E8"/>
    <w:pPr>
      <w:ind w:left="1400"/>
    </w:pPr>
    <w:rPr>
      <w:sz w:val="18"/>
      <w:szCs w:val="18"/>
    </w:rPr>
  </w:style>
  <w:style w:type="paragraph" w:styleId="aff9">
    <w:name w:val="annotation text"/>
    <w:basedOn w:val="a1"/>
    <w:link w:val="affa"/>
    <w:semiHidden/>
    <w:rsid w:val="004A05E8"/>
    <w:rPr>
      <w:rFonts w:ascii="Arial" w:hAnsi="Arial"/>
      <w:sz w:val="20"/>
      <w:szCs w:val="20"/>
    </w:rPr>
  </w:style>
  <w:style w:type="paragraph" w:customStyle="1" w:styleId="210">
    <w:name w:val="Знак Знак2 Знак Знак Знак1"/>
    <w:basedOn w:val="a1"/>
    <w:rsid w:val="004A05E8"/>
    <w:pPr>
      <w:spacing w:after="160" w:line="240" w:lineRule="exact"/>
    </w:pPr>
    <w:rPr>
      <w:rFonts w:eastAsia="Calibri"/>
      <w:sz w:val="20"/>
      <w:szCs w:val="20"/>
      <w:lang w:eastAsia="zh-CN"/>
    </w:rPr>
  </w:style>
  <w:style w:type="paragraph" w:customStyle="1" w:styleId="affb">
    <w:name w:val="Таблица шапка"/>
    <w:basedOn w:val="a1"/>
    <w:rsid w:val="004A05E8"/>
    <w:pPr>
      <w:keepNext/>
      <w:spacing w:before="40" w:after="40"/>
      <w:ind w:left="57" w:right="57"/>
    </w:pPr>
    <w:rPr>
      <w:sz w:val="18"/>
      <w:szCs w:val="18"/>
    </w:rPr>
  </w:style>
  <w:style w:type="paragraph" w:styleId="affc">
    <w:name w:val="List Paragraph"/>
    <w:basedOn w:val="a1"/>
    <w:uiPriority w:val="34"/>
    <w:qFormat/>
    <w:rsid w:val="004A05E8"/>
    <w:pPr>
      <w:spacing w:after="200" w:line="276" w:lineRule="auto"/>
      <w:ind w:left="720"/>
      <w:contextualSpacing/>
    </w:pPr>
    <w:rPr>
      <w:rFonts w:ascii="Calibri" w:eastAsia="Calibri" w:hAnsi="Calibri"/>
      <w:sz w:val="22"/>
      <w:szCs w:val="22"/>
      <w:lang w:eastAsia="en-US"/>
    </w:rPr>
  </w:style>
  <w:style w:type="character" w:customStyle="1" w:styleId="bodysmaller">
    <w:name w:val="body_smaller"/>
    <w:basedOn w:val="a2"/>
    <w:rsid w:val="004A05E8"/>
  </w:style>
  <w:style w:type="paragraph" w:customStyle="1" w:styleId="texttbl">
    <w:name w:val="texttbl"/>
    <w:basedOn w:val="a1"/>
    <w:rsid w:val="004A05E8"/>
    <w:pPr>
      <w:spacing w:before="100" w:beforeAutospacing="1" w:after="100" w:afterAutospacing="1"/>
    </w:pPr>
    <w:rPr>
      <w:rFonts w:ascii="Verdana" w:hAnsi="Verdana"/>
      <w:sz w:val="16"/>
      <w:szCs w:val="16"/>
    </w:rPr>
  </w:style>
  <w:style w:type="paragraph" w:styleId="affd">
    <w:name w:val="No Spacing"/>
    <w:uiPriority w:val="1"/>
    <w:qFormat/>
    <w:rsid w:val="004A05E8"/>
    <w:rPr>
      <w:sz w:val="24"/>
      <w:szCs w:val="24"/>
    </w:rPr>
  </w:style>
  <w:style w:type="paragraph" w:customStyle="1" w:styleId="3c">
    <w:name w:val="Знак3"/>
    <w:basedOn w:val="a1"/>
    <w:rsid w:val="00BD42B0"/>
    <w:pPr>
      <w:spacing w:after="160" w:line="240" w:lineRule="exact"/>
    </w:pPr>
    <w:rPr>
      <w:rFonts w:eastAsia="Calibri"/>
      <w:sz w:val="20"/>
      <w:szCs w:val="20"/>
      <w:lang w:eastAsia="zh-CN"/>
    </w:rPr>
  </w:style>
  <w:style w:type="paragraph" w:styleId="HTML1">
    <w:name w:val="HTML Preformatted"/>
    <w:basedOn w:val="a1"/>
    <w:link w:val="HTML2"/>
    <w:rsid w:val="0004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e">
    <w:name w:val="Обычный.Нормальный"/>
    <w:rsid w:val="00EE3A39"/>
    <w:pPr>
      <w:widowControl w:val="0"/>
    </w:pPr>
  </w:style>
  <w:style w:type="paragraph" w:customStyle="1" w:styleId="afff">
    <w:name w:val="Стиль"/>
    <w:uiPriority w:val="99"/>
    <w:rsid w:val="008E5563"/>
    <w:pPr>
      <w:widowControl w:val="0"/>
      <w:autoSpaceDE w:val="0"/>
      <w:autoSpaceDN w:val="0"/>
      <w:adjustRightInd w:val="0"/>
    </w:pPr>
    <w:rPr>
      <w:sz w:val="24"/>
      <w:szCs w:val="24"/>
    </w:rPr>
  </w:style>
  <w:style w:type="paragraph" w:customStyle="1" w:styleId="15">
    <w:name w:val="Знак Знак Знак1 Знак"/>
    <w:basedOn w:val="a1"/>
    <w:uiPriority w:val="99"/>
    <w:rsid w:val="008E5563"/>
    <w:pPr>
      <w:spacing w:after="160" w:line="240" w:lineRule="exact"/>
    </w:pPr>
    <w:rPr>
      <w:rFonts w:ascii="Verdana" w:hAnsi="Verdana" w:cs="Verdana"/>
      <w:sz w:val="20"/>
      <w:szCs w:val="20"/>
      <w:lang w:val="en-US" w:eastAsia="en-US"/>
    </w:rPr>
  </w:style>
  <w:style w:type="character" w:styleId="afff0">
    <w:name w:val="annotation reference"/>
    <w:rsid w:val="008E5563"/>
    <w:rPr>
      <w:sz w:val="16"/>
      <w:szCs w:val="16"/>
    </w:rPr>
  </w:style>
  <w:style w:type="character" w:customStyle="1" w:styleId="af5">
    <w:name w:val="Название Знак"/>
    <w:link w:val="af4"/>
    <w:locked/>
    <w:rsid w:val="008E5563"/>
    <w:rPr>
      <w:b/>
      <w:kern w:val="28"/>
      <w:sz w:val="32"/>
      <w:szCs w:val="24"/>
    </w:rPr>
  </w:style>
  <w:style w:type="paragraph" w:styleId="afff1">
    <w:name w:val="annotation subject"/>
    <w:basedOn w:val="aff9"/>
    <w:next w:val="aff9"/>
    <w:link w:val="afff2"/>
    <w:uiPriority w:val="99"/>
    <w:rsid w:val="008E5563"/>
    <w:rPr>
      <w:rFonts w:ascii="Times New Roman" w:hAnsi="Times New Roman"/>
      <w:b/>
      <w:bCs/>
    </w:rPr>
  </w:style>
  <w:style w:type="character" w:customStyle="1" w:styleId="affa">
    <w:name w:val="Текст примечания Знак"/>
    <w:basedOn w:val="a2"/>
    <w:link w:val="aff9"/>
    <w:semiHidden/>
    <w:rsid w:val="008E5563"/>
    <w:rPr>
      <w:rFonts w:ascii="Arial" w:hAnsi="Arial"/>
    </w:rPr>
  </w:style>
  <w:style w:type="character" w:customStyle="1" w:styleId="afff2">
    <w:name w:val="Тема примечания Знак"/>
    <w:basedOn w:val="affa"/>
    <w:link w:val="afff1"/>
    <w:uiPriority w:val="99"/>
    <w:rsid w:val="008E5563"/>
    <w:rPr>
      <w:rFonts w:ascii="Arial" w:hAnsi="Arial"/>
    </w:rPr>
  </w:style>
  <w:style w:type="paragraph" w:styleId="3d">
    <w:name w:val="List 3"/>
    <w:basedOn w:val="a1"/>
    <w:uiPriority w:val="99"/>
    <w:rsid w:val="008E5563"/>
    <w:pPr>
      <w:spacing w:after="200" w:line="276" w:lineRule="auto"/>
      <w:ind w:left="849" w:hanging="283"/>
    </w:pPr>
    <w:rPr>
      <w:rFonts w:ascii="Calibri" w:hAnsi="Calibri"/>
      <w:sz w:val="22"/>
      <w:szCs w:val="22"/>
      <w:lang w:val="en-US" w:eastAsia="en-US" w:bidi="en-US"/>
    </w:rPr>
  </w:style>
  <w:style w:type="character" w:customStyle="1" w:styleId="a8">
    <w:name w:val="Верхний колонтитул Знак"/>
    <w:link w:val="a7"/>
    <w:uiPriority w:val="99"/>
    <w:rsid w:val="008E5563"/>
    <w:rPr>
      <w:sz w:val="24"/>
      <w:szCs w:val="24"/>
    </w:rPr>
  </w:style>
  <w:style w:type="character" w:customStyle="1" w:styleId="style13311114260000001006msofootnotereference">
    <w:name w:val="style_13311114260000001006msofootnotereference"/>
    <w:uiPriority w:val="99"/>
    <w:rsid w:val="008E5563"/>
  </w:style>
  <w:style w:type="paragraph" w:styleId="afff3">
    <w:name w:val="endnote text"/>
    <w:basedOn w:val="a1"/>
    <w:link w:val="afff4"/>
    <w:uiPriority w:val="99"/>
    <w:rsid w:val="008E5563"/>
    <w:rPr>
      <w:sz w:val="20"/>
      <w:szCs w:val="20"/>
    </w:rPr>
  </w:style>
  <w:style w:type="character" w:customStyle="1" w:styleId="afff4">
    <w:name w:val="Текст концевой сноски Знак"/>
    <w:basedOn w:val="a2"/>
    <w:link w:val="afff3"/>
    <w:uiPriority w:val="99"/>
    <w:rsid w:val="008E5563"/>
  </w:style>
  <w:style w:type="character" w:styleId="afff5">
    <w:name w:val="endnote reference"/>
    <w:basedOn w:val="a2"/>
    <w:uiPriority w:val="99"/>
    <w:rsid w:val="008E5563"/>
    <w:rPr>
      <w:vertAlign w:val="superscript"/>
    </w:rPr>
  </w:style>
  <w:style w:type="character" w:customStyle="1" w:styleId="25">
    <w:name w:val="Основной текст 2 Знак"/>
    <w:basedOn w:val="a2"/>
    <w:link w:val="2"/>
    <w:rsid w:val="00BB2005"/>
    <w:rPr>
      <w:sz w:val="24"/>
      <w:szCs w:val="24"/>
    </w:rPr>
  </w:style>
  <w:style w:type="character" w:customStyle="1" w:styleId="aff0">
    <w:name w:val="Текст выноски Знак"/>
    <w:basedOn w:val="a2"/>
    <w:link w:val="aff"/>
    <w:uiPriority w:val="99"/>
    <w:semiHidden/>
    <w:rsid w:val="00BB2005"/>
    <w:rPr>
      <w:rFonts w:ascii="Tahoma" w:hAnsi="Tahoma" w:cs="Tahoma"/>
      <w:sz w:val="16"/>
      <w:szCs w:val="16"/>
    </w:rPr>
  </w:style>
  <w:style w:type="character" w:customStyle="1" w:styleId="ab">
    <w:name w:val="Основной текст Знак"/>
    <w:aliases w:val="Основной текст Знак Знак Знак Знак2,Основной текст Знак Знак Знак Знак Знак1,Знак1 Знак1, Знак1 Знак1,body text Знак Знак Знак1"/>
    <w:basedOn w:val="a2"/>
    <w:link w:val="aa"/>
    <w:rsid w:val="00BB2005"/>
    <w:rPr>
      <w:rFonts w:ascii="Verdana" w:hAnsi="Verdana"/>
      <w:sz w:val="24"/>
      <w:szCs w:val="24"/>
    </w:rPr>
  </w:style>
  <w:style w:type="character" w:customStyle="1" w:styleId="af9">
    <w:name w:val="Нижний колонтитул Знак"/>
    <w:basedOn w:val="a2"/>
    <w:link w:val="af8"/>
    <w:uiPriority w:val="99"/>
    <w:rsid w:val="00BB2005"/>
    <w:rPr>
      <w:sz w:val="24"/>
      <w:szCs w:val="24"/>
    </w:rPr>
  </w:style>
  <w:style w:type="character" w:customStyle="1" w:styleId="HTML2">
    <w:name w:val="Стандартный HTML Знак"/>
    <w:basedOn w:val="a2"/>
    <w:link w:val="HTML1"/>
    <w:uiPriority w:val="99"/>
    <w:rsid w:val="00BB2005"/>
    <w:rPr>
      <w:rFonts w:ascii="Courier New" w:hAnsi="Courier New" w:cs="Courier New"/>
    </w:rPr>
  </w:style>
  <w:style w:type="paragraph" w:customStyle="1" w:styleId="2a">
    <w:name w:val="заголовок 2"/>
    <w:basedOn w:val="a1"/>
    <w:uiPriority w:val="99"/>
    <w:rsid w:val="00BB2005"/>
    <w:pPr>
      <w:keepLines/>
      <w:widowControl w:val="0"/>
      <w:spacing w:before="60" w:after="60"/>
      <w:jc w:val="both"/>
    </w:pPr>
    <w:rPr>
      <w:rFonts w:ascii="Symbol" w:hAnsi="Symbol"/>
      <w:sz w:val="20"/>
      <w:szCs w:val="20"/>
    </w:rPr>
  </w:style>
  <w:style w:type="paragraph" w:customStyle="1" w:styleId="3e">
    <w:name w:val="заголовок 3"/>
    <w:basedOn w:val="a1"/>
    <w:uiPriority w:val="99"/>
    <w:rsid w:val="00BB2005"/>
    <w:pPr>
      <w:keepLines/>
      <w:widowControl w:val="0"/>
      <w:spacing w:before="60" w:after="60"/>
      <w:jc w:val="both"/>
    </w:pPr>
    <w:rPr>
      <w:rFonts w:ascii="Symbol" w:hAnsi="Symbol"/>
      <w:sz w:val="20"/>
      <w:szCs w:val="20"/>
    </w:rPr>
  </w:style>
  <w:style w:type="paragraph" w:customStyle="1" w:styleId="Normal1">
    <w:name w:val="Normal1"/>
    <w:uiPriority w:val="99"/>
    <w:rsid w:val="00BB2005"/>
    <w:pPr>
      <w:spacing w:after="200" w:line="276" w:lineRule="auto"/>
    </w:pPr>
    <w:rPr>
      <w:rFonts w:ascii="Calibri" w:hAnsi="Calibri"/>
      <w:sz w:val="22"/>
      <w:szCs w:val="22"/>
      <w:lang w:val="en-GB"/>
    </w:rPr>
  </w:style>
  <w:style w:type="paragraph" w:customStyle="1" w:styleId="211">
    <w:name w:val="Основной текст 21"/>
    <w:basedOn w:val="aa"/>
    <w:uiPriority w:val="99"/>
    <w:rsid w:val="00BB2005"/>
    <w:pPr>
      <w:keepLines/>
      <w:spacing w:before="60" w:after="60"/>
      <w:ind w:left="851"/>
    </w:pPr>
    <w:rPr>
      <w:rFonts w:ascii="Pragmatica" w:hAnsi="Pragmatica"/>
      <w:sz w:val="20"/>
      <w:szCs w:val="20"/>
    </w:rPr>
  </w:style>
  <w:style w:type="paragraph" w:customStyle="1" w:styleId="16">
    <w:name w:val="заголовок 1"/>
    <w:basedOn w:val="a1"/>
    <w:next w:val="211"/>
    <w:uiPriority w:val="99"/>
    <w:rsid w:val="00BB2005"/>
    <w:pPr>
      <w:keepNext/>
      <w:keepLines/>
      <w:spacing w:before="120"/>
    </w:pPr>
    <w:rPr>
      <w:rFonts w:ascii="Chianti BdIt Win95BT" w:hAnsi="Chianti BdIt Win95BT"/>
      <w:caps/>
      <w:szCs w:val="20"/>
    </w:rPr>
  </w:style>
  <w:style w:type="character" w:customStyle="1" w:styleId="17">
    <w:name w:val="Заголовок №1_"/>
    <w:basedOn w:val="a2"/>
    <w:link w:val="18"/>
    <w:locked/>
    <w:rsid w:val="00BB2005"/>
    <w:rPr>
      <w:b/>
      <w:bCs/>
      <w:sz w:val="28"/>
      <w:szCs w:val="28"/>
      <w:shd w:val="clear" w:color="auto" w:fill="FFFFFF"/>
    </w:rPr>
  </w:style>
  <w:style w:type="paragraph" w:customStyle="1" w:styleId="18">
    <w:name w:val="Заголовок №1"/>
    <w:basedOn w:val="a1"/>
    <w:link w:val="17"/>
    <w:rsid w:val="00BB2005"/>
    <w:pPr>
      <w:widowControl w:val="0"/>
      <w:shd w:val="clear" w:color="auto" w:fill="FFFFFF"/>
      <w:spacing w:before="720" w:line="240" w:lineRule="atLeast"/>
      <w:outlineLvl w:val="0"/>
    </w:pPr>
    <w:rPr>
      <w:b/>
      <w:bCs/>
      <w:sz w:val="28"/>
      <w:szCs w:val="28"/>
    </w:rPr>
  </w:style>
  <w:style w:type="character" w:customStyle="1" w:styleId="2b">
    <w:name w:val="Основной текст (2)_"/>
    <w:basedOn w:val="a2"/>
    <w:link w:val="2c"/>
    <w:locked/>
    <w:rsid w:val="00BB2005"/>
    <w:rPr>
      <w:b/>
      <w:bCs/>
      <w:sz w:val="23"/>
      <w:szCs w:val="23"/>
      <w:shd w:val="clear" w:color="auto" w:fill="FFFFFF"/>
    </w:rPr>
  </w:style>
  <w:style w:type="paragraph" w:customStyle="1" w:styleId="2c">
    <w:name w:val="Основной текст (2)"/>
    <w:basedOn w:val="a1"/>
    <w:link w:val="2b"/>
    <w:rsid w:val="00BB2005"/>
    <w:pPr>
      <w:widowControl w:val="0"/>
      <w:shd w:val="clear" w:color="auto" w:fill="FFFFFF"/>
      <w:spacing w:after="240" w:line="240" w:lineRule="atLeast"/>
    </w:pPr>
    <w:rPr>
      <w:b/>
      <w:bCs/>
      <w:sz w:val="23"/>
      <w:szCs w:val="23"/>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EB0A82"/>
    <w:rPr>
      <w:b/>
      <w:kern w:val="28"/>
      <w:sz w:val="36"/>
      <w:szCs w:val="24"/>
    </w:rPr>
  </w:style>
  <w:style w:type="character" w:customStyle="1" w:styleId="32">
    <w:name w:val="Заголовок 3 Знак"/>
    <w:basedOn w:val="a2"/>
    <w:link w:val="31"/>
    <w:rsid w:val="00EB0A82"/>
    <w:rPr>
      <w:rFonts w:ascii="Arial" w:hAnsi="Arial" w:cs="Arial"/>
      <w:b/>
      <w:bCs/>
      <w:sz w:val="26"/>
      <w:szCs w:val="26"/>
    </w:rPr>
  </w:style>
  <w:style w:type="character" w:customStyle="1" w:styleId="42">
    <w:name w:val="Заголовок 4 Знак"/>
    <w:basedOn w:val="a2"/>
    <w:link w:val="41"/>
    <w:rsid w:val="00EB0A82"/>
    <w:rPr>
      <w:rFonts w:ascii="Arial" w:hAnsi="Arial"/>
      <w:b/>
      <w:sz w:val="24"/>
    </w:rPr>
  </w:style>
  <w:style w:type="character" w:customStyle="1" w:styleId="52">
    <w:name w:val="Заголовок 5 Знак"/>
    <w:basedOn w:val="a2"/>
    <w:link w:val="51"/>
    <w:rsid w:val="00EB0A82"/>
    <w:rPr>
      <w:sz w:val="22"/>
      <w:szCs w:val="24"/>
    </w:rPr>
  </w:style>
  <w:style w:type="character" w:customStyle="1" w:styleId="60">
    <w:name w:val="Заголовок 6 Знак"/>
    <w:basedOn w:val="a2"/>
    <w:link w:val="6"/>
    <w:rsid w:val="00EB0A82"/>
    <w:rPr>
      <w:i/>
      <w:sz w:val="22"/>
      <w:szCs w:val="24"/>
    </w:rPr>
  </w:style>
  <w:style w:type="character" w:customStyle="1" w:styleId="70">
    <w:name w:val="Заголовок 7 Знак"/>
    <w:basedOn w:val="a2"/>
    <w:link w:val="7"/>
    <w:rsid w:val="00EB0A82"/>
    <w:rPr>
      <w:szCs w:val="24"/>
    </w:rPr>
  </w:style>
  <w:style w:type="character" w:customStyle="1" w:styleId="80">
    <w:name w:val="Заголовок 8 Знак"/>
    <w:basedOn w:val="a2"/>
    <w:link w:val="8"/>
    <w:rsid w:val="00EB0A82"/>
    <w:rPr>
      <w:i/>
      <w:szCs w:val="24"/>
    </w:rPr>
  </w:style>
  <w:style w:type="character" w:customStyle="1" w:styleId="90">
    <w:name w:val="Заголовок 9 Знак"/>
    <w:basedOn w:val="a2"/>
    <w:link w:val="9"/>
    <w:rsid w:val="00EB0A82"/>
    <w:rPr>
      <w:b/>
      <w:i/>
      <w:sz w:val="18"/>
      <w:szCs w:val="24"/>
    </w:rPr>
  </w:style>
  <w:style w:type="character" w:customStyle="1" w:styleId="a6">
    <w:name w:val="Основной текст с отступом Знак"/>
    <w:aliases w:val="текст Знак"/>
    <w:basedOn w:val="a2"/>
    <w:link w:val="a5"/>
    <w:rsid w:val="00EB0A82"/>
    <w:rPr>
      <w:sz w:val="24"/>
      <w:szCs w:val="24"/>
    </w:rPr>
  </w:style>
  <w:style w:type="character" w:customStyle="1" w:styleId="22">
    <w:name w:val="Основной текст с отступом 2 Знак"/>
    <w:aliases w:val=" Знак Знак,Знак Знак"/>
    <w:basedOn w:val="a2"/>
    <w:link w:val="21"/>
    <w:rsid w:val="00EB0A82"/>
    <w:rPr>
      <w:sz w:val="24"/>
      <w:szCs w:val="24"/>
    </w:rPr>
  </w:style>
  <w:style w:type="character" w:customStyle="1" w:styleId="ad">
    <w:name w:val="Текст Знак"/>
    <w:basedOn w:val="a2"/>
    <w:link w:val="ac"/>
    <w:rsid w:val="00EB0A82"/>
    <w:rPr>
      <w:rFonts w:ascii="Courier New" w:hAnsi="Courier New"/>
      <w:szCs w:val="24"/>
    </w:rPr>
  </w:style>
  <w:style w:type="character" w:customStyle="1" w:styleId="af2">
    <w:name w:val="Дата Знак"/>
    <w:basedOn w:val="a2"/>
    <w:link w:val="af1"/>
    <w:rsid w:val="00EB0A82"/>
    <w:rPr>
      <w:sz w:val="24"/>
      <w:szCs w:val="24"/>
    </w:rPr>
  </w:style>
  <w:style w:type="character" w:customStyle="1" w:styleId="HTML0">
    <w:name w:val="Адрес HTML Знак"/>
    <w:basedOn w:val="a2"/>
    <w:link w:val="HTML"/>
    <w:rsid w:val="00EB0A82"/>
    <w:rPr>
      <w:i/>
      <w:sz w:val="24"/>
      <w:szCs w:val="24"/>
    </w:rPr>
  </w:style>
  <w:style w:type="character" w:customStyle="1" w:styleId="37">
    <w:name w:val="Основной текст 3 Знак"/>
    <w:basedOn w:val="a2"/>
    <w:link w:val="36"/>
    <w:rsid w:val="00EB0A82"/>
    <w:rPr>
      <w:b/>
      <w:i/>
      <w:sz w:val="22"/>
      <w:szCs w:val="24"/>
    </w:rPr>
  </w:style>
  <w:style w:type="character" w:customStyle="1" w:styleId="af7">
    <w:name w:val="Подзаголовок Знак"/>
    <w:basedOn w:val="a2"/>
    <w:link w:val="af6"/>
    <w:rsid w:val="00EB0A82"/>
    <w:rPr>
      <w:sz w:val="24"/>
      <w:szCs w:val="24"/>
    </w:rPr>
  </w:style>
  <w:style w:type="character" w:customStyle="1" w:styleId="39">
    <w:name w:val="Основной текст с отступом 3 Знак"/>
    <w:basedOn w:val="a2"/>
    <w:link w:val="38"/>
    <w:rsid w:val="00EB0A82"/>
    <w:rPr>
      <w:sz w:val="24"/>
      <w:szCs w:val="24"/>
    </w:rPr>
  </w:style>
  <w:style w:type="table" w:customStyle="1" w:styleId="19">
    <w:name w:val="Сетка таблицы1"/>
    <w:basedOn w:val="a3"/>
    <w:next w:val="aff2"/>
    <w:uiPriority w:val="39"/>
    <w:rsid w:val="00B975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Strong"/>
    <w:qFormat/>
    <w:rsid w:val="00750538"/>
    <w:rPr>
      <w:b/>
      <w:bCs/>
    </w:rPr>
  </w:style>
  <w:style w:type="character" w:customStyle="1" w:styleId="apple-converted-space">
    <w:name w:val="apple-converted-space"/>
    <w:rsid w:val="00750538"/>
  </w:style>
  <w:style w:type="character" w:customStyle="1" w:styleId="afff7">
    <w:name w:val="Основной текст_"/>
    <w:basedOn w:val="a2"/>
    <w:link w:val="1a"/>
    <w:rsid w:val="00D41222"/>
    <w:rPr>
      <w:spacing w:val="5"/>
      <w:sz w:val="25"/>
      <w:szCs w:val="25"/>
      <w:shd w:val="clear" w:color="auto" w:fill="FFFFFF"/>
    </w:rPr>
  </w:style>
  <w:style w:type="character" w:customStyle="1" w:styleId="2d">
    <w:name w:val="Заголовок №2_"/>
    <w:basedOn w:val="a2"/>
    <w:link w:val="2e"/>
    <w:rsid w:val="00D41222"/>
    <w:rPr>
      <w:b/>
      <w:bCs/>
      <w:spacing w:val="6"/>
      <w:sz w:val="25"/>
      <w:szCs w:val="25"/>
      <w:shd w:val="clear" w:color="auto" w:fill="FFFFFF"/>
    </w:rPr>
  </w:style>
  <w:style w:type="character" w:customStyle="1" w:styleId="53">
    <w:name w:val="Основной текст (5)_"/>
    <w:basedOn w:val="a2"/>
    <w:link w:val="54"/>
    <w:rsid w:val="00D41222"/>
    <w:rPr>
      <w:b/>
      <w:bCs/>
      <w:spacing w:val="6"/>
      <w:sz w:val="21"/>
      <w:szCs w:val="21"/>
      <w:shd w:val="clear" w:color="auto" w:fill="FFFFFF"/>
    </w:rPr>
  </w:style>
  <w:style w:type="paragraph" w:customStyle="1" w:styleId="1a">
    <w:name w:val="Основной текст1"/>
    <w:basedOn w:val="a1"/>
    <w:link w:val="afff7"/>
    <w:rsid w:val="00D41222"/>
    <w:pPr>
      <w:widowControl w:val="0"/>
      <w:shd w:val="clear" w:color="auto" w:fill="FFFFFF"/>
      <w:spacing w:before="300" w:after="420" w:line="0" w:lineRule="atLeast"/>
      <w:jc w:val="both"/>
    </w:pPr>
    <w:rPr>
      <w:spacing w:val="5"/>
      <w:sz w:val="25"/>
      <w:szCs w:val="25"/>
    </w:rPr>
  </w:style>
  <w:style w:type="paragraph" w:customStyle="1" w:styleId="2e">
    <w:name w:val="Заголовок №2"/>
    <w:basedOn w:val="a1"/>
    <w:link w:val="2d"/>
    <w:rsid w:val="00D41222"/>
    <w:pPr>
      <w:widowControl w:val="0"/>
      <w:shd w:val="clear" w:color="auto" w:fill="FFFFFF"/>
      <w:spacing w:after="300" w:line="320" w:lineRule="exact"/>
      <w:jc w:val="both"/>
      <w:outlineLvl w:val="1"/>
    </w:pPr>
    <w:rPr>
      <w:b/>
      <w:bCs/>
      <w:spacing w:val="6"/>
      <w:sz w:val="25"/>
      <w:szCs w:val="25"/>
    </w:rPr>
  </w:style>
  <w:style w:type="paragraph" w:customStyle="1" w:styleId="54">
    <w:name w:val="Основной текст (5)"/>
    <w:basedOn w:val="a1"/>
    <w:link w:val="53"/>
    <w:rsid w:val="00D41222"/>
    <w:pPr>
      <w:widowControl w:val="0"/>
      <w:shd w:val="clear" w:color="auto" w:fill="FFFFFF"/>
      <w:spacing w:line="0" w:lineRule="atLeast"/>
    </w:pPr>
    <w:rPr>
      <w:b/>
      <w:bCs/>
      <w:spacing w:val="6"/>
      <w:sz w:val="21"/>
      <w:szCs w:val="21"/>
    </w:rPr>
  </w:style>
  <w:style w:type="character" w:customStyle="1" w:styleId="52pt">
    <w:name w:val="Основной текст (5) + Интервал 2 pt"/>
    <w:basedOn w:val="53"/>
    <w:rsid w:val="00D41222"/>
    <w:rPr>
      <w:b/>
      <w:bCs/>
      <w:color w:val="000000"/>
      <w:spacing w:val="56"/>
      <w:w w:val="100"/>
      <w:position w:val="0"/>
      <w:sz w:val="17"/>
      <w:szCs w:val="17"/>
      <w:shd w:val="clear" w:color="auto" w:fill="FFFFFF"/>
      <w:lang w:val="ru-RU"/>
    </w:rPr>
  </w:style>
  <w:style w:type="paragraph" w:customStyle="1" w:styleId="Oaeno">
    <w:name w:val="Oaeno"/>
    <w:basedOn w:val="a1"/>
    <w:rsid w:val="00861F9B"/>
    <w:pPr>
      <w:spacing w:line="324" w:lineRule="auto"/>
      <w:ind w:firstLine="709"/>
      <w:jc w:val="both"/>
    </w:pPr>
    <w:rPr>
      <w:rFonts w:ascii="Courier New" w:hAnsi="Courier New"/>
      <w:sz w:val="20"/>
      <w:szCs w:val="20"/>
    </w:rPr>
  </w:style>
  <w:style w:type="character" w:customStyle="1" w:styleId="1b">
    <w:name w:val="Знак Знак1"/>
    <w:basedOn w:val="a2"/>
    <w:semiHidden/>
    <w:rsid w:val="00861F9B"/>
  </w:style>
  <w:style w:type="character" w:customStyle="1" w:styleId="postbody">
    <w:name w:val="postbody"/>
    <w:basedOn w:val="a2"/>
    <w:rsid w:val="00861F9B"/>
  </w:style>
  <w:style w:type="character" w:customStyle="1" w:styleId="grame">
    <w:name w:val="grame"/>
    <w:basedOn w:val="a2"/>
    <w:rsid w:val="00861F9B"/>
  </w:style>
  <w:style w:type="paragraph" w:styleId="43">
    <w:name w:val="toc 4"/>
    <w:basedOn w:val="a1"/>
    <w:next w:val="a1"/>
    <w:autoRedefine/>
    <w:uiPriority w:val="39"/>
    <w:rsid w:val="00861F9B"/>
    <w:pPr>
      <w:spacing w:line="324" w:lineRule="auto"/>
      <w:ind w:left="720" w:firstLine="709"/>
      <w:jc w:val="both"/>
    </w:pPr>
  </w:style>
  <w:style w:type="paragraph" w:styleId="55">
    <w:name w:val="toc 5"/>
    <w:basedOn w:val="a1"/>
    <w:next w:val="a1"/>
    <w:autoRedefine/>
    <w:uiPriority w:val="39"/>
    <w:rsid w:val="00861F9B"/>
    <w:pPr>
      <w:spacing w:line="324" w:lineRule="auto"/>
      <w:ind w:left="960" w:firstLine="709"/>
      <w:jc w:val="both"/>
    </w:pPr>
  </w:style>
  <w:style w:type="paragraph" w:styleId="71">
    <w:name w:val="toc 7"/>
    <w:basedOn w:val="a1"/>
    <w:next w:val="a1"/>
    <w:autoRedefine/>
    <w:uiPriority w:val="39"/>
    <w:rsid w:val="00861F9B"/>
    <w:pPr>
      <w:spacing w:line="324" w:lineRule="auto"/>
      <w:ind w:left="1440" w:firstLine="709"/>
      <w:jc w:val="both"/>
    </w:pPr>
  </w:style>
  <w:style w:type="paragraph" w:styleId="81">
    <w:name w:val="toc 8"/>
    <w:basedOn w:val="a1"/>
    <w:next w:val="a1"/>
    <w:autoRedefine/>
    <w:uiPriority w:val="39"/>
    <w:rsid w:val="00861F9B"/>
    <w:pPr>
      <w:spacing w:line="324" w:lineRule="auto"/>
      <w:ind w:left="1680" w:firstLine="709"/>
      <w:jc w:val="both"/>
    </w:pPr>
  </w:style>
  <w:style w:type="paragraph" w:styleId="91">
    <w:name w:val="toc 9"/>
    <w:basedOn w:val="a1"/>
    <w:next w:val="a1"/>
    <w:autoRedefine/>
    <w:uiPriority w:val="39"/>
    <w:rsid w:val="00861F9B"/>
    <w:pPr>
      <w:spacing w:line="324" w:lineRule="auto"/>
      <w:ind w:left="1920" w:firstLine="709"/>
      <w:jc w:val="both"/>
    </w:pPr>
  </w:style>
  <w:style w:type="character" w:customStyle="1" w:styleId="s101">
    <w:name w:val="s_101"/>
    <w:rsid w:val="00861F9B"/>
    <w:rPr>
      <w:b/>
      <w:bCs/>
      <w:strike w:val="0"/>
      <w:dstrike w:val="0"/>
      <w:color w:val="000080"/>
      <w:u w:val="none"/>
      <w:effect w:val="none"/>
    </w:rPr>
  </w:style>
  <w:style w:type="paragraph" w:customStyle="1" w:styleId="ConsPlusTitle">
    <w:name w:val="ConsPlusTitle"/>
    <w:rsid w:val="00861F9B"/>
    <w:pPr>
      <w:widowControl w:val="0"/>
      <w:autoSpaceDE w:val="0"/>
      <w:autoSpaceDN w:val="0"/>
      <w:adjustRightInd w:val="0"/>
      <w:spacing w:line="324" w:lineRule="auto"/>
      <w:ind w:firstLine="709"/>
      <w:jc w:val="both"/>
    </w:pPr>
    <w:rPr>
      <w:rFonts w:ascii="Arial" w:hAnsi="Arial" w:cs="Arial"/>
      <w:b/>
      <w:bCs/>
    </w:rPr>
  </w:style>
  <w:style w:type="character" w:customStyle="1" w:styleId="text-10">
    <w:name w:val="text-10"/>
    <w:basedOn w:val="a2"/>
    <w:rsid w:val="00861F9B"/>
  </w:style>
  <w:style w:type="paragraph" w:customStyle="1" w:styleId="Style4">
    <w:name w:val="Style4"/>
    <w:basedOn w:val="a1"/>
    <w:rsid w:val="00861F9B"/>
    <w:pPr>
      <w:widowControl w:val="0"/>
      <w:autoSpaceDE w:val="0"/>
      <w:autoSpaceDN w:val="0"/>
      <w:adjustRightInd w:val="0"/>
      <w:spacing w:line="302" w:lineRule="exact"/>
      <w:ind w:firstLine="709"/>
      <w:jc w:val="both"/>
    </w:pPr>
  </w:style>
  <w:style w:type="character" w:customStyle="1" w:styleId="FontStyle15">
    <w:name w:val="Font Style15"/>
    <w:rsid w:val="00861F9B"/>
    <w:rPr>
      <w:rFonts w:ascii="Times New Roman" w:hAnsi="Times New Roman" w:cs="Times New Roman"/>
      <w:sz w:val="24"/>
      <w:szCs w:val="24"/>
    </w:rPr>
  </w:style>
  <w:style w:type="paragraph" w:customStyle="1" w:styleId="text-1">
    <w:name w:val="text-1"/>
    <w:basedOn w:val="a1"/>
    <w:rsid w:val="00861F9B"/>
    <w:pPr>
      <w:spacing w:before="100" w:beforeAutospacing="1" w:after="100" w:afterAutospacing="1" w:line="324" w:lineRule="auto"/>
      <w:ind w:firstLine="709"/>
      <w:jc w:val="both"/>
    </w:pPr>
  </w:style>
  <w:style w:type="paragraph" w:customStyle="1" w:styleId="text-9">
    <w:name w:val="text-9"/>
    <w:basedOn w:val="a1"/>
    <w:rsid w:val="00861F9B"/>
    <w:pPr>
      <w:spacing w:before="100" w:beforeAutospacing="1" w:after="100" w:afterAutospacing="1" w:line="324" w:lineRule="auto"/>
      <w:ind w:firstLine="709"/>
      <w:jc w:val="both"/>
    </w:pPr>
  </w:style>
  <w:style w:type="paragraph" w:customStyle="1" w:styleId="afff8">
    <w:name w:val="Пункт Знак"/>
    <w:basedOn w:val="a1"/>
    <w:rsid w:val="00861F9B"/>
    <w:pPr>
      <w:tabs>
        <w:tab w:val="left" w:pos="851"/>
        <w:tab w:val="left" w:pos="1134"/>
        <w:tab w:val="num" w:pos="1702"/>
      </w:tabs>
      <w:spacing w:line="360" w:lineRule="auto"/>
      <w:ind w:left="1702" w:hanging="567"/>
      <w:jc w:val="both"/>
    </w:pPr>
    <w:rPr>
      <w:snapToGrid w:val="0"/>
      <w:sz w:val="28"/>
      <w:szCs w:val="20"/>
    </w:rPr>
  </w:style>
  <w:style w:type="paragraph" w:customStyle="1" w:styleId="afff9">
    <w:name w:val="Подподпункт"/>
    <w:basedOn w:val="aff5"/>
    <w:uiPriority w:val="99"/>
    <w:rsid w:val="00861F9B"/>
    <w:pPr>
      <w:keepNext w:val="0"/>
      <w:keepLines w:val="0"/>
      <w:widowControl/>
      <w:tabs>
        <w:tab w:val="left" w:pos="1134"/>
        <w:tab w:val="left" w:pos="1418"/>
        <w:tab w:val="num" w:pos="2127"/>
      </w:tabs>
      <w:spacing w:before="0" w:after="0" w:line="360" w:lineRule="auto"/>
      <w:ind w:left="2127" w:hanging="567"/>
      <w:outlineLvl w:val="9"/>
    </w:pPr>
  </w:style>
  <w:style w:type="paragraph" w:customStyle="1" w:styleId="afffa">
    <w:name w:val="Подподподпункт"/>
    <w:basedOn w:val="a1"/>
    <w:rsid w:val="00861F9B"/>
    <w:pPr>
      <w:tabs>
        <w:tab w:val="left" w:pos="1134"/>
        <w:tab w:val="num" w:pos="1576"/>
        <w:tab w:val="left" w:pos="1701"/>
      </w:tabs>
      <w:spacing w:line="360" w:lineRule="auto"/>
      <w:ind w:left="1576" w:hanging="1008"/>
      <w:jc w:val="both"/>
    </w:pPr>
    <w:rPr>
      <w:snapToGrid w:val="0"/>
      <w:sz w:val="28"/>
      <w:szCs w:val="20"/>
    </w:rPr>
  </w:style>
  <w:style w:type="paragraph" w:customStyle="1" w:styleId="1c">
    <w:name w:val="Пункт1"/>
    <w:basedOn w:val="a1"/>
    <w:rsid w:val="00861F9B"/>
    <w:pPr>
      <w:tabs>
        <w:tab w:val="num" w:pos="567"/>
      </w:tabs>
      <w:spacing w:before="240" w:line="360" w:lineRule="auto"/>
      <w:ind w:left="567" w:hanging="279"/>
      <w:jc w:val="center"/>
    </w:pPr>
    <w:rPr>
      <w:rFonts w:ascii="Arial" w:hAnsi="Arial"/>
      <w:b/>
      <w:snapToGrid w:val="0"/>
      <w:sz w:val="28"/>
      <w:szCs w:val="28"/>
    </w:rPr>
  </w:style>
  <w:style w:type="character" w:customStyle="1" w:styleId="34">
    <w:name w:val="Стиль3 Знак"/>
    <w:link w:val="33"/>
    <w:rsid w:val="00861F9B"/>
    <w:rPr>
      <w:sz w:val="24"/>
      <w:szCs w:val="24"/>
    </w:rPr>
  </w:style>
  <w:style w:type="paragraph" w:customStyle="1" w:styleId="2f">
    <w:name w:val="Пункт2"/>
    <w:basedOn w:val="afe"/>
    <w:rsid w:val="00861F9B"/>
    <w:pPr>
      <w:keepNext/>
      <w:tabs>
        <w:tab w:val="clear" w:pos="1980"/>
      </w:tabs>
      <w:suppressAutoHyphens/>
      <w:spacing w:before="240" w:after="120"/>
      <w:ind w:left="0" w:firstLine="709"/>
      <w:jc w:val="left"/>
      <w:outlineLvl w:val="2"/>
    </w:pPr>
    <w:rPr>
      <w:b/>
      <w:snapToGrid w:val="0"/>
      <w:sz w:val="28"/>
      <w:szCs w:val="20"/>
    </w:rPr>
  </w:style>
  <w:style w:type="paragraph" w:styleId="afffb">
    <w:name w:val="Document Map"/>
    <w:basedOn w:val="a1"/>
    <w:link w:val="afffc"/>
    <w:semiHidden/>
    <w:rsid w:val="00861F9B"/>
    <w:pPr>
      <w:shd w:val="clear" w:color="auto" w:fill="000080"/>
      <w:spacing w:line="324" w:lineRule="auto"/>
      <w:ind w:firstLine="709"/>
      <w:jc w:val="both"/>
    </w:pPr>
    <w:rPr>
      <w:rFonts w:ascii="Tahoma" w:hAnsi="Tahoma" w:cs="Tahoma"/>
      <w:sz w:val="20"/>
      <w:szCs w:val="20"/>
    </w:rPr>
  </w:style>
  <w:style w:type="character" w:customStyle="1" w:styleId="afffc">
    <w:name w:val="Схема документа Знак"/>
    <w:basedOn w:val="a2"/>
    <w:link w:val="afffb"/>
    <w:semiHidden/>
    <w:rsid w:val="00861F9B"/>
    <w:rPr>
      <w:rFonts w:ascii="Tahoma" w:hAnsi="Tahoma" w:cs="Tahoma"/>
      <w:shd w:val="clear" w:color="auto" w:fill="000080"/>
    </w:rPr>
  </w:style>
  <w:style w:type="character" w:customStyle="1" w:styleId="FontStyle14">
    <w:name w:val="Font Style14"/>
    <w:rsid w:val="00861F9B"/>
    <w:rPr>
      <w:rFonts w:ascii="Times New Roman" w:hAnsi="Times New Roman" w:cs="Times New Roman"/>
      <w:sz w:val="26"/>
      <w:szCs w:val="26"/>
    </w:rPr>
  </w:style>
  <w:style w:type="paragraph" w:customStyle="1" w:styleId="3f">
    <w:name w:val="Пункт_3"/>
    <w:basedOn w:val="a1"/>
    <w:rsid w:val="00861F9B"/>
    <w:pPr>
      <w:tabs>
        <w:tab w:val="num" w:pos="1134"/>
      </w:tabs>
      <w:spacing w:line="324" w:lineRule="auto"/>
      <w:ind w:left="1134" w:hanging="1133"/>
      <w:jc w:val="both"/>
    </w:pPr>
    <w:rPr>
      <w:sz w:val="28"/>
      <w:szCs w:val="20"/>
    </w:rPr>
  </w:style>
  <w:style w:type="paragraph" w:customStyle="1" w:styleId="44">
    <w:name w:val="Пункт_4"/>
    <w:basedOn w:val="3f"/>
    <w:rsid w:val="00861F9B"/>
    <w:pPr>
      <w:ind w:hanging="1134"/>
    </w:pPr>
  </w:style>
  <w:style w:type="paragraph" w:customStyle="1" w:styleId="5ABCD">
    <w:name w:val="Пункт_5_ABCD"/>
    <w:basedOn w:val="a1"/>
    <w:rsid w:val="00861F9B"/>
    <w:pPr>
      <w:tabs>
        <w:tab w:val="num" w:pos="1701"/>
      </w:tabs>
      <w:spacing w:line="324" w:lineRule="auto"/>
      <w:ind w:left="1701" w:hanging="567"/>
      <w:jc w:val="both"/>
    </w:pPr>
    <w:rPr>
      <w:sz w:val="28"/>
      <w:szCs w:val="20"/>
    </w:rPr>
  </w:style>
  <w:style w:type="paragraph" w:customStyle="1" w:styleId="2f0">
    <w:name w:val="Пункт_2_заглав"/>
    <w:basedOn w:val="a1"/>
    <w:next w:val="a1"/>
    <w:rsid w:val="00861F9B"/>
    <w:pPr>
      <w:widowControl w:val="0"/>
      <w:tabs>
        <w:tab w:val="num" w:pos="1134"/>
      </w:tabs>
      <w:spacing w:before="120" w:after="120" w:line="324" w:lineRule="auto"/>
      <w:ind w:left="1134" w:hanging="1133"/>
      <w:jc w:val="both"/>
      <w:outlineLvl w:val="1"/>
    </w:pPr>
    <w:rPr>
      <w:b/>
      <w:color w:val="000000"/>
      <w:sz w:val="28"/>
      <w:szCs w:val="20"/>
    </w:rPr>
  </w:style>
  <w:style w:type="character" w:customStyle="1" w:styleId="FontStyle18">
    <w:name w:val="Font Style18"/>
    <w:uiPriority w:val="99"/>
    <w:rsid w:val="00861F9B"/>
    <w:rPr>
      <w:rFonts w:ascii="Times New Roman" w:hAnsi="Times New Roman" w:cs="Times New Roman"/>
      <w:sz w:val="26"/>
      <w:szCs w:val="26"/>
    </w:rPr>
  </w:style>
  <w:style w:type="paragraph" w:customStyle="1" w:styleId="1d">
    <w:name w:val="Абзац списка1"/>
    <w:basedOn w:val="a1"/>
    <w:uiPriority w:val="34"/>
    <w:qFormat/>
    <w:rsid w:val="00861F9B"/>
    <w:pPr>
      <w:spacing w:after="200" w:line="276" w:lineRule="auto"/>
      <w:ind w:left="720" w:firstLine="709"/>
      <w:contextualSpacing/>
      <w:jc w:val="both"/>
    </w:pPr>
    <w:rPr>
      <w:rFonts w:ascii="Calibri" w:eastAsia="Calibri" w:hAnsi="Calibri"/>
      <w:sz w:val="22"/>
      <w:szCs w:val="22"/>
      <w:lang w:eastAsia="en-US"/>
    </w:rPr>
  </w:style>
  <w:style w:type="paragraph" w:customStyle="1" w:styleId="Style7">
    <w:name w:val="Style7"/>
    <w:basedOn w:val="a1"/>
    <w:uiPriority w:val="99"/>
    <w:rsid w:val="00861F9B"/>
    <w:pPr>
      <w:widowControl w:val="0"/>
      <w:autoSpaceDE w:val="0"/>
      <w:autoSpaceDN w:val="0"/>
      <w:adjustRightInd w:val="0"/>
      <w:spacing w:line="312" w:lineRule="exact"/>
      <w:ind w:firstLine="709"/>
      <w:jc w:val="both"/>
    </w:pPr>
  </w:style>
  <w:style w:type="character" w:customStyle="1" w:styleId="FontStyle13">
    <w:name w:val="Font Style13"/>
    <w:uiPriority w:val="99"/>
    <w:rsid w:val="00861F9B"/>
    <w:rPr>
      <w:rFonts w:ascii="Times New Roman" w:hAnsi="Times New Roman" w:cs="Times New Roman"/>
      <w:sz w:val="24"/>
      <w:szCs w:val="24"/>
    </w:rPr>
  </w:style>
  <w:style w:type="character" w:customStyle="1" w:styleId="newstext">
    <w:name w:val="newstext"/>
    <w:basedOn w:val="a2"/>
    <w:rsid w:val="00861F9B"/>
  </w:style>
  <w:style w:type="paragraph" w:customStyle="1" w:styleId="-3">
    <w:name w:val="пункт-3"/>
    <w:basedOn w:val="a1"/>
    <w:link w:val="-30"/>
    <w:rsid w:val="00861F9B"/>
    <w:pPr>
      <w:tabs>
        <w:tab w:val="num" w:pos="1701"/>
      </w:tabs>
      <w:spacing w:line="288" w:lineRule="auto"/>
      <w:ind w:firstLine="567"/>
      <w:jc w:val="both"/>
    </w:pPr>
    <w:rPr>
      <w:sz w:val="28"/>
      <w:szCs w:val="28"/>
      <w:lang w:val="x-none" w:eastAsia="x-none"/>
    </w:rPr>
  </w:style>
  <w:style w:type="character" w:customStyle="1" w:styleId="-30">
    <w:name w:val="пункт-3 Знак"/>
    <w:link w:val="-3"/>
    <w:rsid w:val="00861F9B"/>
    <w:rPr>
      <w:sz w:val="28"/>
      <w:szCs w:val="28"/>
      <w:lang w:val="x-none" w:eastAsia="x-none"/>
    </w:rPr>
  </w:style>
  <w:style w:type="paragraph" w:customStyle="1" w:styleId="-6">
    <w:name w:val="пункт-6"/>
    <w:basedOn w:val="a1"/>
    <w:rsid w:val="00861F9B"/>
    <w:pPr>
      <w:numPr>
        <w:ilvl w:val="5"/>
        <w:numId w:val="1"/>
      </w:numPr>
      <w:spacing w:line="288" w:lineRule="auto"/>
      <w:jc w:val="both"/>
    </w:pPr>
    <w:rPr>
      <w:sz w:val="28"/>
      <w:szCs w:val="28"/>
    </w:rPr>
  </w:style>
  <w:style w:type="paragraph" w:customStyle="1" w:styleId="afffd">
    <w:name w:val="Таблица текст"/>
    <w:basedOn w:val="a1"/>
    <w:rsid w:val="00861F9B"/>
    <w:pPr>
      <w:spacing w:before="40" w:after="40" w:line="324" w:lineRule="auto"/>
      <w:ind w:left="57" w:right="57" w:firstLine="709"/>
      <w:jc w:val="both"/>
    </w:pPr>
  </w:style>
  <w:style w:type="numbering" w:customStyle="1" w:styleId="N">
    <w:name w:val="СБ.Список.Nур.Маркир"/>
    <w:uiPriority w:val="99"/>
    <w:rsid w:val="00861F9B"/>
    <w:pPr>
      <w:numPr>
        <w:numId w:val="23"/>
      </w:numPr>
    </w:pPr>
  </w:style>
  <w:style w:type="paragraph" w:styleId="afffe">
    <w:name w:val="TOC Heading"/>
    <w:basedOn w:val="1"/>
    <w:next w:val="a1"/>
    <w:uiPriority w:val="39"/>
    <w:unhideWhenUsed/>
    <w:qFormat/>
    <w:rsid w:val="00861F9B"/>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N"/>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2515">
      <w:bodyDiv w:val="1"/>
      <w:marLeft w:val="0"/>
      <w:marRight w:val="0"/>
      <w:marTop w:val="0"/>
      <w:marBottom w:val="0"/>
      <w:divBdr>
        <w:top w:val="none" w:sz="0" w:space="0" w:color="auto"/>
        <w:left w:val="none" w:sz="0" w:space="0" w:color="auto"/>
        <w:bottom w:val="none" w:sz="0" w:space="0" w:color="auto"/>
        <w:right w:val="none" w:sz="0" w:space="0" w:color="auto"/>
      </w:divBdr>
    </w:div>
    <w:div w:id="243757221">
      <w:bodyDiv w:val="1"/>
      <w:marLeft w:val="0"/>
      <w:marRight w:val="0"/>
      <w:marTop w:val="0"/>
      <w:marBottom w:val="0"/>
      <w:divBdr>
        <w:top w:val="none" w:sz="0" w:space="0" w:color="auto"/>
        <w:left w:val="none" w:sz="0" w:space="0" w:color="auto"/>
        <w:bottom w:val="none" w:sz="0" w:space="0" w:color="auto"/>
        <w:right w:val="none" w:sz="0" w:space="0" w:color="auto"/>
      </w:divBdr>
    </w:div>
    <w:div w:id="404839157">
      <w:bodyDiv w:val="1"/>
      <w:marLeft w:val="0"/>
      <w:marRight w:val="0"/>
      <w:marTop w:val="0"/>
      <w:marBottom w:val="0"/>
      <w:divBdr>
        <w:top w:val="none" w:sz="0" w:space="0" w:color="auto"/>
        <w:left w:val="none" w:sz="0" w:space="0" w:color="auto"/>
        <w:bottom w:val="none" w:sz="0" w:space="0" w:color="auto"/>
        <w:right w:val="none" w:sz="0" w:space="0" w:color="auto"/>
      </w:divBdr>
    </w:div>
    <w:div w:id="685252316">
      <w:bodyDiv w:val="1"/>
      <w:marLeft w:val="0"/>
      <w:marRight w:val="0"/>
      <w:marTop w:val="0"/>
      <w:marBottom w:val="0"/>
      <w:divBdr>
        <w:top w:val="none" w:sz="0" w:space="0" w:color="auto"/>
        <w:left w:val="none" w:sz="0" w:space="0" w:color="auto"/>
        <w:bottom w:val="none" w:sz="0" w:space="0" w:color="auto"/>
        <w:right w:val="none" w:sz="0" w:space="0" w:color="auto"/>
      </w:divBdr>
    </w:div>
    <w:div w:id="1117792914">
      <w:bodyDiv w:val="1"/>
      <w:marLeft w:val="0"/>
      <w:marRight w:val="0"/>
      <w:marTop w:val="0"/>
      <w:marBottom w:val="0"/>
      <w:divBdr>
        <w:top w:val="none" w:sz="0" w:space="0" w:color="auto"/>
        <w:left w:val="none" w:sz="0" w:space="0" w:color="auto"/>
        <w:bottom w:val="none" w:sz="0" w:space="0" w:color="auto"/>
        <w:right w:val="none" w:sz="0" w:space="0" w:color="auto"/>
      </w:divBdr>
    </w:div>
    <w:div w:id="1179465771">
      <w:bodyDiv w:val="1"/>
      <w:marLeft w:val="0"/>
      <w:marRight w:val="0"/>
      <w:marTop w:val="0"/>
      <w:marBottom w:val="0"/>
      <w:divBdr>
        <w:top w:val="none" w:sz="0" w:space="0" w:color="auto"/>
        <w:left w:val="none" w:sz="0" w:space="0" w:color="auto"/>
        <w:bottom w:val="none" w:sz="0" w:space="0" w:color="auto"/>
        <w:right w:val="none" w:sz="0" w:space="0" w:color="auto"/>
      </w:divBdr>
    </w:div>
    <w:div w:id="1235822284">
      <w:bodyDiv w:val="1"/>
      <w:marLeft w:val="0"/>
      <w:marRight w:val="0"/>
      <w:marTop w:val="0"/>
      <w:marBottom w:val="0"/>
      <w:divBdr>
        <w:top w:val="none" w:sz="0" w:space="0" w:color="auto"/>
        <w:left w:val="none" w:sz="0" w:space="0" w:color="auto"/>
        <w:bottom w:val="none" w:sz="0" w:space="0" w:color="auto"/>
        <w:right w:val="none" w:sz="0" w:space="0" w:color="auto"/>
      </w:divBdr>
    </w:div>
    <w:div w:id="1265193512">
      <w:bodyDiv w:val="1"/>
      <w:marLeft w:val="0"/>
      <w:marRight w:val="0"/>
      <w:marTop w:val="0"/>
      <w:marBottom w:val="0"/>
      <w:divBdr>
        <w:top w:val="none" w:sz="0" w:space="0" w:color="auto"/>
        <w:left w:val="none" w:sz="0" w:space="0" w:color="auto"/>
        <w:bottom w:val="none" w:sz="0" w:space="0" w:color="auto"/>
        <w:right w:val="none" w:sz="0" w:space="0" w:color="auto"/>
      </w:divBdr>
    </w:div>
    <w:div w:id="1467118889">
      <w:bodyDiv w:val="1"/>
      <w:marLeft w:val="0"/>
      <w:marRight w:val="0"/>
      <w:marTop w:val="0"/>
      <w:marBottom w:val="0"/>
      <w:divBdr>
        <w:top w:val="none" w:sz="0" w:space="0" w:color="auto"/>
        <w:left w:val="none" w:sz="0" w:space="0" w:color="auto"/>
        <w:bottom w:val="none" w:sz="0" w:space="0" w:color="auto"/>
        <w:right w:val="none" w:sz="0" w:space="0" w:color="auto"/>
      </w:divBdr>
    </w:div>
    <w:div w:id="1501658413">
      <w:bodyDiv w:val="1"/>
      <w:marLeft w:val="0"/>
      <w:marRight w:val="0"/>
      <w:marTop w:val="0"/>
      <w:marBottom w:val="0"/>
      <w:divBdr>
        <w:top w:val="none" w:sz="0" w:space="0" w:color="auto"/>
        <w:left w:val="none" w:sz="0" w:space="0" w:color="auto"/>
        <w:bottom w:val="none" w:sz="0" w:space="0" w:color="auto"/>
        <w:right w:val="none" w:sz="0" w:space="0" w:color="auto"/>
      </w:divBdr>
    </w:div>
    <w:div w:id="1971015961">
      <w:bodyDiv w:val="1"/>
      <w:marLeft w:val="0"/>
      <w:marRight w:val="0"/>
      <w:marTop w:val="0"/>
      <w:marBottom w:val="0"/>
      <w:divBdr>
        <w:top w:val="none" w:sz="0" w:space="0" w:color="auto"/>
        <w:left w:val="none" w:sz="0" w:space="0" w:color="auto"/>
        <w:bottom w:val="none" w:sz="0" w:space="0" w:color="auto"/>
        <w:right w:val="none" w:sz="0" w:space="0" w:color="auto"/>
      </w:divBdr>
    </w:div>
    <w:div w:id="2049061273">
      <w:bodyDiv w:val="1"/>
      <w:marLeft w:val="0"/>
      <w:marRight w:val="0"/>
      <w:marTop w:val="0"/>
      <w:marBottom w:val="0"/>
      <w:divBdr>
        <w:top w:val="none" w:sz="0" w:space="0" w:color="auto"/>
        <w:left w:val="none" w:sz="0" w:space="0" w:color="auto"/>
        <w:bottom w:val="none" w:sz="0" w:space="0" w:color="auto"/>
        <w:right w:val="none" w:sz="0" w:space="0" w:color="auto"/>
      </w:divBdr>
    </w:div>
    <w:div w:id="2059429509">
      <w:bodyDiv w:val="1"/>
      <w:marLeft w:val="0"/>
      <w:marRight w:val="0"/>
      <w:marTop w:val="0"/>
      <w:marBottom w:val="0"/>
      <w:divBdr>
        <w:top w:val="none" w:sz="0" w:space="0" w:color="auto"/>
        <w:left w:val="none" w:sz="0" w:space="0" w:color="auto"/>
        <w:bottom w:val="none" w:sz="0" w:space="0" w:color="auto"/>
        <w:right w:val="none" w:sz="0" w:space="0" w:color="auto"/>
      </w:divBdr>
    </w:div>
    <w:div w:id="2077243264">
      <w:bodyDiv w:val="1"/>
      <w:marLeft w:val="0"/>
      <w:marRight w:val="0"/>
      <w:marTop w:val="0"/>
      <w:marBottom w:val="0"/>
      <w:divBdr>
        <w:top w:val="none" w:sz="0" w:space="0" w:color="auto"/>
        <w:left w:val="none" w:sz="0" w:space="0" w:color="auto"/>
        <w:bottom w:val="none" w:sz="0" w:space="0" w:color="auto"/>
        <w:right w:val="none" w:sz="0" w:space="0" w:color="auto"/>
      </w:divBdr>
    </w:div>
    <w:div w:id="21410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6A94-2DCB-45A4-9B93-EF520DFC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51</Pages>
  <Words>19344</Words>
  <Characters>136461</Characters>
  <Application>Microsoft Office Word</Application>
  <DocSecurity>0</DocSecurity>
  <Lines>1137</Lines>
  <Paragraphs>310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mvk</Company>
  <LinksUpToDate>false</LinksUpToDate>
  <CharactersWithSpaces>155495</CharactersWithSpaces>
  <SharedDoc>false</SharedDoc>
  <HLinks>
    <vt:vector size="18" baseType="variant">
      <vt:variant>
        <vt:i4>5111887</vt:i4>
      </vt:variant>
      <vt:variant>
        <vt:i4>12</vt:i4>
      </vt:variant>
      <vt:variant>
        <vt:i4>0</vt:i4>
      </vt:variant>
      <vt:variant>
        <vt:i4>5</vt:i4>
      </vt:variant>
      <vt:variant>
        <vt:lpwstr>http://www.tender.mos.ru/</vt:lpwstr>
      </vt:variant>
      <vt:variant>
        <vt:lpwstr/>
      </vt:variant>
      <vt:variant>
        <vt:i4>1441822</vt:i4>
      </vt:variant>
      <vt:variant>
        <vt:i4>9</vt:i4>
      </vt:variant>
      <vt:variant>
        <vt:i4>0</vt:i4>
      </vt:variant>
      <vt:variant>
        <vt:i4>5</vt:i4>
      </vt:variant>
      <vt:variant>
        <vt:lpwstr>http://www.torgi-mosmetro.ru/</vt:lpwstr>
      </vt:variant>
      <vt:variant>
        <vt:lpwstr/>
      </vt:variant>
      <vt:variant>
        <vt:i4>6094856</vt:i4>
      </vt:variant>
      <vt:variant>
        <vt:i4>6</vt:i4>
      </vt:variant>
      <vt:variant>
        <vt:i4>0</vt:i4>
      </vt:variant>
      <vt:variant>
        <vt:i4>5</vt:i4>
      </vt:variant>
      <vt:variant>
        <vt:lpwstr>G:\Конкурсная докум.doc</vt:lpwstr>
      </vt:variant>
      <vt:variant>
        <vt:lpwstr>_РАЗДЕЛ_I.4_ОБРАЗЦЫ_ФОРМ И ДОКУМЕНТО#_РАЗДЕЛ_I.4_ОБРАЗЦЫ_ФОРМ И ДОКУМЕНТО</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asus_a8n-e</dc:creator>
  <cp:lastModifiedBy>СЭС2</cp:lastModifiedBy>
  <cp:revision>23</cp:revision>
  <cp:lastPrinted>2014-09-19T14:58:00Z</cp:lastPrinted>
  <dcterms:created xsi:type="dcterms:W3CDTF">2014-06-23T14:13:00Z</dcterms:created>
  <dcterms:modified xsi:type="dcterms:W3CDTF">2014-09-19T15:27:00Z</dcterms:modified>
</cp:coreProperties>
</file>